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Caesar Shift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Invented by: Julius Casear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When: around 58BC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Why: To communicate with his army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Generation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Just pick a random number from 1-25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Encoding Steps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the key k, shift right all letters in plaintext in the alphabet k times. For example, using the alphabet “abcdefghijklmnopqrstuvwxyz” and with a key of 5, the letter “a” becomes “f” and “x” becomes “c”.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Decoding Steps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the key k, shift left all letters in ciphertext in the alphabet k times. For example, using the alphabet “abcdefghijklmnopqrstuvwxyz” and with a key of 5, the letter “f” becomes “a” and “c” becomes “x”.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is one of the least secure encryption methods ever, due to it only having 25 possible keys, meaning it can be brute forced by hand.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Possible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Frequency Analysis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Chi-Square Statistic (see website 5 for more info)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Websites Used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https://www.khanacademy.org/computing/computer-science/cryptography/crypt/v/caesar-cipher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https://academic.oup.com/book/40641/chapter-abstract/348304993?redirectedFrom=fulltext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https://courses.cs.washington.edu/courses/cse490h1/19wi/exhibit/artifacts/crypto.pdf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https://www.secretcodebreaker.com/history2.html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http://www.cs.trincoll.edu/~crypto/historical/caesar.html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s.trincoll.edu/~crypto/historical/caesar.html" TargetMode="External"/><Relationship Id="rId9" Type="http://schemas.openxmlformats.org/officeDocument/2006/relationships/hyperlink" Target="https://www.secretcodebreaker.com/history2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ing/computer-science/cryptography/crypt/v/caesar-cipher" TargetMode="External"/><Relationship Id="rId7" Type="http://schemas.openxmlformats.org/officeDocument/2006/relationships/hyperlink" Target="https://academic.oup.com/book/40641/chapter-abstract/348304993?redirectedFrom=fulltext" TargetMode="External"/><Relationship Id="rId8" Type="http://schemas.openxmlformats.org/officeDocument/2006/relationships/hyperlink" Target="https://courses.cs.washington.edu/courses/cse490h1/19wi/exhibit/artifacts/crypt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