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夫妻双方同意借款意见书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河北沧州农村商业银行股份有限公司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u w:val="single"/>
          <w:shd w:fill="auto" w:val="clear"/>
        </w:rPr>
        <w:t xml:space="preserve">运河支行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：</w:t>
      </w:r>
    </w:p>
    <w:p>
      <w:pPr>
        <w:spacing w:before="0" w:after="0" w:line="240"/>
        <w:ind w:right="0" w:left="0" w:firstLine="64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我夫妻双方一致同意向贵行办理人民币借款（大写）{{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-zh-dk-jkje-dx}}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元整，并《{{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-zh-dk-zhth}}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》的规定承担相应义务与责任，此借款为我夫妻双方共同债务，由我夫妻双方共同承担。</w:t>
      </w: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夫妻双方签字同意：</w:t>
      </w: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58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{{-zh-dk-htr}}</w:t>
      </w:r>
    </w:p>
    <w:p>
      <w:pPr>
        <w:spacing w:before="0" w:after="0" w:line="240"/>
        <w:ind w:right="224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