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B8372" w14:textId="4FE7FBDE" w:rsidR="00A32AE4" w:rsidRDefault="00A32AE4">
      <w:r>
        <w:t>Ryan Carey</w:t>
      </w:r>
    </w:p>
    <w:p w14:paraId="11B65056" w14:textId="50294E5D" w:rsidR="00A32AE4" w:rsidRDefault="00A32AE4">
      <w:r>
        <w:t>IST412</w:t>
      </w:r>
    </w:p>
    <w:p w14:paraId="5BB01C1A" w14:textId="00E09791" w:rsidR="001936C0" w:rsidRDefault="001936C0">
      <w:r>
        <w:t>7/13/2020</w:t>
      </w:r>
    </w:p>
    <w:p w14:paraId="2193C318" w14:textId="388130CA" w:rsidR="00A32AE4" w:rsidRDefault="00A32AE4" w:rsidP="00A32AE4">
      <w:pPr>
        <w:jc w:val="center"/>
      </w:pPr>
      <w:r>
        <w:t>Individual Pattern Selection</w:t>
      </w:r>
    </w:p>
    <w:p w14:paraId="52F0B681" w14:textId="77777777" w:rsidR="00A32AE4" w:rsidRDefault="00A32AE4"/>
    <w:p w14:paraId="5BAA8B54" w14:textId="77777777" w:rsidR="00A32AE4" w:rsidRDefault="00A32AE4"/>
    <w:p w14:paraId="5391E44B" w14:textId="77777777" w:rsidR="00A32AE4" w:rsidRDefault="00A32AE4"/>
    <w:p w14:paraId="784AD7EF" w14:textId="77777777" w:rsidR="00A32AE4" w:rsidRDefault="00A32AE4"/>
    <w:p w14:paraId="5450FCB1" w14:textId="1A7E8F54" w:rsidR="00A32AE4" w:rsidRDefault="00A32AE4">
      <w:r>
        <w:t xml:space="preserve">For my design pattern, I chose </w:t>
      </w:r>
      <w:r w:rsidR="001936C0">
        <w:t>the</w:t>
      </w:r>
      <w:r>
        <w:t xml:space="preserve"> DynamicUserInterfacePattern. Different roles should be able to see different options to interact with. A customer doesn’t need to accomplish the same tasks as an administrator, and in fact for the sake of security they need to have different levels of access. Rather than have buttons present that a user is not authorized to use, it’s better not to have it in their window in the first place. The same principle applies to all of our roles. Shareholders, customers, admins and employees all have different needs, and the pages they are presented to interact with must reflect that.</w:t>
      </w:r>
      <w:r w:rsidR="00E321CB">
        <w:t xml:space="preserve"> One thing that confused me is why this is on the design patterns page and not the user interface page. Was this added before User Interfaces became a separate </w:t>
      </w:r>
      <w:r w:rsidR="00634D5D">
        <w:t>topic?</w:t>
      </w:r>
    </w:p>
    <w:p w14:paraId="01738D07" w14:textId="7AE01FD4" w:rsidR="00A32AE4" w:rsidRDefault="00A32AE4"/>
    <w:p w14:paraId="03320A8B" w14:textId="3D90384A" w:rsidR="00A32AE4" w:rsidRPr="001936C0" w:rsidRDefault="001936C0">
      <w:r>
        <w:t xml:space="preserve">For my </w:t>
      </w:r>
      <w:r w:rsidR="00A32AE4">
        <w:t>UI</w:t>
      </w:r>
      <w:r>
        <w:t>-</w:t>
      </w:r>
      <w:r w:rsidR="00A32AE4">
        <w:t>specific pattern</w:t>
      </w:r>
      <w:r>
        <w:t xml:space="preserve"> I chose a</w:t>
      </w:r>
      <w:r w:rsidR="00A32AE4">
        <w:t xml:space="preserve"> </w:t>
      </w:r>
      <w:r>
        <w:t>password strength meter. I like this one because it’s very effective and easy to implement. It forces whoever is setting up their password to stop for a second and consider how secure it is and needs to be. Implementation consists of a string length check, check for alphanumerics, and a check whether the password contains at least 1 upper case, which can all be accomplished using built in methods with few lines of code. The benefits to account security and professionalism of the finished app are well worth the effort. It’s safe to say very few people would be willing to use a loan app if it didn’t</w:t>
      </w:r>
      <w:r w:rsidR="006D6AB2">
        <w:t xml:space="preserve"> prioritize account security and integrity.</w:t>
      </w:r>
      <w:r w:rsidR="00553F80">
        <w:t xml:space="preserve"> For this reason, I propose that a password strength meter is an essential </w:t>
      </w:r>
      <w:r w:rsidR="007167F6">
        <w:t>feature for our solution.</w:t>
      </w:r>
    </w:p>
    <w:sectPr w:rsidR="00A32AE4" w:rsidRPr="00193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E4"/>
    <w:rsid w:val="000139E1"/>
    <w:rsid w:val="001936C0"/>
    <w:rsid w:val="002D7225"/>
    <w:rsid w:val="004902B9"/>
    <w:rsid w:val="00553F80"/>
    <w:rsid w:val="00634D5D"/>
    <w:rsid w:val="006D6AB2"/>
    <w:rsid w:val="007167F6"/>
    <w:rsid w:val="00A2075A"/>
    <w:rsid w:val="00A32AE4"/>
    <w:rsid w:val="00E32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5D0E"/>
  <w15:chartTrackingRefBased/>
  <w15:docId w15:val="{333B7AD9-21D6-47D1-86B1-A4C2211F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AE4"/>
    <w:rPr>
      <w:color w:val="0563C1" w:themeColor="hyperlink"/>
      <w:u w:val="single"/>
    </w:rPr>
  </w:style>
  <w:style w:type="character" w:styleId="UnresolvedMention">
    <w:name w:val="Unresolved Mention"/>
    <w:basedOn w:val="DefaultParagraphFont"/>
    <w:uiPriority w:val="99"/>
    <w:semiHidden/>
    <w:unhideWhenUsed/>
    <w:rsid w:val="00A32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Carey</dc:creator>
  <cp:keywords/>
  <dc:description/>
  <cp:lastModifiedBy>Ryan Carey</cp:lastModifiedBy>
  <cp:revision>6</cp:revision>
  <dcterms:created xsi:type="dcterms:W3CDTF">2020-07-13T13:50:00Z</dcterms:created>
  <dcterms:modified xsi:type="dcterms:W3CDTF">2020-07-13T15:52:00Z</dcterms:modified>
</cp:coreProperties>
</file>