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0816" w14:textId="71A2B781" w:rsidR="00C77E3C" w:rsidRPr="00227D96" w:rsidRDefault="003142C8" w:rsidP="00227D96">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Article Critique Part Three</w:t>
      </w:r>
    </w:p>
    <w:p w14:paraId="30F129C4" w14:textId="17C0559F" w:rsidR="00C77E3C" w:rsidRPr="00227D96" w:rsidRDefault="00C77E3C" w:rsidP="00227D96">
      <w:pPr>
        <w:spacing w:line="480" w:lineRule="auto"/>
        <w:jc w:val="center"/>
        <w:rPr>
          <w:rFonts w:ascii="Times New Roman" w:hAnsi="Times New Roman" w:cs="Times New Roman"/>
          <w:b/>
          <w:sz w:val="24"/>
          <w:szCs w:val="24"/>
        </w:rPr>
      </w:pPr>
      <w:r w:rsidRPr="00227D96">
        <w:rPr>
          <w:rFonts w:ascii="Times New Roman" w:hAnsi="Times New Roman" w:cs="Times New Roman"/>
          <w:b/>
          <w:sz w:val="24"/>
          <w:szCs w:val="24"/>
        </w:rPr>
        <w:t xml:space="preserve">Ryan Sullivan </w:t>
      </w:r>
    </w:p>
    <w:p w14:paraId="48A18024" w14:textId="77777777" w:rsidR="00C77E3C" w:rsidRDefault="00C77E3C" w:rsidP="00227D96">
      <w:pPr>
        <w:spacing w:line="480" w:lineRule="auto"/>
        <w:jc w:val="center"/>
        <w:rPr>
          <w:rFonts w:ascii="Times New Roman" w:hAnsi="Times New Roman" w:cs="Times New Roman"/>
          <w:sz w:val="24"/>
          <w:szCs w:val="24"/>
        </w:rPr>
      </w:pPr>
    </w:p>
    <w:p w14:paraId="707350BB" w14:textId="5F146F78" w:rsidR="00CA01CE" w:rsidRDefault="002B0DFD" w:rsidP="003142C8">
      <w:pPr>
        <w:spacing w:line="480" w:lineRule="auto"/>
        <w:rPr>
          <w:rFonts w:ascii="Times New Roman" w:hAnsi="Times New Roman" w:cs="Times New Roman"/>
          <w:sz w:val="24"/>
          <w:szCs w:val="24"/>
        </w:rPr>
      </w:pPr>
      <w:r>
        <w:rPr>
          <w:rFonts w:ascii="Times New Roman" w:hAnsi="Times New Roman" w:cs="Times New Roman"/>
          <w:sz w:val="24"/>
          <w:szCs w:val="24"/>
        </w:rPr>
        <w:tab/>
      </w:r>
      <w:r w:rsidR="003142C8">
        <w:rPr>
          <w:rFonts w:ascii="Times New Roman" w:hAnsi="Times New Roman" w:cs="Times New Roman"/>
          <w:sz w:val="24"/>
          <w:szCs w:val="24"/>
        </w:rPr>
        <w:t xml:space="preserve">The present </w:t>
      </w:r>
      <w:r w:rsidR="00B17BF5">
        <w:rPr>
          <w:rFonts w:ascii="Times New Roman" w:hAnsi="Times New Roman" w:cs="Times New Roman"/>
          <w:sz w:val="24"/>
          <w:szCs w:val="24"/>
        </w:rPr>
        <w:t xml:space="preserve">study </w:t>
      </w:r>
      <w:r w:rsidR="003142C8">
        <w:rPr>
          <w:rFonts w:ascii="Times New Roman" w:hAnsi="Times New Roman" w:cs="Times New Roman"/>
          <w:sz w:val="24"/>
          <w:szCs w:val="24"/>
        </w:rPr>
        <w:t xml:space="preserve">sought to test </w:t>
      </w:r>
      <w:r w:rsidR="00676AC4">
        <w:rPr>
          <w:rFonts w:ascii="Times New Roman" w:hAnsi="Times New Roman" w:cs="Times New Roman"/>
          <w:sz w:val="24"/>
          <w:szCs w:val="24"/>
        </w:rPr>
        <w:t>the hypothesis that</w:t>
      </w:r>
      <w:r w:rsidR="003142C8">
        <w:rPr>
          <w:rFonts w:ascii="Times New Roman" w:hAnsi="Times New Roman" w:cs="Times New Roman"/>
          <w:sz w:val="24"/>
          <w:szCs w:val="24"/>
        </w:rPr>
        <w:t xml:space="preserve"> </w:t>
      </w:r>
      <w:r w:rsidR="00AE29E5">
        <w:rPr>
          <w:rFonts w:ascii="Times New Roman" w:hAnsi="Times New Roman" w:cs="Times New Roman"/>
          <w:sz w:val="24"/>
          <w:szCs w:val="24"/>
        </w:rPr>
        <w:t xml:space="preserve">religiousness is more prominent in socially excluded populations.  </w:t>
      </w:r>
      <w:r w:rsidR="00BD5295">
        <w:rPr>
          <w:rFonts w:ascii="Times New Roman" w:hAnsi="Times New Roman" w:cs="Times New Roman"/>
          <w:sz w:val="24"/>
          <w:szCs w:val="24"/>
        </w:rPr>
        <w:t>In</w:t>
      </w:r>
      <w:r w:rsidR="002D0737">
        <w:rPr>
          <w:rFonts w:ascii="Times New Roman" w:hAnsi="Times New Roman" w:cs="Times New Roman"/>
          <w:sz w:val="24"/>
          <w:szCs w:val="24"/>
        </w:rPr>
        <w:t xml:space="preserve"> its</w:t>
      </w:r>
      <w:r w:rsidR="00BD5295">
        <w:rPr>
          <w:rFonts w:ascii="Times New Roman" w:hAnsi="Times New Roman" w:cs="Times New Roman"/>
          <w:sz w:val="24"/>
          <w:szCs w:val="24"/>
        </w:rPr>
        <w:t xml:space="preserve"> introduction</w:t>
      </w:r>
      <w:r w:rsidR="00AE29E5">
        <w:rPr>
          <w:rFonts w:ascii="Times New Roman" w:hAnsi="Times New Roman" w:cs="Times New Roman"/>
          <w:sz w:val="24"/>
          <w:szCs w:val="24"/>
        </w:rPr>
        <w:t>, the authors drew upon ideas dating back to Sigmund Freud, “… who argued that one of the core functions of religion is to act as a buffer against social loneliness…”</w:t>
      </w:r>
      <w:r w:rsidR="009729F1">
        <w:rPr>
          <w:rFonts w:ascii="Times New Roman" w:hAnsi="Times New Roman" w:cs="Times New Roman"/>
          <w:sz w:val="24"/>
          <w:szCs w:val="24"/>
        </w:rPr>
        <w:t xml:space="preserve"> </w:t>
      </w:r>
      <w:r w:rsidR="009729F1" w:rsidRPr="009729F1">
        <w:rPr>
          <w:rFonts w:ascii="Times New Roman" w:hAnsi="Times New Roman" w:cs="Times New Roman"/>
          <w:color w:val="000000"/>
          <w:sz w:val="24"/>
          <w:szCs w:val="24"/>
          <w:shd w:val="clear" w:color="auto" w:fill="FFFFFF"/>
        </w:rPr>
        <w:t> </w:t>
      </w:r>
      <w:bookmarkStart w:id="0" w:name="_Hlk500319213"/>
      <w:r w:rsidR="009729F1" w:rsidRPr="009729F1">
        <w:rPr>
          <w:rFonts w:ascii="Times New Roman" w:hAnsi="Times New Roman" w:cs="Times New Roman"/>
          <w:color w:val="000000"/>
          <w:sz w:val="24"/>
          <w:szCs w:val="24"/>
          <w:shd w:val="clear" w:color="auto" w:fill="FFFFFF"/>
        </w:rPr>
        <w:t>(Aydin, Fischer, &amp; Frey, 2010, p. 742).</w:t>
      </w:r>
      <w:r w:rsidR="009729F1">
        <w:rPr>
          <w:rFonts w:ascii="Times New Roman" w:hAnsi="Times New Roman" w:cs="Times New Roman"/>
          <w:sz w:val="24"/>
          <w:szCs w:val="24"/>
        </w:rPr>
        <w:t xml:space="preserve">  </w:t>
      </w:r>
      <w:bookmarkEnd w:id="0"/>
      <w:r w:rsidR="00CF187E">
        <w:rPr>
          <w:rFonts w:ascii="Times New Roman" w:hAnsi="Times New Roman" w:cs="Times New Roman"/>
          <w:sz w:val="24"/>
          <w:szCs w:val="24"/>
        </w:rPr>
        <w:t>The</w:t>
      </w:r>
      <w:r w:rsidR="009A70C7">
        <w:rPr>
          <w:rFonts w:ascii="Times New Roman" w:hAnsi="Times New Roman" w:cs="Times New Roman"/>
          <w:sz w:val="24"/>
          <w:szCs w:val="24"/>
        </w:rPr>
        <w:t xml:space="preserve"> authors</w:t>
      </w:r>
      <w:r w:rsidR="00CF187E">
        <w:rPr>
          <w:rFonts w:ascii="Times New Roman" w:hAnsi="Times New Roman" w:cs="Times New Roman"/>
          <w:sz w:val="24"/>
          <w:szCs w:val="24"/>
        </w:rPr>
        <w:t xml:space="preserve"> provide</w:t>
      </w:r>
      <w:r w:rsidR="006637B4">
        <w:rPr>
          <w:rFonts w:ascii="Times New Roman" w:hAnsi="Times New Roman" w:cs="Times New Roman"/>
          <w:sz w:val="24"/>
          <w:szCs w:val="24"/>
        </w:rPr>
        <w:t>d</w:t>
      </w:r>
      <w:r w:rsidR="00CF187E">
        <w:rPr>
          <w:rFonts w:ascii="Times New Roman" w:hAnsi="Times New Roman" w:cs="Times New Roman"/>
          <w:sz w:val="24"/>
          <w:szCs w:val="24"/>
        </w:rPr>
        <w:t xml:space="preserve"> further support</w:t>
      </w:r>
      <w:r w:rsidR="00AE29E5">
        <w:rPr>
          <w:rFonts w:ascii="Times New Roman" w:hAnsi="Times New Roman" w:cs="Times New Roman"/>
          <w:sz w:val="24"/>
          <w:szCs w:val="24"/>
        </w:rPr>
        <w:t xml:space="preserve"> </w:t>
      </w:r>
      <w:r w:rsidR="00CF187E">
        <w:rPr>
          <w:rFonts w:ascii="Times New Roman" w:hAnsi="Times New Roman" w:cs="Times New Roman"/>
          <w:sz w:val="24"/>
          <w:szCs w:val="24"/>
        </w:rPr>
        <w:t xml:space="preserve">for Freud’s notion </w:t>
      </w:r>
      <w:r w:rsidR="00630F6C">
        <w:rPr>
          <w:rFonts w:ascii="Times New Roman" w:hAnsi="Times New Roman" w:cs="Times New Roman"/>
          <w:sz w:val="24"/>
          <w:szCs w:val="24"/>
        </w:rPr>
        <w:t xml:space="preserve">in </w:t>
      </w:r>
      <w:r w:rsidR="002111D5">
        <w:rPr>
          <w:rFonts w:ascii="Times New Roman" w:hAnsi="Times New Roman" w:cs="Times New Roman"/>
          <w:sz w:val="24"/>
          <w:szCs w:val="24"/>
        </w:rPr>
        <w:t>various</w:t>
      </w:r>
      <w:r w:rsidR="00630F6C">
        <w:rPr>
          <w:rFonts w:ascii="Times New Roman" w:hAnsi="Times New Roman" w:cs="Times New Roman"/>
          <w:sz w:val="24"/>
          <w:szCs w:val="24"/>
        </w:rPr>
        <w:t xml:space="preserve"> ways.</w:t>
      </w:r>
      <w:r w:rsidR="002111D5">
        <w:rPr>
          <w:rFonts w:ascii="Times New Roman" w:hAnsi="Times New Roman" w:cs="Times New Roman"/>
          <w:sz w:val="24"/>
          <w:szCs w:val="24"/>
        </w:rPr>
        <w:t xml:space="preserve"> </w:t>
      </w:r>
      <w:r w:rsidR="00630F6C">
        <w:rPr>
          <w:rFonts w:ascii="Times New Roman" w:hAnsi="Times New Roman" w:cs="Times New Roman"/>
          <w:sz w:val="24"/>
          <w:szCs w:val="24"/>
        </w:rPr>
        <w:t xml:space="preserve"> </w:t>
      </w:r>
      <w:r w:rsidR="002111D5">
        <w:rPr>
          <w:rFonts w:ascii="Times New Roman" w:hAnsi="Times New Roman" w:cs="Times New Roman"/>
          <w:sz w:val="24"/>
          <w:szCs w:val="24"/>
        </w:rPr>
        <w:t>Initially they</w:t>
      </w:r>
      <w:r w:rsidR="00630F6C">
        <w:rPr>
          <w:rFonts w:ascii="Times New Roman" w:hAnsi="Times New Roman" w:cs="Times New Roman"/>
          <w:sz w:val="24"/>
          <w:szCs w:val="24"/>
        </w:rPr>
        <w:t xml:space="preserve"> discuss</w:t>
      </w:r>
      <w:r w:rsidR="006637B4">
        <w:rPr>
          <w:rFonts w:ascii="Times New Roman" w:hAnsi="Times New Roman" w:cs="Times New Roman"/>
          <w:sz w:val="24"/>
          <w:szCs w:val="24"/>
        </w:rPr>
        <w:t>ed</w:t>
      </w:r>
      <w:r w:rsidR="00CF187E">
        <w:rPr>
          <w:rFonts w:ascii="Times New Roman" w:hAnsi="Times New Roman" w:cs="Times New Roman"/>
          <w:sz w:val="24"/>
          <w:szCs w:val="24"/>
        </w:rPr>
        <w:t xml:space="preserve"> Attachment Theory, wherein </w:t>
      </w:r>
      <w:r w:rsidR="0045113E">
        <w:rPr>
          <w:rFonts w:ascii="Times New Roman" w:hAnsi="Times New Roman" w:cs="Times New Roman"/>
          <w:sz w:val="24"/>
          <w:szCs w:val="24"/>
        </w:rPr>
        <w:t>God can act as a substitute attachment figure for socially excluded individuals</w:t>
      </w:r>
      <w:r w:rsidR="009729F1">
        <w:rPr>
          <w:rFonts w:ascii="Times New Roman" w:hAnsi="Times New Roman" w:cs="Times New Roman"/>
          <w:sz w:val="24"/>
          <w:szCs w:val="24"/>
        </w:rPr>
        <w:t xml:space="preserve"> (Kirkpatrick, 1992, p. 1-31)</w:t>
      </w:r>
      <w:r w:rsidR="00624CDE">
        <w:rPr>
          <w:rFonts w:ascii="Times New Roman" w:hAnsi="Times New Roman" w:cs="Times New Roman"/>
          <w:sz w:val="24"/>
          <w:szCs w:val="24"/>
        </w:rPr>
        <w:t>.</w:t>
      </w:r>
      <w:r w:rsidR="009729F1">
        <w:rPr>
          <w:rFonts w:ascii="Times New Roman" w:hAnsi="Times New Roman" w:cs="Times New Roman"/>
          <w:sz w:val="24"/>
          <w:szCs w:val="24"/>
        </w:rPr>
        <w:t xml:space="preserve"> </w:t>
      </w:r>
      <w:r w:rsidR="00630F6C">
        <w:rPr>
          <w:rFonts w:ascii="Times New Roman" w:hAnsi="Times New Roman" w:cs="Times New Roman"/>
          <w:sz w:val="24"/>
          <w:szCs w:val="24"/>
        </w:rPr>
        <w:t xml:space="preserve"> </w:t>
      </w:r>
      <w:r w:rsidR="008D35C2">
        <w:rPr>
          <w:rFonts w:ascii="Times New Roman" w:hAnsi="Times New Roman" w:cs="Times New Roman"/>
          <w:sz w:val="24"/>
          <w:szCs w:val="24"/>
        </w:rPr>
        <w:t xml:space="preserve"> Accordingly,</w:t>
      </w:r>
      <w:r w:rsidR="00630F6C">
        <w:rPr>
          <w:rFonts w:ascii="Times New Roman" w:hAnsi="Times New Roman" w:cs="Times New Roman"/>
          <w:sz w:val="24"/>
          <w:szCs w:val="24"/>
        </w:rPr>
        <w:t xml:space="preserve"> they cite</w:t>
      </w:r>
      <w:r w:rsidR="006637B4">
        <w:rPr>
          <w:rFonts w:ascii="Times New Roman" w:hAnsi="Times New Roman" w:cs="Times New Roman"/>
          <w:sz w:val="24"/>
          <w:szCs w:val="24"/>
        </w:rPr>
        <w:t>d</w:t>
      </w:r>
      <w:r w:rsidR="0045113E">
        <w:rPr>
          <w:rFonts w:ascii="Times New Roman" w:hAnsi="Times New Roman" w:cs="Times New Roman"/>
          <w:sz w:val="24"/>
          <w:szCs w:val="24"/>
        </w:rPr>
        <w:t xml:space="preserve"> statistics which demonstrate high religious involvement in marginalized populations</w:t>
      </w:r>
      <w:r w:rsidR="002111D5">
        <w:rPr>
          <w:rFonts w:ascii="Times New Roman" w:hAnsi="Times New Roman" w:cs="Times New Roman"/>
          <w:sz w:val="24"/>
          <w:szCs w:val="24"/>
        </w:rPr>
        <w:t>, such as</w:t>
      </w:r>
      <w:r w:rsidR="0045113E">
        <w:rPr>
          <w:rFonts w:ascii="Times New Roman" w:hAnsi="Times New Roman" w:cs="Times New Roman"/>
          <w:sz w:val="24"/>
          <w:szCs w:val="24"/>
        </w:rPr>
        <w:t xml:space="preserve"> African-Americans </w:t>
      </w:r>
      <w:r w:rsidR="009729F1">
        <w:rPr>
          <w:rFonts w:ascii="Times New Roman" w:hAnsi="Times New Roman" w:cs="Times New Roman"/>
          <w:sz w:val="24"/>
          <w:szCs w:val="24"/>
        </w:rPr>
        <w:t>(Coleman, 2003, p. 892-905)</w:t>
      </w:r>
      <w:r w:rsidR="00624CDE">
        <w:rPr>
          <w:rFonts w:ascii="Times New Roman" w:hAnsi="Times New Roman" w:cs="Times New Roman"/>
          <w:sz w:val="24"/>
          <w:szCs w:val="24"/>
        </w:rPr>
        <w:t xml:space="preserve">. </w:t>
      </w:r>
      <w:r w:rsidR="0045113E">
        <w:rPr>
          <w:rFonts w:ascii="Times New Roman" w:hAnsi="Times New Roman" w:cs="Times New Roman"/>
          <w:sz w:val="24"/>
          <w:szCs w:val="24"/>
        </w:rPr>
        <w:t xml:space="preserve"> </w:t>
      </w:r>
      <w:r w:rsidR="009729F1">
        <w:rPr>
          <w:rFonts w:ascii="Times New Roman" w:hAnsi="Times New Roman" w:cs="Times New Roman"/>
          <w:sz w:val="24"/>
          <w:szCs w:val="24"/>
        </w:rPr>
        <w:t xml:space="preserve">These </w:t>
      </w:r>
      <w:r w:rsidR="002E4D3B">
        <w:rPr>
          <w:rFonts w:ascii="Times New Roman" w:hAnsi="Times New Roman" w:cs="Times New Roman"/>
          <w:sz w:val="24"/>
          <w:szCs w:val="24"/>
        </w:rPr>
        <w:t>arguments</w:t>
      </w:r>
      <w:r w:rsidR="009729F1">
        <w:rPr>
          <w:rFonts w:ascii="Times New Roman" w:hAnsi="Times New Roman" w:cs="Times New Roman"/>
          <w:sz w:val="24"/>
          <w:szCs w:val="24"/>
        </w:rPr>
        <w:t xml:space="preserve">, </w:t>
      </w:r>
      <w:r w:rsidR="002E4D3B">
        <w:rPr>
          <w:rFonts w:ascii="Times New Roman" w:hAnsi="Times New Roman" w:cs="Times New Roman"/>
          <w:sz w:val="24"/>
          <w:szCs w:val="24"/>
        </w:rPr>
        <w:t xml:space="preserve">and </w:t>
      </w:r>
      <w:r w:rsidR="000A09D4">
        <w:rPr>
          <w:rFonts w:ascii="Times New Roman" w:hAnsi="Times New Roman" w:cs="Times New Roman"/>
          <w:sz w:val="24"/>
          <w:szCs w:val="24"/>
        </w:rPr>
        <w:t xml:space="preserve">the </w:t>
      </w:r>
      <w:r w:rsidR="002E4D3B">
        <w:rPr>
          <w:rFonts w:ascii="Times New Roman" w:hAnsi="Times New Roman" w:cs="Times New Roman"/>
          <w:sz w:val="24"/>
          <w:szCs w:val="24"/>
        </w:rPr>
        <w:t xml:space="preserve">past studies associated with them, were </w:t>
      </w:r>
      <w:r w:rsidR="00FC539F">
        <w:rPr>
          <w:rFonts w:ascii="Times New Roman" w:hAnsi="Times New Roman" w:cs="Times New Roman"/>
          <w:sz w:val="24"/>
          <w:szCs w:val="24"/>
        </w:rPr>
        <w:t>used</w:t>
      </w:r>
      <w:r w:rsidR="002E4D3B">
        <w:rPr>
          <w:rFonts w:ascii="Times New Roman" w:hAnsi="Times New Roman" w:cs="Times New Roman"/>
          <w:sz w:val="24"/>
          <w:szCs w:val="24"/>
        </w:rPr>
        <w:t xml:space="preserve"> by the authors to</w:t>
      </w:r>
      <w:r w:rsidR="009729F1">
        <w:rPr>
          <w:rFonts w:ascii="Times New Roman" w:hAnsi="Times New Roman" w:cs="Times New Roman"/>
          <w:sz w:val="24"/>
          <w:szCs w:val="24"/>
        </w:rPr>
        <w:t xml:space="preserve"> buil</w:t>
      </w:r>
      <w:r w:rsidR="002E4D3B">
        <w:rPr>
          <w:rFonts w:ascii="Times New Roman" w:hAnsi="Times New Roman" w:cs="Times New Roman"/>
          <w:sz w:val="24"/>
          <w:szCs w:val="24"/>
        </w:rPr>
        <w:t>d</w:t>
      </w:r>
      <w:r w:rsidR="009729F1">
        <w:rPr>
          <w:rFonts w:ascii="Times New Roman" w:hAnsi="Times New Roman" w:cs="Times New Roman"/>
          <w:sz w:val="24"/>
          <w:szCs w:val="24"/>
        </w:rPr>
        <w:t xml:space="preserve"> a foundation for discussing the</w:t>
      </w:r>
      <w:r w:rsidR="002E4D3B">
        <w:rPr>
          <w:rFonts w:ascii="Times New Roman" w:hAnsi="Times New Roman" w:cs="Times New Roman"/>
          <w:sz w:val="24"/>
          <w:szCs w:val="24"/>
        </w:rPr>
        <w:t>ir</w:t>
      </w:r>
      <w:r w:rsidR="009729F1">
        <w:rPr>
          <w:rFonts w:ascii="Times New Roman" w:hAnsi="Times New Roman" w:cs="Times New Roman"/>
          <w:sz w:val="24"/>
          <w:szCs w:val="24"/>
        </w:rPr>
        <w:t xml:space="preserve"> hypothesis.  But despite </w:t>
      </w:r>
      <w:r w:rsidR="000F6522">
        <w:rPr>
          <w:rFonts w:ascii="Times New Roman" w:hAnsi="Times New Roman" w:cs="Times New Roman"/>
          <w:sz w:val="24"/>
          <w:szCs w:val="24"/>
        </w:rPr>
        <w:t xml:space="preserve">using </w:t>
      </w:r>
      <w:r w:rsidR="002E4D3B">
        <w:rPr>
          <w:rFonts w:ascii="Times New Roman" w:hAnsi="Times New Roman" w:cs="Times New Roman"/>
          <w:sz w:val="24"/>
          <w:szCs w:val="24"/>
        </w:rPr>
        <w:t>other</w:t>
      </w:r>
      <w:r w:rsidR="000F6522">
        <w:rPr>
          <w:rFonts w:ascii="Times New Roman" w:hAnsi="Times New Roman" w:cs="Times New Roman"/>
          <w:sz w:val="24"/>
          <w:szCs w:val="24"/>
        </w:rPr>
        <w:t xml:space="preserve"> studies as a historical background, the authors</w:t>
      </w:r>
      <w:r w:rsidR="003628CD">
        <w:rPr>
          <w:rFonts w:ascii="Times New Roman" w:hAnsi="Times New Roman" w:cs="Times New Roman"/>
          <w:sz w:val="24"/>
          <w:szCs w:val="24"/>
        </w:rPr>
        <w:t xml:space="preserve"> dismiss</w:t>
      </w:r>
      <w:r w:rsidR="006637B4">
        <w:rPr>
          <w:rFonts w:ascii="Times New Roman" w:hAnsi="Times New Roman" w:cs="Times New Roman"/>
          <w:sz w:val="24"/>
          <w:szCs w:val="24"/>
        </w:rPr>
        <w:t>ed</w:t>
      </w:r>
      <w:r w:rsidR="003628CD">
        <w:rPr>
          <w:rFonts w:ascii="Times New Roman" w:hAnsi="Times New Roman" w:cs="Times New Roman"/>
          <w:sz w:val="24"/>
          <w:szCs w:val="24"/>
        </w:rPr>
        <w:t xml:space="preserve"> </w:t>
      </w:r>
      <w:r w:rsidR="009729F1">
        <w:rPr>
          <w:rFonts w:ascii="Times New Roman" w:hAnsi="Times New Roman" w:cs="Times New Roman"/>
          <w:sz w:val="24"/>
          <w:szCs w:val="24"/>
        </w:rPr>
        <w:t>past research</w:t>
      </w:r>
      <w:r w:rsidR="003628CD">
        <w:rPr>
          <w:rFonts w:ascii="Times New Roman" w:hAnsi="Times New Roman" w:cs="Times New Roman"/>
          <w:sz w:val="24"/>
          <w:szCs w:val="24"/>
        </w:rPr>
        <w:t xml:space="preserve"> </w:t>
      </w:r>
      <w:r w:rsidR="000F6522">
        <w:rPr>
          <w:rFonts w:ascii="Times New Roman" w:hAnsi="Times New Roman" w:cs="Times New Roman"/>
          <w:sz w:val="24"/>
          <w:szCs w:val="24"/>
        </w:rPr>
        <w:t xml:space="preserve">on exclusion and religiousness as </w:t>
      </w:r>
      <w:r w:rsidR="003628CD">
        <w:rPr>
          <w:rFonts w:ascii="Times New Roman" w:hAnsi="Times New Roman" w:cs="Times New Roman"/>
          <w:sz w:val="24"/>
          <w:szCs w:val="24"/>
        </w:rPr>
        <w:t xml:space="preserve">“nonexperimental, observational, or suggestive” </w:t>
      </w:r>
      <w:r w:rsidR="00624CDE" w:rsidRPr="009729F1">
        <w:rPr>
          <w:rFonts w:ascii="Times New Roman" w:hAnsi="Times New Roman" w:cs="Times New Roman"/>
          <w:color w:val="000000"/>
          <w:sz w:val="24"/>
          <w:szCs w:val="24"/>
          <w:shd w:val="clear" w:color="auto" w:fill="FFFFFF"/>
        </w:rPr>
        <w:t>(Aydin, Fischer, &amp; Frey, 2010, p. 742).</w:t>
      </w:r>
      <w:r w:rsidR="00624CDE">
        <w:rPr>
          <w:rFonts w:ascii="Times New Roman" w:hAnsi="Times New Roman" w:cs="Times New Roman"/>
          <w:sz w:val="24"/>
          <w:szCs w:val="24"/>
        </w:rPr>
        <w:t xml:space="preserve">  </w:t>
      </w:r>
      <w:r w:rsidR="003628CD">
        <w:rPr>
          <w:rFonts w:ascii="Times New Roman" w:hAnsi="Times New Roman" w:cs="Times New Roman"/>
          <w:sz w:val="24"/>
          <w:szCs w:val="24"/>
        </w:rPr>
        <w:t xml:space="preserve"> </w:t>
      </w:r>
      <w:r w:rsidR="000F6522">
        <w:rPr>
          <w:rFonts w:ascii="Times New Roman" w:hAnsi="Times New Roman" w:cs="Times New Roman"/>
          <w:sz w:val="24"/>
          <w:szCs w:val="24"/>
        </w:rPr>
        <w:t>They were clearly unsatisfied with its “preliminary” nature and wanted to address the topic differently</w:t>
      </w:r>
      <w:r w:rsidR="006637B4">
        <w:rPr>
          <w:rFonts w:ascii="Times New Roman" w:hAnsi="Times New Roman" w:cs="Times New Roman"/>
          <w:sz w:val="24"/>
          <w:szCs w:val="24"/>
        </w:rPr>
        <w:t xml:space="preserve">. </w:t>
      </w:r>
      <w:r w:rsidR="000F6522">
        <w:rPr>
          <w:rFonts w:ascii="Times New Roman" w:hAnsi="Times New Roman" w:cs="Times New Roman"/>
          <w:sz w:val="24"/>
          <w:szCs w:val="24"/>
        </w:rPr>
        <w:t xml:space="preserve"> Specifically, the authors’</w:t>
      </w:r>
      <w:r w:rsidR="00842252">
        <w:rPr>
          <w:rFonts w:ascii="Times New Roman" w:hAnsi="Times New Roman" w:cs="Times New Roman"/>
          <w:sz w:val="24"/>
          <w:szCs w:val="24"/>
        </w:rPr>
        <w:t xml:space="preserve"> </w:t>
      </w:r>
      <w:r w:rsidR="00C245E7">
        <w:rPr>
          <w:rFonts w:ascii="Times New Roman" w:hAnsi="Times New Roman" w:cs="Times New Roman"/>
          <w:sz w:val="24"/>
          <w:szCs w:val="24"/>
        </w:rPr>
        <w:t>aim was to analyze</w:t>
      </w:r>
      <w:r w:rsidR="003628CD">
        <w:rPr>
          <w:rFonts w:ascii="Times New Roman" w:hAnsi="Times New Roman" w:cs="Times New Roman"/>
          <w:sz w:val="24"/>
          <w:szCs w:val="24"/>
        </w:rPr>
        <w:t xml:space="preserve"> religiousness with respect to social exclusion</w:t>
      </w:r>
      <w:r w:rsidR="007E2A2E">
        <w:rPr>
          <w:rFonts w:ascii="Times New Roman" w:hAnsi="Times New Roman" w:cs="Times New Roman"/>
          <w:sz w:val="24"/>
          <w:szCs w:val="24"/>
        </w:rPr>
        <w:t xml:space="preserve">, to do so more </w:t>
      </w:r>
      <w:r w:rsidR="002E0363">
        <w:rPr>
          <w:rFonts w:ascii="Times New Roman" w:hAnsi="Times New Roman" w:cs="Times New Roman"/>
          <w:sz w:val="24"/>
          <w:szCs w:val="24"/>
        </w:rPr>
        <w:t>empirically</w:t>
      </w:r>
      <w:r w:rsidR="007E2A2E">
        <w:rPr>
          <w:rFonts w:ascii="Times New Roman" w:hAnsi="Times New Roman" w:cs="Times New Roman"/>
          <w:sz w:val="24"/>
          <w:szCs w:val="24"/>
        </w:rPr>
        <w:t xml:space="preserve"> than past research, and to see if a connection existed between the two. </w:t>
      </w:r>
    </w:p>
    <w:p w14:paraId="439C9433" w14:textId="7E0B5F45" w:rsidR="00AC19B7" w:rsidRDefault="003628CD" w:rsidP="003142C8">
      <w:pPr>
        <w:spacing w:line="480" w:lineRule="auto"/>
        <w:rPr>
          <w:rFonts w:ascii="Times New Roman" w:hAnsi="Times New Roman" w:cs="Times New Roman"/>
          <w:sz w:val="24"/>
          <w:szCs w:val="24"/>
        </w:rPr>
      </w:pPr>
      <w:r>
        <w:rPr>
          <w:rFonts w:ascii="Times New Roman" w:hAnsi="Times New Roman" w:cs="Times New Roman"/>
          <w:sz w:val="24"/>
          <w:szCs w:val="24"/>
        </w:rPr>
        <w:tab/>
      </w:r>
      <w:r w:rsidR="00AC19B7">
        <w:rPr>
          <w:rFonts w:ascii="Times New Roman" w:hAnsi="Times New Roman" w:cs="Times New Roman"/>
          <w:sz w:val="24"/>
          <w:szCs w:val="24"/>
        </w:rPr>
        <w:t xml:space="preserve">It should be noted that the </w:t>
      </w:r>
      <w:r w:rsidR="009A70C7">
        <w:rPr>
          <w:rFonts w:ascii="Times New Roman" w:hAnsi="Times New Roman" w:cs="Times New Roman"/>
          <w:sz w:val="24"/>
          <w:szCs w:val="24"/>
        </w:rPr>
        <w:t>present</w:t>
      </w:r>
      <w:r>
        <w:rPr>
          <w:rFonts w:ascii="Times New Roman" w:hAnsi="Times New Roman" w:cs="Times New Roman"/>
          <w:sz w:val="24"/>
          <w:szCs w:val="24"/>
        </w:rPr>
        <w:t xml:space="preserve"> study consisted of five separate experiments</w:t>
      </w:r>
      <w:r w:rsidR="00582837">
        <w:rPr>
          <w:rFonts w:ascii="Times New Roman" w:hAnsi="Times New Roman" w:cs="Times New Roman"/>
          <w:sz w:val="24"/>
          <w:szCs w:val="24"/>
        </w:rPr>
        <w:t xml:space="preserve">. Of these, </w:t>
      </w:r>
      <w:r>
        <w:rPr>
          <w:rFonts w:ascii="Times New Roman" w:hAnsi="Times New Roman" w:cs="Times New Roman"/>
          <w:sz w:val="24"/>
          <w:szCs w:val="24"/>
        </w:rPr>
        <w:t xml:space="preserve">the first </w:t>
      </w:r>
      <w:r w:rsidR="00B54166">
        <w:rPr>
          <w:rFonts w:ascii="Times New Roman" w:hAnsi="Times New Roman" w:cs="Times New Roman"/>
          <w:sz w:val="24"/>
          <w:szCs w:val="24"/>
        </w:rPr>
        <w:t xml:space="preserve">experiment most </w:t>
      </w:r>
      <w:r w:rsidR="00F734BF">
        <w:rPr>
          <w:rFonts w:ascii="Times New Roman" w:hAnsi="Times New Roman" w:cs="Times New Roman"/>
          <w:sz w:val="24"/>
          <w:szCs w:val="24"/>
        </w:rPr>
        <w:t>explicitly reflected the hypothesis</w:t>
      </w:r>
      <w:r w:rsidR="00B54166">
        <w:rPr>
          <w:rFonts w:ascii="Times New Roman" w:hAnsi="Times New Roman" w:cs="Times New Roman"/>
          <w:sz w:val="24"/>
          <w:szCs w:val="24"/>
        </w:rPr>
        <w:t>.</w:t>
      </w:r>
      <w:r w:rsidR="006D6293">
        <w:rPr>
          <w:rFonts w:ascii="Times New Roman" w:hAnsi="Times New Roman" w:cs="Times New Roman"/>
          <w:sz w:val="24"/>
          <w:szCs w:val="24"/>
        </w:rPr>
        <w:t xml:space="preserve"> </w:t>
      </w:r>
      <w:r w:rsidR="00842252">
        <w:rPr>
          <w:rFonts w:ascii="Times New Roman" w:hAnsi="Times New Roman" w:cs="Times New Roman"/>
          <w:sz w:val="24"/>
          <w:szCs w:val="24"/>
        </w:rPr>
        <w:t>As stated by the authors, the</w:t>
      </w:r>
      <w:r w:rsidR="0013364D">
        <w:rPr>
          <w:rFonts w:ascii="Times New Roman" w:hAnsi="Times New Roman" w:cs="Times New Roman"/>
          <w:sz w:val="24"/>
          <w:szCs w:val="24"/>
        </w:rPr>
        <w:t>ir</w:t>
      </w:r>
      <w:r w:rsidR="00842252">
        <w:rPr>
          <w:rFonts w:ascii="Times New Roman" w:hAnsi="Times New Roman" w:cs="Times New Roman"/>
          <w:sz w:val="24"/>
          <w:szCs w:val="24"/>
        </w:rPr>
        <w:t xml:space="preserve"> goal was to</w:t>
      </w:r>
      <w:r w:rsidR="006D6293">
        <w:rPr>
          <w:rFonts w:ascii="Times New Roman" w:hAnsi="Times New Roman" w:cs="Times New Roman"/>
          <w:sz w:val="24"/>
          <w:szCs w:val="24"/>
        </w:rPr>
        <w:t xml:space="preserve"> “gather initial evidence that the socially excluded indeed report being more religious than </w:t>
      </w:r>
      <w:r w:rsidR="006D6293">
        <w:rPr>
          <w:rFonts w:ascii="Times New Roman" w:hAnsi="Times New Roman" w:cs="Times New Roman"/>
          <w:sz w:val="24"/>
          <w:szCs w:val="24"/>
        </w:rPr>
        <w:lastRenderedPageBreak/>
        <w:t>the non-excluded</w:t>
      </w:r>
      <w:r w:rsidR="0042367E">
        <w:rPr>
          <w:rFonts w:ascii="Times New Roman" w:hAnsi="Times New Roman" w:cs="Times New Roman"/>
          <w:sz w:val="24"/>
          <w:szCs w:val="24"/>
        </w:rPr>
        <w:t>”</w:t>
      </w:r>
      <w:r w:rsidR="00624CDE" w:rsidRPr="00624CDE">
        <w:rPr>
          <w:rFonts w:ascii="Times New Roman" w:hAnsi="Times New Roman" w:cs="Times New Roman"/>
          <w:color w:val="000000"/>
          <w:sz w:val="24"/>
          <w:szCs w:val="24"/>
          <w:shd w:val="clear" w:color="auto" w:fill="FFFFFF"/>
        </w:rPr>
        <w:t xml:space="preserve"> </w:t>
      </w:r>
      <w:r w:rsidR="00624CDE" w:rsidRPr="009729F1">
        <w:rPr>
          <w:rFonts w:ascii="Times New Roman" w:hAnsi="Times New Roman" w:cs="Times New Roman"/>
          <w:color w:val="000000"/>
          <w:sz w:val="24"/>
          <w:szCs w:val="24"/>
          <w:shd w:val="clear" w:color="auto" w:fill="FFFFFF"/>
        </w:rPr>
        <w:t>(Aydin, Fischer, &amp; Frey, 2010, p. 74</w:t>
      </w:r>
      <w:r w:rsidR="00624CDE">
        <w:rPr>
          <w:rFonts w:ascii="Times New Roman" w:hAnsi="Times New Roman" w:cs="Times New Roman"/>
          <w:color w:val="000000"/>
          <w:sz w:val="24"/>
          <w:szCs w:val="24"/>
          <w:shd w:val="clear" w:color="auto" w:fill="FFFFFF"/>
        </w:rPr>
        <w:t>3</w:t>
      </w:r>
      <w:r w:rsidR="00624CDE" w:rsidRPr="009729F1">
        <w:rPr>
          <w:rFonts w:ascii="Times New Roman" w:hAnsi="Times New Roman" w:cs="Times New Roman"/>
          <w:color w:val="000000"/>
          <w:sz w:val="24"/>
          <w:szCs w:val="24"/>
          <w:shd w:val="clear" w:color="auto" w:fill="FFFFFF"/>
        </w:rPr>
        <w:t>).</w:t>
      </w:r>
      <w:r w:rsidR="00624CDE">
        <w:rPr>
          <w:rFonts w:ascii="Times New Roman" w:hAnsi="Times New Roman" w:cs="Times New Roman"/>
          <w:sz w:val="24"/>
          <w:szCs w:val="24"/>
        </w:rPr>
        <w:t xml:space="preserve">  </w:t>
      </w:r>
      <w:r w:rsidR="00624CDE">
        <w:rPr>
          <w:rFonts w:ascii="Times New Roman" w:hAnsi="Times New Roman" w:cs="Times New Roman"/>
          <w:sz w:val="24"/>
          <w:szCs w:val="24"/>
        </w:rPr>
        <w:t xml:space="preserve"> </w:t>
      </w:r>
      <w:r w:rsidR="00B54166">
        <w:rPr>
          <w:rFonts w:ascii="Times New Roman" w:hAnsi="Times New Roman" w:cs="Times New Roman"/>
          <w:sz w:val="24"/>
          <w:szCs w:val="24"/>
        </w:rPr>
        <w:t xml:space="preserve">  I will focus on the methods of th</w:t>
      </w:r>
      <w:r w:rsidR="006D6293">
        <w:rPr>
          <w:rFonts w:ascii="Times New Roman" w:hAnsi="Times New Roman" w:cs="Times New Roman"/>
          <w:sz w:val="24"/>
          <w:szCs w:val="24"/>
        </w:rPr>
        <w:t>is</w:t>
      </w:r>
      <w:r w:rsidR="00B54166">
        <w:rPr>
          <w:rFonts w:ascii="Times New Roman" w:hAnsi="Times New Roman" w:cs="Times New Roman"/>
          <w:sz w:val="24"/>
          <w:szCs w:val="24"/>
        </w:rPr>
        <w:t xml:space="preserve"> first experiment</w:t>
      </w:r>
      <w:r w:rsidR="009A70C7">
        <w:rPr>
          <w:rFonts w:ascii="Times New Roman" w:hAnsi="Times New Roman" w:cs="Times New Roman"/>
          <w:sz w:val="24"/>
          <w:szCs w:val="24"/>
        </w:rPr>
        <w:t xml:space="preserve">.  </w:t>
      </w:r>
    </w:p>
    <w:p w14:paraId="7233C99A" w14:textId="0CB3FAA8" w:rsidR="003628CD" w:rsidRDefault="009A70C7" w:rsidP="00AC1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w:t>
      </w:r>
      <w:r w:rsidR="00AC19B7">
        <w:rPr>
          <w:rFonts w:ascii="Times New Roman" w:hAnsi="Times New Roman" w:cs="Times New Roman"/>
          <w:sz w:val="24"/>
          <w:szCs w:val="24"/>
        </w:rPr>
        <w:t>is</w:t>
      </w:r>
      <w:r>
        <w:rPr>
          <w:rFonts w:ascii="Times New Roman" w:hAnsi="Times New Roman" w:cs="Times New Roman"/>
          <w:sz w:val="24"/>
          <w:szCs w:val="24"/>
        </w:rPr>
        <w:t xml:space="preserve"> experiment, the authors analyzed the effect of exclusion on religiousness as moderated by</w:t>
      </w:r>
      <w:r w:rsidR="00AC19B7">
        <w:rPr>
          <w:rFonts w:ascii="Times New Roman" w:hAnsi="Times New Roman" w:cs="Times New Roman"/>
          <w:sz w:val="24"/>
          <w:szCs w:val="24"/>
        </w:rPr>
        <w:t xml:space="preserve"> </w:t>
      </w:r>
      <w:r w:rsidR="002D3C82">
        <w:rPr>
          <w:rFonts w:ascii="Times New Roman" w:hAnsi="Times New Roman" w:cs="Times New Roman"/>
          <w:sz w:val="24"/>
          <w:szCs w:val="24"/>
        </w:rPr>
        <w:t>migrant status</w:t>
      </w:r>
      <w:r>
        <w:rPr>
          <w:rFonts w:ascii="Times New Roman" w:hAnsi="Times New Roman" w:cs="Times New Roman"/>
          <w:sz w:val="24"/>
          <w:szCs w:val="24"/>
        </w:rPr>
        <w:t xml:space="preserve">   </w:t>
      </w:r>
      <w:r w:rsidR="00AC19B7">
        <w:rPr>
          <w:rFonts w:ascii="Times New Roman" w:hAnsi="Times New Roman" w:cs="Times New Roman"/>
          <w:sz w:val="24"/>
          <w:szCs w:val="24"/>
        </w:rPr>
        <w:t>The sample was recruited</w:t>
      </w:r>
      <w:r w:rsidR="00414479">
        <w:rPr>
          <w:rFonts w:ascii="Times New Roman" w:hAnsi="Times New Roman" w:cs="Times New Roman"/>
          <w:sz w:val="24"/>
          <w:szCs w:val="24"/>
        </w:rPr>
        <w:t xml:space="preserve"> in Bavaria</w:t>
      </w:r>
      <w:r w:rsidR="00E965B2">
        <w:rPr>
          <w:rFonts w:ascii="Times New Roman" w:hAnsi="Times New Roman" w:cs="Times New Roman"/>
          <w:sz w:val="24"/>
          <w:szCs w:val="24"/>
        </w:rPr>
        <w:t>, Germany</w:t>
      </w:r>
      <w:r w:rsidR="00414479">
        <w:rPr>
          <w:rFonts w:ascii="Times New Roman" w:hAnsi="Times New Roman" w:cs="Times New Roman"/>
          <w:sz w:val="24"/>
          <w:szCs w:val="24"/>
        </w:rPr>
        <w:t xml:space="preserve"> and Anatolia</w:t>
      </w:r>
      <w:r w:rsidR="00E965B2">
        <w:rPr>
          <w:rFonts w:ascii="Times New Roman" w:hAnsi="Times New Roman" w:cs="Times New Roman"/>
          <w:sz w:val="24"/>
          <w:szCs w:val="24"/>
        </w:rPr>
        <w:t>, Turkey</w:t>
      </w:r>
      <w:r w:rsidR="00AC19B7">
        <w:rPr>
          <w:rFonts w:ascii="Times New Roman" w:hAnsi="Times New Roman" w:cs="Times New Roman"/>
          <w:sz w:val="24"/>
          <w:szCs w:val="24"/>
        </w:rPr>
        <w:t xml:space="preserve"> through personal contacts</w:t>
      </w:r>
      <w:r w:rsidR="00E965B2">
        <w:rPr>
          <w:rFonts w:ascii="Times New Roman" w:hAnsi="Times New Roman" w:cs="Times New Roman"/>
          <w:sz w:val="24"/>
          <w:szCs w:val="24"/>
        </w:rPr>
        <w:t>.  It</w:t>
      </w:r>
      <w:r w:rsidR="00AC19B7">
        <w:rPr>
          <w:rFonts w:ascii="Times New Roman" w:hAnsi="Times New Roman" w:cs="Times New Roman"/>
          <w:sz w:val="24"/>
          <w:szCs w:val="24"/>
        </w:rPr>
        <w:t xml:space="preserve"> </w:t>
      </w:r>
      <w:r w:rsidR="00E965B2">
        <w:rPr>
          <w:rFonts w:ascii="Times New Roman" w:hAnsi="Times New Roman" w:cs="Times New Roman"/>
          <w:sz w:val="24"/>
          <w:szCs w:val="24"/>
        </w:rPr>
        <w:t>was comprised of</w:t>
      </w:r>
      <w:r w:rsidR="0013364D">
        <w:rPr>
          <w:rFonts w:ascii="Times New Roman" w:hAnsi="Times New Roman" w:cs="Times New Roman"/>
          <w:sz w:val="24"/>
          <w:szCs w:val="24"/>
        </w:rPr>
        <w:t xml:space="preserve"> </w:t>
      </w:r>
      <w:r w:rsidR="00B54166">
        <w:rPr>
          <w:rFonts w:ascii="Times New Roman" w:hAnsi="Times New Roman" w:cs="Times New Roman"/>
          <w:sz w:val="24"/>
          <w:szCs w:val="24"/>
        </w:rPr>
        <w:t>N=457 Turkish participants, divided into a “migrant sample” living in Germany (n=167) and a “native sample” (n=288) living in Turkey.  Ages were M</w:t>
      </w:r>
      <w:r w:rsidR="007626A4">
        <w:rPr>
          <w:rFonts w:ascii="Times New Roman" w:hAnsi="Times New Roman" w:cs="Times New Roman"/>
          <w:sz w:val="24"/>
          <w:szCs w:val="24"/>
        </w:rPr>
        <w:t xml:space="preserve"> </w:t>
      </w:r>
      <w:r w:rsidR="00B54166">
        <w:rPr>
          <w:rFonts w:ascii="Times New Roman" w:hAnsi="Times New Roman" w:cs="Times New Roman"/>
          <w:sz w:val="24"/>
          <w:szCs w:val="24"/>
        </w:rPr>
        <w:t>=</w:t>
      </w:r>
      <w:r w:rsidR="007626A4">
        <w:rPr>
          <w:rFonts w:ascii="Times New Roman" w:hAnsi="Times New Roman" w:cs="Times New Roman"/>
          <w:sz w:val="24"/>
          <w:szCs w:val="24"/>
        </w:rPr>
        <w:t xml:space="preserve"> </w:t>
      </w:r>
      <w:r w:rsidR="00B54166">
        <w:rPr>
          <w:rFonts w:ascii="Times New Roman" w:hAnsi="Times New Roman" w:cs="Times New Roman"/>
          <w:sz w:val="24"/>
          <w:szCs w:val="24"/>
        </w:rPr>
        <w:t>40.3</w:t>
      </w:r>
      <w:r w:rsidR="007626A4">
        <w:rPr>
          <w:rFonts w:ascii="Times New Roman" w:hAnsi="Times New Roman" w:cs="Times New Roman"/>
          <w:sz w:val="24"/>
          <w:szCs w:val="24"/>
        </w:rPr>
        <w:t xml:space="preserve"> (SD = 13.13) </w:t>
      </w:r>
      <w:r w:rsidR="00B54166">
        <w:rPr>
          <w:rFonts w:ascii="Times New Roman" w:hAnsi="Times New Roman" w:cs="Times New Roman"/>
          <w:sz w:val="24"/>
          <w:szCs w:val="24"/>
        </w:rPr>
        <w:t>and M</w:t>
      </w:r>
      <w:r w:rsidR="007626A4">
        <w:rPr>
          <w:rFonts w:ascii="Times New Roman" w:hAnsi="Times New Roman" w:cs="Times New Roman"/>
          <w:sz w:val="24"/>
          <w:szCs w:val="24"/>
        </w:rPr>
        <w:t xml:space="preserve"> </w:t>
      </w:r>
      <w:r w:rsidR="00B54166">
        <w:rPr>
          <w:rFonts w:ascii="Times New Roman" w:hAnsi="Times New Roman" w:cs="Times New Roman"/>
          <w:sz w:val="24"/>
          <w:szCs w:val="24"/>
        </w:rPr>
        <w:t>=</w:t>
      </w:r>
      <w:r w:rsidR="007626A4">
        <w:rPr>
          <w:rFonts w:ascii="Times New Roman" w:hAnsi="Times New Roman" w:cs="Times New Roman"/>
          <w:sz w:val="24"/>
          <w:szCs w:val="24"/>
        </w:rPr>
        <w:t xml:space="preserve"> </w:t>
      </w:r>
      <w:r w:rsidR="00B54166">
        <w:rPr>
          <w:rFonts w:ascii="Times New Roman" w:hAnsi="Times New Roman" w:cs="Times New Roman"/>
          <w:sz w:val="24"/>
          <w:szCs w:val="24"/>
        </w:rPr>
        <w:t>38.80</w:t>
      </w:r>
      <w:r w:rsidR="007626A4">
        <w:rPr>
          <w:rFonts w:ascii="Times New Roman" w:hAnsi="Times New Roman" w:cs="Times New Roman"/>
          <w:sz w:val="24"/>
          <w:szCs w:val="24"/>
        </w:rPr>
        <w:t xml:space="preserve"> (SD = 16.00)</w:t>
      </w:r>
      <w:r w:rsidR="00B54166">
        <w:rPr>
          <w:rFonts w:ascii="Times New Roman" w:hAnsi="Times New Roman" w:cs="Times New Roman"/>
          <w:sz w:val="24"/>
          <w:szCs w:val="24"/>
        </w:rPr>
        <w:t>, respectively</w:t>
      </w:r>
      <w:r w:rsidR="007626A4">
        <w:rPr>
          <w:rFonts w:ascii="Times New Roman" w:hAnsi="Times New Roman" w:cs="Times New Roman"/>
          <w:sz w:val="24"/>
          <w:szCs w:val="24"/>
        </w:rPr>
        <w:t>.  Gender proportions were 53% femal</w:t>
      </w:r>
      <w:r w:rsidR="00FE3BEE">
        <w:rPr>
          <w:rFonts w:ascii="Times New Roman" w:hAnsi="Times New Roman" w:cs="Times New Roman"/>
          <w:sz w:val="24"/>
          <w:szCs w:val="24"/>
        </w:rPr>
        <w:t>e;</w:t>
      </w:r>
      <w:r w:rsidR="007626A4">
        <w:rPr>
          <w:rFonts w:ascii="Times New Roman" w:hAnsi="Times New Roman" w:cs="Times New Roman"/>
          <w:sz w:val="24"/>
          <w:szCs w:val="24"/>
        </w:rPr>
        <w:t xml:space="preserve"> 47% male for the migrants, </w:t>
      </w:r>
      <w:r w:rsidR="0008602C">
        <w:rPr>
          <w:rFonts w:ascii="Times New Roman" w:hAnsi="Times New Roman" w:cs="Times New Roman"/>
          <w:sz w:val="24"/>
          <w:szCs w:val="24"/>
        </w:rPr>
        <w:t xml:space="preserve">and </w:t>
      </w:r>
      <w:r w:rsidR="007626A4">
        <w:rPr>
          <w:rFonts w:ascii="Times New Roman" w:hAnsi="Times New Roman" w:cs="Times New Roman"/>
          <w:sz w:val="24"/>
          <w:szCs w:val="24"/>
        </w:rPr>
        <w:t>53% male</w:t>
      </w:r>
      <w:r w:rsidR="00FE3BEE">
        <w:rPr>
          <w:rFonts w:ascii="Times New Roman" w:hAnsi="Times New Roman" w:cs="Times New Roman"/>
          <w:sz w:val="24"/>
          <w:szCs w:val="24"/>
        </w:rPr>
        <w:t xml:space="preserve">; </w:t>
      </w:r>
      <w:r w:rsidR="007626A4">
        <w:rPr>
          <w:rFonts w:ascii="Times New Roman" w:hAnsi="Times New Roman" w:cs="Times New Roman"/>
          <w:sz w:val="24"/>
          <w:szCs w:val="24"/>
        </w:rPr>
        <w:t xml:space="preserve">47% female for the natives.   </w:t>
      </w:r>
      <w:r w:rsidR="00E965B2">
        <w:rPr>
          <w:rFonts w:ascii="Times New Roman" w:hAnsi="Times New Roman" w:cs="Times New Roman"/>
          <w:sz w:val="24"/>
          <w:szCs w:val="24"/>
        </w:rPr>
        <w:t>In person, a</w:t>
      </w:r>
      <w:r w:rsidR="007626A4">
        <w:rPr>
          <w:rFonts w:ascii="Times New Roman" w:hAnsi="Times New Roman" w:cs="Times New Roman"/>
          <w:sz w:val="24"/>
          <w:szCs w:val="24"/>
        </w:rPr>
        <w:t>ll participants were given a translated version of Allport and Ross’s “Religious Orientation Scale” (ROS)</w:t>
      </w:r>
      <w:r w:rsidR="00FE3BEE">
        <w:rPr>
          <w:rFonts w:ascii="Times New Roman" w:hAnsi="Times New Roman" w:cs="Times New Roman"/>
          <w:sz w:val="24"/>
          <w:szCs w:val="24"/>
        </w:rPr>
        <w:t>, which is a survey consisting of twelve statements about religious belief.  An example statement is “prayer is for peace and happiness”</w:t>
      </w:r>
      <w:r w:rsidR="000A09D4">
        <w:rPr>
          <w:rFonts w:ascii="Times New Roman" w:hAnsi="Times New Roman" w:cs="Times New Roman"/>
          <w:sz w:val="24"/>
          <w:szCs w:val="24"/>
        </w:rPr>
        <w:t xml:space="preserve"> </w:t>
      </w:r>
      <w:r w:rsidR="000A09D4" w:rsidRPr="009729F1">
        <w:rPr>
          <w:rFonts w:ascii="Times New Roman" w:hAnsi="Times New Roman" w:cs="Times New Roman"/>
          <w:color w:val="000000"/>
          <w:sz w:val="24"/>
          <w:szCs w:val="24"/>
          <w:shd w:val="clear" w:color="auto" w:fill="FFFFFF"/>
        </w:rPr>
        <w:t>(Aydin, Fischer, &amp; Frey, 2010, p. 74</w:t>
      </w:r>
      <w:r w:rsidR="000A09D4">
        <w:rPr>
          <w:rFonts w:ascii="Times New Roman" w:hAnsi="Times New Roman" w:cs="Times New Roman"/>
          <w:color w:val="000000"/>
          <w:sz w:val="24"/>
          <w:szCs w:val="24"/>
          <w:shd w:val="clear" w:color="auto" w:fill="FFFFFF"/>
        </w:rPr>
        <w:t>5</w:t>
      </w:r>
      <w:r w:rsidR="000A09D4" w:rsidRPr="009729F1">
        <w:rPr>
          <w:rFonts w:ascii="Times New Roman" w:hAnsi="Times New Roman" w:cs="Times New Roman"/>
          <w:color w:val="000000"/>
          <w:sz w:val="24"/>
          <w:szCs w:val="24"/>
          <w:shd w:val="clear" w:color="auto" w:fill="FFFFFF"/>
        </w:rPr>
        <w:t>)</w:t>
      </w:r>
      <w:r w:rsidR="00FE3BEE">
        <w:rPr>
          <w:rFonts w:ascii="Times New Roman" w:hAnsi="Times New Roman" w:cs="Times New Roman"/>
          <w:sz w:val="24"/>
          <w:szCs w:val="24"/>
        </w:rPr>
        <w:t xml:space="preserve">.   Participants then marked their agreement with each statement on a scale of 1 to 9 from least agreement to most agreement.  </w:t>
      </w:r>
      <w:r w:rsidR="0042367E">
        <w:rPr>
          <w:rFonts w:ascii="Times New Roman" w:hAnsi="Times New Roman" w:cs="Times New Roman"/>
          <w:sz w:val="24"/>
          <w:szCs w:val="24"/>
        </w:rPr>
        <w:t>Additionally, t</w:t>
      </w:r>
      <w:r w:rsidR="000D6E47">
        <w:rPr>
          <w:rFonts w:ascii="Times New Roman" w:hAnsi="Times New Roman" w:cs="Times New Roman"/>
          <w:sz w:val="24"/>
          <w:szCs w:val="24"/>
        </w:rPr>
        <w:t>o confirm whether the migrant population indeed felt excluded</w:t>
      </w:r>
      <w:r w:rsidR="00FE3BEE">
        <w:rPr>
          <w:rFonts w:ascii="Times New Roman" w:hAnsi="Times New Roman" w:cs="Times New Roman"/>
          <w:sz w:val="24"/>
          <w:szCs w:val="24"/>
        </w:rPr>
        <w:t>, the authors created their own scale to measure social exclusion, which included statements like “I often feel alone”</w:t>
      </w:r>
      <w:r w:rsidR="000A09D4" w:rsidRPr="000A09D4">
        <w:rPr>
          <w:rFonts w:ascii="Times New Roman" w:hAnsi="Times New Roman" w:cs="Times New Roman"/>
          <w:color w:val="000000"/>
          <w:sz w:val="24"/>
          <w:szCs w:val="24"/>
          <w:shd w:val="clear" w:color="auto" w:fill="FFFFFF"/>
        </w:rPr>
        <w:t xml:space="preserve"> </w:t>
      </w:r>
      <w:r w:rsidR="000A09D4" w:rsidRPr="009729F1">
        <w:rPr>
          <w:rFonts w:ascii="Times New Roman" w:hAnsi="Times New Roman" w:cs="Times New Roman"/>
          <w:color w:val="000000"/>
          <w:sz w:val="24"/>
          <w:szCs w:val="24"/>
          <w:shd w:val="clear" w:color="auto" w:fill="FFFFFF"/>
        </w:rPr>
        <w:t>(Aydin, Fischer, &amp; Frey, 2010, p. 74</w:t>
      </w:r>
      <w:r w:rsidR="000A09D4">
        <w:rPr>
          <w:rFonts w:ascii="Times New Roman" w:hAnsi="Times New Roman" w:cs="Times New Roman"/>
          <w:color w:val="000000"/>
          <w:sz w:val="24"/>
          <w:szCs w:val="24"/>
          <w:shd w:val="clear" w:color="auto" w:fill="FFFFFF"/>
        </w:rPr>
        <w:t>5</w:t>
      </w:r>
      <w:r w:rsidR="000A09D4" w:rsidRPr="009729F1">
        <w:rPr>
          <w:rFonts w:ascii="Times New Roman" w:hAnsi="Times New Roman" w:cs="Times New Roman"/>
          <w:color w:val="000000"/>
          <w:sz w:val="24"/>
          <w:szCs w:val="24"/>
          <w:shd w:val="clear" w:color="auto" w:fill="FFFFFF"/>
        </w:rPr>
        <w:t>)</w:t>
      </w:r>
      <w:r w:rsidR="00FE3BEE">
        <w:rPr>
          <w:rFonts w:ascii="Times New Roman" w:hAnsi="Times New Roman" w:cs="Times New Roman"/>
          <w:sz w:val="24"/>
          <w:szCs w:val="24"/>
        </w:rPr>
        <w:t xml:space="preserve">.  </w:t>
      </w:r>
      <w:r w:rsidR="006D6293">
        <w:rPr>
          <w:rFonts w:ascii="Times New Roman" w:hAnsi="Times New Roman" w:cs="Times New Roman"/>
          <w:sz w:val="24"/>
          <w:szCs w:val="24"/>
        </w:rPr>
        <w:t xml:space="preserve"> Answers were recorded on a scale of 0 to 3 from “never feeling this way” to “often feeling this way”.   Participant responses for both surveys were recorded and aggregated. </w:t>
      </w:r>
      <w:r w:rsidR="002D3C82">
        <w:rPr>
          <w:rFonts w:ascii="Times New Roman" w:hAnsi="Times New Roman" w:cs="Times New Roman"/>
          <w:sz w:val="24"/>
          <w:szCs w:val="24"/>
        </w:rPr>
        <w:t xml:space="preserve"> </w:t>
      </w:r>
      <w:r w:rsidR="000E2D3C">
        <w:rPr>
          <w:rFonts w:ascii="Times New Roman" w:hAnsi="Times New Roman" w:cs="Times New Roman"/>
          <w:sz w:val="24"/>
          <w:szCs w:val="24"/>
        </w:rPr>
        <w:t>ANOVA</w:t>
      </w:r>
      <w:r w:rsidR="002D3C82">
        <w:rPr>
          <w:rFonts w:ascii="Times New Roman" w:hAnsi="Times New Roman" w:cs="Times New Roman"/>
          <w:sz w:val="24"/>
          <w:szCs w:val="24"/>
        </w:rPr>
        <w:t xml:space="preserve"> </w:t>
      </w:r>
      <w:r w:rsidR="002D28DE">
        <w:rPr>
          <w:rFonts w:ascii="Times New Roman" w:hAnsi="Times New Roman" w:cs="Times New Roman"/>
          <w:sz w:val="24"/>
          <w:szCs w:val="24"/>
        </w:rPr>
        <w:t xml:space="preserve">demonstrated </w:t>
      </w:r>
      <w:r w:rsidR="002D3C82">
        <w:rPr>
          <w:rFonts w:ascii="Times New Roman" w:hAnsi="Times New Roman" w:cs="Times New Roman"/>
          <w:sz w:val="24"/>
          <w:szCs w:val="24"/>
        </w:rPr>
        <w:t xml:space="preserve">higher </w:t>
      </w:r>
      <w:r w:rsidR="000D6E47">
        <w:rPr>
          <w:rFonts w:ascii="Times New Roman" w:hAnsi="Times New Roman" w:cs="Times New Roman"/>
          <w:sz w:val="24"/>
          <w:szCs w:val="24"/>
        </w:rPr>
        <w:t>levels of both self-reported</w:t>
      </w:r>
      <w:r w:rsidR="002D3C82">
        <w:rPr>
          <w:rFonts w:ascii="Times New Roman" w:hAnsi="Times New Roman" w:cs="Times New Roman"/>
          <w:sz w:val="24"/>
          <w:szCs w:val="24"/>
        </w:rPr>
        <w:t xml:space="preserve"> religiousness</w:t>
      </w:r>
      <w:r w:rsidR="000D6E47">
        <w:rPr>
          <w:rFonts w:ascii="Times New Roman" w:hAnsi="Times New Roman" w:cs="Times New Roman"/>
          <w:sz w:val="24"/>
          <w:szCs w:val="24"/>
        </w:rPr>
        <w:t xml:space="preserve"> and self-reported social exclusion</w:t>
      </w:r>
      <w:r w:rsidR="002D3C82">
        <w:rPr>
          <w:rFonts w:ascii="Times New Roman" w:hAnsi="Times New Roman" w:cs="Times New Roman"/>
          <w:sz w:val="24"/>
          <w:szCs w:val="24"/>
        </w:rPr>
        <w:t xml:space="preserve"> </w:t>
      </w:r>
      <w:r w:rsidR="000D6E47">
        <w:rPr>
          <w:rFonts w:ascii="Times New Roman" w:hAnsi="Times New Roman" w:cs="Times New Roman"/>
          <w:sz w:val="24"/>
          <w:szCs w:val="24"/>
        </w:rPr>
        <w:t xml:space="preserve">in the migrant </w:t>
      </w:r>
      <w:r w:rsidR="00F84F59">
        <w:rPr>
          <w:rFonts w:ascii="Times New Roman" w:hAnsi="Times New Roman" w:cs="Times New Roman"/>
          <w:sz w:val="24"/>
          <w:szCs w:val="24"/>
        </w:rPr>
        <w:t>sample</w:t>
      </w:r>
      <w:r w:rsidR="000D6E47">
        <w:rPr>
          <w:rFonts w:ascii="Times New Roman" w:hAnsi="Times New Roman" w:cs="Times New Roman"/>
          <w:sz w:val="24"/>
          <w:szCs w:val="24"/>
        </w:rPr>
        <w:t xml:space="preserve">.  The authors concluded that self-reported </w:t>
      </w:r>
      <w:r w:rsidR="00FE10EA">
        <w:rPr>
          <w:rFonts w:ascii="Times New Roman" w:hAnsi="Times New Roman" w:cs="Times New Roman"/>
          <w:sz w:val="24"/>
          <w:szCs w:val="24"/>
        </w:rPr>
        <w:t xml:space="preserve">social </w:t>
      </w:r>
      <w:bookmarkStart w:id="1" w:name="_GoBack"/>
      <w:bookmarkEnd w:id="1"/>
      <w:r w:rsidR="000D6E47">
        <w:rPr>
          <w:rFonts w:ascii="Times New Roman" w:hAnsi="Times New Roman" w:cs="Times New Roman"/>
          <w:sz w:val="24"/>
          <w:szCs w:val="24"/>
        </w:rPr>
        <w:t>exclusion</w:t>
      </w:r>
      <w:r w:rsidR="0033296E">
        <w:rPr>
          <w:rFonts w:ascii="Times New Roman" w:hAnsi="Times New Roman" w:cs="Times New Roman"/>
          <w:sz w:val="24"/>
          <w:szCs w:val="24"/>
        </w:rPr>
        <w:t xml:space="preserve"> </w:t>
      </w:r>
      <w:r w:rsidR="00F734BF">
        <w:rPr>
          <w:rFonts w:ascii="Times New Roman" w:hAnsi="Times New Roman" w:cs="Times New Roman"/>
          <w:sz w:val="24"/>
          <w:szCs w:val="24"/>
        </w:rPr>
        <w:t xml:space="preserve">positively </w:t>
      </w:r>
      <w:r w:rsidR="0033296E">
        <w:rPr>
          <w:rFonts w:ascii="Times New Roman" w:hAnsi="Times New Roman" w:cs="Times New Roman"/>
          <w:sz w:val="24"/>
          <w:szCs w:val="24"/>
        </w:rPr>
        <w:t>correlates with</w:t>
      </w:r>
      <w:r w:rsidR="000D6E47">
        <w:rPr>
          <w:rFonts w:ascii="Times New Roman" w:hAnsi="Times New Roman" w:cs="Times New Roman"/>
          <w:sz w:val="24"/>
          <w:szCs w:val="24"/>
        </w:rPr>
        <w:t xml:space="preserve"> </w:t>
      </w:r>
      <w:r w:rsidR="0033296E">
        <w:rPr>
          <w:rFonts w:ascii="Times New Roman" w:hAnsi="Times New Roman" w:cs="Times New Roman"/>
          <w:sz w:val="24"/>
          <w:szCs w:val="24"/>
        </w:rPr>
        <w:t xml:space="preserve">increased self-reported religiousness, even when they controlled for migrant status.  </w:t>
      </w:r>
    </w:p>
    <w:p w14:paraId="06FF5378" w14:textId="48E618F3" w:rsidR="00580493" w:rsidRDefault="00F734BF" w:rsidP="00AC1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 not</w:t>
      </w:r>
      <w:r w:rsidR="000E2D3C">
        <w:rPr>
          <w:rFonts w:ascii="Times New Roman" w:hAnsi="Times New Roman" w:cs="Times New Roman"/>
          <w:sz w:val="24"/>
          <w:szCs w:val="24"/>
        </w:rPr>
        <w:t>a</w:t>
      </w:r>
      <w:r>
        <w:rPr>
          <w:rFonts w:ascii="Times New Roman" w:hAnsi="Times New Roman" w:cs="Times New Roman"/>
          <w:sz w:val="24"/>
          <w:szCs w:val="24"/>
        </w:rPr>
        <w:t xml:space="preserve">ble positives and negatives in the research design </w:t>
      </w:r>
      <w:r w:rsidR="000E2D3C">
        <w:rPr>
          <w:rFonts w:ascii="Times New Roman" w:hAnsi="Times New Roman" w:cs="Times New Roman"/>
          <w:sz w:val="24"/>
          <w:szCs w:val="24"/>
        </w:rPr>
        <w:t xml:space="preserve">of </w:t>
      </w:r>
      <w:r>
        <w:rPr>
          <w:rFonts w:ascii="Times New Roman" w:hAnsi="Times New Roman" w:cs="Times New Roman"/>
          <w:sz w:val="24"/>
          <w:szCs w:val="24"/>
        </w:rPr>
        <w:t>this study.  Positives include the following</w:t>
      </w:r>
      <w:r w:rsidR="000A09D4">
        <w:rPr>
          <w:rFonts w:ascii="Times New Roman" w:hAnsi="Times New Roman" w:cs="Times New Roman"/>
          <w:sz w:val="24"/>
          <w:szCs w:val="24"/>
        </w:rPr>
        <w:t>.</w:t>
      </w:r>
      <w:r>
        <w:rPr>
          <w:rFonts w:ascii="Times New Roman" w:hAnsi="Times New Roman" w:cs="Times New Roman"/>
          <w:sz w:val="24"/>
          <w:szCs w:val="24"/>
        </w:rPr>
        <w:t xml:space="preserve">   Firstly, </w:t>
      </w:r>
      <w:r w:rsidR="002D28DE">
        <w:rPr>
          <w:rFonts w:ascii="Times New Roman" w:hAnsi="Times New Roman" w:cs="Times New Roman"/>
          <w:sz w:val="24"/>
          <w:szCs w:val="24"/>
        </w:rPr>
        <w:t xml:space="preserve">the study was a valid measure of religiousness with respect to </w:t>
      </w:r>
      <w:r w:rsidR="002D28DE">
        <w:rPr>
          <w:rFonts w:ascii="Times New Roman" w:hAnsi="Times New Roman" w:cs="Times New Roman"/>
          <w:sz w:val="24"/>
          <w:szCs w:val="24"/>
        </w:rPr>
        <w:lastRenderedPageBreak/>
        <w:t>social exclusion.  It measured exactly what it purported to measure, and did so empirically</w:t>
      </w:r>
      <w:r w:rsidR="0025568C">
        <w:rPr>
          <w:rFonts w:ascii="Times New Roman" w:hAnsi="Times New Roman" w:cs="Times New Roman"/>
          <w:sz w:val="24"/>
          <w:szCs w:val="24"/>
        </w:rPr>
        <w:t xml:space="preserve"> through the ROS</w:t>
      </w:r>
      <w:r w:rsidR="002D28DE">
        <w:rPr>
          <w:rFonts w:ascii="Times New Roman" w:hAnsi="Times New Roman" w:cs="Times New Roman"/>
          <w:sz w:val="24"/>
          <w:szCs w:val="24"/>
        </w:rPr>
        <w:t xml:space="preserve">. This was in contrast to previous studies mentioned by the authors, which they </w:t>
      </w:r>
      <w:r w:rsidR="00624CDE">
        <w:rPr>
          <w:rFonts w:ascii="Times New Roman" w:hAnsi="Times New Roman" w:cs="Times New Roman"/>
          <w:sz w:val="24"/>
          <w:szCs w:val="24"/>
        </w:rPr>
        <w:t>thought to be lacking in statistics</w:t>
      </w:r>
      <w:r w:rsidR="0074741E">
        <w:rPr>
          <w:rFonts w:ascii="Times New Roman" w:hAnsi="Times New Roman" w:cs="Times New Roman"/>
          <w:sz w:val="24"/>
          <w:szCs w:val="24"/>
        </w:rPr>
        <w:t xml:space="preserve">  </w:t>
      </w:r>
      <w:r w:rsidR="00340A72">
        <w:rPr>
          <w:rFonts w:ascii="Times New Roman" w:hAnsi="Times New Roman" w:cs="Times New Roman"/>
          <w:sz w:val="24"/>
          <w:szCs w:val="24"/>
        </w:rPr>
        <w:t xml:space="preserve"> </w:t>
      </w:r>
      <w:r w:rsidR="0074741E">
        <w:rPr>
          <w:rFonts w:ascii="Times New Roman" w:hAnsi="Times New Roman" w:cs="Times New Roman"/>
          <w:sz w:val="24"/>
          <w:szCs w:val="24"/>
        </w:rPr>
        <w:t xml:space="preserve">Using the ROS allowed the authors to quantify religiousness, which </w:t>
      </w:r>
      <w:r w:rsidR="009567ED">
        <w:rPr>
          <w:rFonts w:ascii="Times New Roman" w:hAnsi="Times New Roman" w:cs="Times New Roman"/>
          <w:sz w:val="24"/>
          <w:szCs w:val="24"/>
        </w:rPr>
        <w:t>could</w:t>
      </w:r>
      <w:r w:rsidR="0074741E">
        <w:rPr>
          <w:rFonts w:ascii="Times New Roman" w:hAnsi="Times New Roman" w:cs="Times New Roman"/>
          <w:sz w:val="24"/>
          <w:szCs w:val="24"/>
        </w:rPr>
        <w:t xml:space="preserve"> otherwise </w:t>
      </w:r>
      <w:r w:rsidR="00340A72">
        <w:rPr>
          <w:rFonts w:ascii="Times New Roman" w:hAnsi="Times New Roman" w:cs="Times New Roman"/>
          <w:sz w:val="24"/>
          <w:szCs w:val="24"/>
        </w:rPr>
        <w:t>be</w:t>
      </w:r>
      <w:r w:rsidR="0074741E">
        <w:rPr>
          <w:rFonts w:ascii="Times New Roman" w:hAnsi="Times New Roman" w:cs="Times New Roman"/>
          <w:sz w:val="24"/>
          <w:szCs w:val="24"/>
        </w:rPr>
        <w:t xml:space="preserve"> difficult to measure. </w:t>
      </w:r>
      <w:r w:rsidR="002D28DE">
        <w:rPr>
          <w:rFonts w:ascii="Times New Roman" w:hAnsi="Times New Roman" w:cs="Times New Roman"/>
          <w:sz w:val="24"/>
          <w:szCs w:val="24"/>
        </w:rPr>
        <w:t xml:space="preserve">  Secondly, the authors </w:t>
      </w:r>
      <w:r w:rsidR="00580493">
        <w:rPr>
          <w:rFonts w:ascii="Times New Roman" w:hAnsi="Times New Roman" w:cs="Times New Roman"/>
          <w:sz w:val="24"/>
          <w:szCs w:val="24"/>
        </w:rPr>
        <w:t xml:space="preserve">made sure not to rely on the assumption that all migrants </w:t>
      </w:r>
      <w:r w:rsidR="0025568C">
        <w:rPr>
          <w:rFonts w:ascii="Times New Roman" w:hAnsi="Times New Roman" w:cs="Times New Roman"/>
          <w:sz w:val="24"/>
          <w:szCs w:val="24"/>
        </w:rPr>
        <w:t>f</w:t>
      </w:r>
      <w:r w:rsidR="006637B4">
        <w:rPr>
          <w:rFonts w:ascii="Times New Roman" w:hAnsi="Times New Roman" w:cs="Times New Roman"/>
          <w:sz w:val="24"/>
          <w:szCs w:val="24"/>
        </w:rPr>
        <w:t>elt</w:t>
      </w:r>
      <w:r w:rsidR="0025568C">
        <w:rPr>
          <w:rFonts w:ascii="Times New Roman" w:hAnsi="Times New Roman" w:cs="Times New Roman"/>
          <w:sz w:val="24"/>
          <w:szCs w:val="24"/>
        </w:rPr>
        <w:t xml:space="preserve"> </w:t>
      </w:r>
      <w:r w:rsidR="00580493">
        <w:rPr>
          <w:rFonts w:ascii="Times New Roman" w:hAnsi="Times New Roman" w:cs="Times New Roman"/>
          <w:sz w:val="24"/>
          <w:szCs w:val="24"/>
        </w:rPr>
        <w:t xml:space="preserve">socially excluded.  Even though it seems logical that migrants would </w:t>
      </w:r>
      <w:r w:rsidR="0025568C">
        <w:rPr>
          <w:rFonts w:ascii="Times New Roman" w:hAnsi="Times New Roman" w:cs="Times New Roman"/>
          <w:sz w:val="24"/>
          <w:szCs w:val="24"/>
        </w:rPr>
        <w:t xml:space="preserve">feel </w:t>
      </w:r>
      <w:r w:rsidR="00580493">
        <w:rPr>
          <w:rFonts w:ascii="Times New Roman" w:hAnsi="Times New Roman" w:cs="Times New Roman"/>
          <w:sz w:val="24"/>
          <w:szCs w:val="24"/>
        </w:rPr>
        <w:t>socially excluded, they constructed a second survey to determine whether this was</w:t>
      </w:r>
      <w:r w:rsidR="00F378F6">
        <w:rPr>
          <w:rFonts w:ascii="Times New Roman" w:hAnsi="Times New Roman" w:cs="Times New Roman"/>
          <w:sz w:val="24"/>
          <w:szCs w:val="24"/>
        </w:rPr>
        <w:t xml:space="preserve"> </w:t>
      </w:r>
      <w:r w:rsidR="006637B4">
        <w:rPr>
          <w:rFonts w:ascii="Times New Roman" w:hAnsi="Times New Roman" w:cs="Times New Roman"/>
          <w:sz w:val="24"/>
          <w:szCs w:val="24"/>
        </w:rPr>
        <w:t>actually the case</w:t>
      </w:r>
      <w:r w:rsidR="00580493">
        <w:rPr>
          <w:rFonts w:ascii="Times New Roman" w:hAnsi="Times New Roman" w:cs="Times New Roman"/>
          <w:sz w:val="24"/>
          <w:szCs w:val="24"/>
        </w:rPr>
        <w:t xml:space="preserve">.  </w:t>
      </w:r>
      <w:r w:rsidR="0074741E">
        <w:rPr>
          <w:rFonts w:ascii="Times New Roman" w:hAnsi="Times New Roman" w:cs="Times New Roman"/>
          <w:sz w:val="24"/>
          <w:szCs w:val="24"/>
        </w:rPr>
        <w:t xml:space="preserve">This allowed them to see if the experimental group (migrants) was in fact unique, in terms of social exclusion, compared to the control group (natives).  </w:t>
      </w:r>
      <w:r w:rsidR="00580493">
        <w:rPr>
          <w:rFonts w:ascii="Times New Roman" w:hAnsi="Times New Roman" w:cs="Times New Roman"/>
          <w:sz w:val="24"/>
          <w:szCs w:val="24"/>
        </w:rPr>
        <w:t xml:space="preserve">Thirdly, the authors conducted four </w:t>
      </w:r>
      <w:r w:rsidR="00B761BD">
        <w:rPr>
          <w:rFonts w:ascii="Times New Roman" w:hAnsi="Times New Roman" w:cs="Times New Roman"/>
          <w:sz w:val="24"/>
          <w:szCs w:val="24"/>
        </w:rPr>
        <w:t>additional</w:t>
      </w:r>
      <w:r w:rsidR="00580493">
        <w:rPr>
          <w:rFonts w:ascii="Times New Roman" w:hAnsi="Times New Roman" w:cs="Times New Roman"/>
          <w:sz w:val="24"/>
          <w:szCs w:val="24"/>
        </w:rPr>
        <w:t xml:space="preserve"> experiments to assess a causal link between exclusion and religiousness, and to replicate their findings.  This help</w:t>
      </w:r>
      <w:r w:rsidR="0042367E">
        <w:rPr>
          <w:rFonts w:ascii="Times New Roman" w:hAnsi="Times New Roman" w:cs="Times New Roman"/>
          <w:sz w:val="24"/>
          <w:szCs w:val="24"/>
        </w:rPr>
        <w:t>ed</w:t>
      </w:r>
      <w:r w:rsidR="00580493">
        <w:rPr>
          <w:rFonts w:ascii="Times New Roman" w:hAnsi="Times New Roman" w:cs="Times New Roman"/>
          <w:sz w:val="24"/>
          <w:szCs w:val="24"/>
        </w:rPr>
        <w:t xml:space="preserve"> establish that the first experiment was not an illusory correlation, but rather that a relationship </w:t>
      </w:r>
      <w:r w:rsidR="0042367E">
        <w:rPr>
          <w:rFonts w:ascii="Times New Roman" w:hAnsi="Times New Roman" w:cs="Times New Roman"/>
          <w:sz w:val="24"/>
          <w:szCs w:val="24"/>
        </w:rPr>
        <w:t xml:space="preserve">may </w:t>
      </w:r>
      <w:r w:rsidR="00580493">
        <w:rPr>
          <w:rFonts w:ascii="Times New Roman" w:hAnsi="Times New Roman" w:cs="Times New Roman"/>
          <w:sz w:val="24"/>
          <w:szCs w:val="24"/>
        </w:rPr>
        <w:t>actually exist between exclusion and religiousness.</w:t>
      </w:r>
      <w:r w:rsidR="0074741E">
        <w:rPr>
          <w:rFonts w:ascii="Times New Roman" w:hAnsi="Times New Roman" w:cs="Times New Roman"/>
          <w:sz w:val="24"/>
          <w:szCs w:val="24"/>
        </w:rPr>
        <w:t xml:space="preserve">  </w:t>
      </w:r>
    </w:p>
    <w:p w14:paraId="4FB67F87" w14:textId="685B169D" w:rsidR="000668E5" w:rsidRDefault="00580493" w:rsidP="00AC1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4E354D">
        <w:rPr>
          <w:rFonts w:ascii="Times New Roman" w:hAnsi="Times New Roman" w:cs="Times New Roman"/>
          <w:sz w:val="24"/>
          <w:szCs w:val="24"/>
        </w:rPr>
        <w:t>The n</w:t>
      </w:r>
      <w:r>
        <w:rPr>
          <w:rFonts w:ascii="Times New Roman" w:hAnsi="Times New Roman" w:cs="Times New Roman"/>
          <w:sz w:val="24"/>
          <w:szCs w:val="24"/>
        </w:rPr>
        <w:t>egatives of the study</w:t>
      </w:r>
      <w:r w:rsidR="004E354D">
        <w:rPr>
          <w:rFonts w:ascii="Times New Roman" w:hAnsi="Times New Roman" w:cs="Times New Roman"/>
          <w:sz w:val="24"/>
          <w:szCs w:val="24"/>
        </w:rPr>
        <w:t xml:space="preserve"> seemed to outnumber the positives,</w:t>
      </w:r>
      <w:r w:rsidR="0074741E">
        <w:rPr>
          <w:rFonts w:ascii="Times New Roman" w:hAnsi="Times New Roman" w:cs="Times New Roman"/>
          <w:sz w:val="24"/>
          <w:szCs w:val="24"/>
        </w:rPr>
        <w:t xml:space="preserve"> however, </w:t>
      </w:r>
      <w:r w:rsidR="004E354D">
        <w:rPr>
          <w:rFonts w:ascii="Times New Roman" w:hAnsi="Times New Roman" w:cs="Times New Roman"/>
          <w:sz w:val="24"/>
          <w:szCs w:val="24"/>
        </w:rPr>
        <w:t>and they</w:t>
      </w:r>
      <w:r>
        <w:rPr>
          <w:rFonts w:ascii="Times New Roman" w:hAnsi="Times New Roman" w:cs="Times New Roman"/>
          <w:sz w:val="24"/>
          <w:szCs w:val="24"/>
        </w:rPr>
        <w:t xml:space="preserve"> include the following.  Firstly, </w:t>
      </w:r>
      <w:r w:rsidR="004E354D">
        <w:rPr>
          <w:rFonts w:ascii="Times New Roman" w:hAnsi="Times New Roman" w:cs="Times New Roman"/>
          <w:sz w:val="24"/>
          <w:szCs w:val="24"/>
        </w:rPr>
        <w:t xml:space="preserve">the experiment </w:t>
      </w:r>
      <w:r w:rsidR="00F378F6">
        <w:rPr>
          <w:rFonts w:ascii="Times New Roman" w:hAnsi="Times New Roman" w:cs="Times New Roman"/>
          <w:sz w:val="24"/>
          <w:szCs w:val="24"/>
        </w:rPr>
        <w:t xml:space="preserve">may lack reliability.  Whether these results can be repeated over time, as conditions change for migrants and society becomes more or less religious in general, remains to be seen.   Secondly, </w:t>
      </w:r>
      <w:r w:rsidR="0025568C">
        <w:rPr>
          <w:rFonts w:ascii="Times New Roman" w:hAnsi="Times New Roman" w:cs="Times New Roman"/>
          <w:sz w:val="24"/>
          <w:szCs w:val="24"/>
        </w:rPr>
        <w:t xml:space="preserve">the study </w:t>
      </w:r>
      <w:r w:rsidR="00F378F6">
        <w:rPr>
          <w:rFonts w:ascii="Times New Roman" w:hAnsi="Times New Roman" w:cs="Times New Roman"/>
          <w:sz w:val="24"/>
          <w:szCs w:val="24"/>
        </w:rPr>
        <w:t>may lack external validity.  Although the first experiment provided existence proof that social exclusion and religiousness can be positively correlated, the results may not apply to other populations.</w:t>
      </w:r>
      <w:r w:rsidR="006637B4">
        <w:rPr>
          <w:rFonts w:ascii="Times New Roman" w:hAnsi="Times New Roman" w:cs="Times New Roman"/>
          <w:sz w:val="24"/>
          <w:szCs w:val="24"/>
        </w:rPr>
        <w:t xml:space="preserve">  </w:t>
      </w:r>
      <w:r w:rsidR="0042367E">
        <w:rPr>
          <w:rFonts w:ascii="Times New Roman" w:hAnsi="Times New Roman" w:cs="Times New Roman"/>
          <w:sz w:val="24"/>
          <w:szCs w:val="24"/>
        </w:rPr>
        <w:t>Just because that trend occur</w:t>
      </w:r>
      <w:r w:rsidR="00F87215">
        <w:rPr>
          <w:rFonts w:ascii="Times New Roman" w:hAnsi="Times New Roman" w:cs="Times New Roman"/>
          <w:sz w:val="24"/>
          <w:szCs w:val="24"/>
        </w:rPr>
        <w:t>r</w:t>
      </w:r>
      <w:r w:rsidR="0042367E">
        <w:rPr>
          <w:rFonts w:ascii="Times New Roman" w:hAnsi="Times New Roman" w:cs="Times New Roman"/>
          <w:sz w:val="24"/>
          <w:szCs w:val="24"/>
        </w:rPr>
        <w:t xml:space="preserve">ed in one sample does not mean it will manifest </w:t>
      </w:r>
      <w:r w:rsidR="006637B4">
        <w:rPr>
          <w:rFonts w:ascii="Times New Roman" w:hAnsi="Times New Roman" w:cs="Times New Roman"/>
          <w:sz w:val="24"/>
          <w:szCs w:val="24"/>
        </w:rPr>
        <w:t xml:space="preserve">in the real world like </w:t>
      </w:r>
      <w:r w:rsidR="0042367E">
        <w:rPr>
          <w:rFonts w:ascii="Times New Roman" w:hAnsi="Times New Roman" w:cs="Times New Roman"/>
          <w:sz w:val="24"/>
          <w:szCs w:val="24"/>
        </w:rPr>
        <w:t>it</w:t>
      </w:r>
      <w:r w:rsidR="006637B4">
        <w:rPr>
          <w:rFonts w:ascii="Times New Roman" w:hAnsi="Times New Roman" w:cs="Times New Roman"/>
          <w:sz w:val="24"/>
          <w:szCs w:val="24"/>
        </w:rPr>
        <w:t xml:space="preserve"> did in surveys. </w:t>
      </w:r>
      <w:r w:rsidR="00F378F6">
        <w:rPr>
          <w:rFonts w:ascii="Times New Roman" w:hAnsi="Times New Roman" w:cs="Times New Roman"/>
          <w:sz w:val="24"/>
          <w:szCs w:val="24"/>
        </w:rPr>
        <w:t xml:space="preserve">  </w:t>
      </w:r>
      <w:r w:rsidR="006637B4">
        <w:rPr>
          <w:rFonts w:ascii="Times New Roman" w:hAnsi="Times New Roman" w:cs="Times New Roman"/>
          <w:sz w:val="24"/>
          <w:szCs w:val="24"/>
        </w:rPr>
        <w:t>This is because the</w:t>
      </w:r>
      <w:r w:rsidR="00F378F6">
        <w:rPr>
          <w:rFonts w:ascii="Times New Roman" w:hAnsi="Times New Roman" w:cs="Times New Roman"/>
          <w:sz w:val="24"/>
          <w:szCs w:val="24"/>
        </w:rPr>
        <w:t xml:space="preserve"> sample was an extremely specific demographic which may behave differently from other groups.  Even in the proceeding experiments, small sample sizes </w:t>
      </w:r>
      <w:r w:rsidR="004E354D">
        <w:rPr>
          <w:rFonts w:ascii="Times New Roman" w:hAnsi="Times New Roman" w:cs="Times New Roman"/>
          <w:sz w:val="24"/>
          <w:szCs w:val="24"/>
        </w:rPr>
        <w:t xml:space="preserve">were again used and in these cases, were selected exclusively from Germany.  It is doubtful, given how narrow the </w:t>
      </w:r>
      <w:r w:rsidR="004E354D">
        <w:rPr>
          <w:rFonts w:ascii="Times New Roman" w:hAnsi="Times New Roman" w:cs="Times New Roman"/>
          <w:sz w:val="24"/>
          <w:szCs w:val="24"/>
        </w:rPr>
        <w:lastRenderedPageBreak/>
        <w:t xml:space="preserve">samples were, that the results </w:t>
      </w:r>
      <w:r w:rsidR="000C37B4">
        <w:rPr>
          <w:rFonts w:ascii="Times New Roman" w:hAnsi="Times New Roman" w:cs="Times New Roman"/>
          <w:sz w:val="24"/>
          <w:szCs w:val="24"/>
        </w:rPr>
        <w:t>from Turks and Germans are</w:t>
      </w:r>
      <w:r w:rsidR="004E354D">
        <w:rPr>
          <w:rFonts w:ascii="Times New Roman" w:hAnsi="Times New Roman" w:cs="Times New Roman"/>
          <w:sz w:val="24"/>
          <w:szCs w:val="24"/>
        </w:rPr>
        <w:t xml:space="preserve"> completely generalizable</w:t>
      </w:r>
      <w:r w:rsidR="0025568C">
        <w:rPr>
          <w:rFonts w:ascii="Times New Roman" w:hAnsi="Times New Roman" w:cs="Times New Roman"/>
          <w:sz w:val="24"/>
          <w:szCs w:val="24"/>
        </w:rPr>
        <w:t xml:space="preserve"> to Asians, Africans, Americans and so forth – all with varying socioeconomic status</w:t>
      </w:r>
      <w:r w:rsidR="004E354D">
        <w:rPr>
          <w:rFonts w:ascii="Times New Roman" w:hAnsi="Times New Roman" w:cs="Times New Roman"/>
          <w:sz w:val="24"/>
          <w:szCs w:val="24"/>
        </w:rPr>
        <w:t xml:space="preserve">. </w:t>
      </w:r>
    </w:p>
    <w:p w14:paraId="41C79B62" w14:textId="40CB216E" w:rsidR="004E354D" w:rsidRDefault="004E354D" w:rsidP="004E3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Thirdly, any study which depends on self-reporting is vulnerable to response set.  In other words, participants may think that religiousness is a virtue, and want to represent themselves positively by saying that they are religious.  Self-report honesty is critical for these results to </w:t>
      </w:r>
      <w:r w:rsidR="00D1216C">
        <w:rPr>
          <w:rFonts w:ascii="Times New Roman" w:hAnsi="Times New Roman" w:cs="Times New Roman"/>
          <w:sz w:val="24"/>
          <w:szCs w:val="24"/>
        </w:rPr>
        <w:t xml:space="preserve">be accurate, because if the self-reported religiousness was not genuine, then the </w:t>
      </w:r>
      <w:r w:rsidR="00340A72">
        <w:rPr>
          <w:rFonts w:ascii="Times New Roman" w:hAnsi="Times New Roman" w:cs="Times New Roman"/>
          <w:sz w:val="24"/>
          <w:szCs w:val="24"/>
        </w:rPr>
        <w:t>dependent variable is not measurable</w:t>
      </w:r>
      <w:r>
        <w:rPr>
          <w:rFonts w:ascii="Times New Roman" w:hAnsi="Times New Roman" w:cs="Times New Roman"/>
          <w:sz w:val="24"/>
          <w:szCs w:val="24"/>
        </w:rPr>
        <w:t xml:space="preserve">.  </w:t>
      </w:r>
      <w:r w:rsidR="00D1216C">
        <w:rPr>
          <w:rFonts w:ascii="Times New Roman" w:hAnsi="Times New Roman" w:cs="Times New Roman"/>
          <w:sz w:val="24"/>
          <w:szCs w:val="24"/>
        </w:rPr>
        <w:t xml:space="preserve">Furthermore, self-report honesty itself could be a confounding variable.  Perhaps the migrants were more likely to misrepresent their </w:t>
      </w:r>
      <w:r w:rsidR="0025568C">
        <w:rPr>
          <w:rFonts w:ascii="Times New Roman" w:hAnsi="Times New Roman" w:cs="Times New Roman"/>
          <w:sz w:val="24"/>
          <w:szCs w:val="24"/>
        </w:rPr>
        <w:t xml:space="preserve">religiousness than the natives, or vice versa.  If either is the case, then the subjectivity of responses can undermine the authors’ goal to be empirical. </w:t>
      </w:r>
    </w:p>
    <w:p w14:paraId="0E6C7F86" w14:textId="049F2289" w:rsidR="0025568C" w:rsidRDefault="0025568C" w:rsidP="004E354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was really disappointed at the lack of attention to detail in this </w:t>
      </w:r>
      <w:r w:rsidR="00B17BF5">
        <w:rPr>
          <w:rFonts w:ascii="Times New Roman" w:hAnsi="Times New Roman" w:cs="Times New Roman"/>
          <w:sz w:val="24"/>
          <w:szCs w:val="24"/>
        </w:rPr>
        <w:t>study</w:t>
      </w:r>
      <w:r>
        <w:rPr>
          <w:rFonts w:ascii="Times New Roman" w:hAnsi="Times New Roman" w:cs="Times New Roman"/>
          <w:sz w:val="24"/>
          <w:szCs w:val="24"/>
        </w:rPr>
        <w:t xml:space="preserve">.  Certain information was not provided, which I think would be relevant. </w:t>
      </w:r>
      <w:r w:rsidR="00D93D55">
        <w:rPr>
          <w:rFonts w:ascii="Times New Roman" w:hAnsi="Times New Roman" w:cs="Times New Roman"/>
          <w:sz w:val="24"/>
          <w:szCs w:val="24"/>
        </w:rPr>
        <w:t xml:space="preserve"> For example, </w:t>
      </w:r>
      <w:r w:rsidR="005131A6">
        <w:rPr>
          <w:rFonts w:ascii="Times New Roman" w:hAnsi="Times New Roman" w:cs="Times New Roman"/>
          <w:sz w:val="24"/>
          <w:szCs w:val="24"/>
        </w:rPr>
        <w:t xml:space="preserve">it was not specified whether the sample was </w:t>
      </w:r>
      <w:r w:rsidR="00BD330F">
        <w:rPr>
          <w:rFonts w:ascii="Times New Roman" w:hAnsi="Times New Roman" w:cs="Times New Roman"/>
          <w:sz w:val="24"/>
          <w:szCs w:val="24"/>
        </w:rPr>
        <w:t xml:space="preserve">unanimously </w:t>
      </w:r>
      <w:r w:rsidR="005131A6">
        <w:rPr>
          <w:rFonts w:ascii="Times New Roman" w:hAnsi="Times New Roman" w:cs="Times New Roman"/>
          <w:sz w:val="24"/>
          <w:szCs w:val="24"/>
        </w:rPr>
        <w:t xml:space="preserve">Muslim, </w:t>
      </w:r>
      <w:r w:rsidR="00BD330F">
        <w:rPr>
          <w:rFonts w:ascii="Times New Roman" w:hAnsi="Times New Roman" w:cs="Times New Roman"/>
          <w:sz w:val="24"/>
          <w:szCs w:val="24"/>
        </w:rPr>
        <w:t xml:space="preserve">unanimously </w:t>
      </w:r>
      <w:r w:rsidR="005131A6">
        <w:rPr>
          <w:rFonts w:ascii="Times New Roman" w:hAnsi="Times New Roman" w:cs="Times New Roman"/>
          <w:sz w:val="24"/>
          <w:szCs w:val="24"/>
        </w:rPr>
        <w:t xml:space="preserve">Christian, or some combination of the two. </w:t>
      </w:r>
      <w:r w:rsidR="00FF5772">
        <w:rPr>
          <w:rFonts w:ascii="Times New Roman" w:hAnsi="Times New Roman" w:cs="Times New Roman"/>
          <w:sz w:val="24"/>
          <w:szCs w:val="24"/>
        </w:rPr>
        <w:t xml:space="preserve"> Withholding this information could be detrimental. </w:t>
      </w:r>
      <w:r w:rsidR="005131A6">
        <w:rPr>
          <w:rFonts w:ascii="Times New Roman" w:hAnsi="Times New Roman" w:cs="Times New Roman"/>
          <w:sz w:val="24"/>
          <w:szCs w:val="24"/>
        </w:rPr>
        <w:t xml:space="preserve"> Differences in religious </w:t>
      </w:r>
      <w:r w:rsidR="0042367E">
        <w:rPr>
          <w:rFonts w:ascii="Times New Roman" w:hAnsi="Times New Roman" w:cs="Times New Roman"/>
          <w:sz w:val="24"/>
          <w:szCs w:val="24"/>
        </w:rPr>
        <w:t>denomination</w:t>
      </w:r>
      <w:r w:rsidR="005131A6">
        <w:rPr>
          <w:rFonts w:ascii="Times New Roman" w:hAnsi="Times New Roman" w:cs="Times New Roman"/>
          <w:sz w:val="24"/>
          <w:szCs w:val="24"/>
        </w:rPr>
        <w:t xml:space="preserve"> might be a confounding variable, affecting how participants live their lives or respond to the survey.  Since it was not discussed in the article, it is unclear whether the authors even </w:t>
      </w:r>
      <w:r w:rsidR="00B17BF5">
        <w:rPr>
          <w:rFonts w:ascii="Times New Roman" w:hAnsi="Times New Roman" w:cs="Times New Roman"/>
          <w:sz w:val="24"/>
          <w:szCs w:val="24"/>
        </w:rPr>
        <w:t>considered this during</w:t>
      </w:r>
      <w:r w:rsidR="005131A6">
        <w:rPr>
          <w:rFonts w:ascii="Times New Roman" w:hAnsi="Times New Roman" w:cs="Times New Roman"/>
          <w:sz w:val="24"/>
          <w:szCs w:val="24"/>
        </w:rPr>
        <w:t xml:space="preserve"> their research design.  Another example is that the social exclusion scale created by the authors was only vaguely described in the article.  </w:t>
      </w:r>
      <w:r w:rsidR="00B17BF5">
        <w:rPr>
          <w:rFonts w:ascii="Times New Roman" w:hAnsi="Times New Roman" w:cs="Times New Roman"/>
          <w:sz w:val="24"/>
          <w:szCs w:val="24"/>
        </w:rPr>
        <w:t>Readers</w:t>
      </w:r>
      <w:r w:rsidR="005131A6">
        <w:rPr>
          <w:rFonts w:ascii="Times New Roman" w:hAnsi="Times New Roman" w:cs="Times New Roman"/>
          <w:sz w:val="24"/>
          <w:szCs w:val="24"/>
        </w:rPr>
        <w:t xml:space="preserve"> have no way of knowing that such a scale was reputable, </w:t>
      </w:r>
      <w:r w:rsidR="006D417D">
        <w:rPr>
          <w:rFonts w:ascii="Times New Roman" w:hAnsi="Times New Roman" w:cs="Times New Roman"/>
          <w:sz w:val="24"/>
          <w:szCs w:val="24"/>
        </w:rPr>
        <w:t xml:space="preserve">how it was constructed, </w:t>
      </w:r>
      <w:r w:rsidR="005131A6">
        <w:rPr>
          <w:rFonts w:ascii="Times New Roman" w:hAnsi="Times New Roman" w:cs="Times New Roman"/>
          <w:sz w:val="24"/>
          <w:szCs w:val="24"/>
        </w:rPr>
        <w:t xml:space="preserve">or even its exact details.  If it was poorly designed, the legitimacy of the research becomes </w:t>
      </w:r>
      <w:r w:rsidR="0074741E">
        <w:rPr>
          <w:rFonts w:ascii="Times New Roman" w:hAnsi="Times New Roman" w:cs="Times New Roman"/>
          <w:sz w:val="24"/>
          <w:szCs w:val="24"/>
        </w:rPr>
        <w:t>suspect</w:t>
      </w:r>
      <w:r w:rsidR="005131A6">
        <w:rPr>
          <w:rFonts w:ascii="Times New Roman" w:hAnsi="Times New Roman" w:cs="Times New Roman"/>
          <w:sz w:val="24"/>
          <w:szCs w:val="24"/>
        </w:rPr>
        <w:t xml:space="preserve">.   Tables and datasets are likewise scarce in the article.  All in all, this degree of ambiguity is alarming </w:t>
      </w:r>
      <w:r w:rsidR="00B17BF5">
        <w:rPr>
          <w:rFonts w:ascii="Times New Roman" w:hAnsi="Times New Roman" w:cs="Times New Roman"/>
          <w:sz w:val="24"/>
          <w:szCs w:val="24"/>
        </w:rPr>
        <w:t xml:space="preserve">in professional research. </w:t>
      </w:r>
      <w:r w:rsidR="005131A6">
        <w:rPr>
          <w:rFonts w:ascii="Times New Roman" w:hAnsi="Times New Roman" w:cs="Times New Roman"/>
          <w:sz w:val="24"/>
          <w:szCs w:val="24"/>
        </w:rPr>
        <w:t xml:space="preserve"> </w:t>
      </w:r>
    </w:p>
    <w:p w14:paraId="3055C882" w14:textId="35E7ACE7" w:rsidR="005131A6" w:rsidRDefault="00B17BF5" w:rsidP="004E354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Of the many limitations mentioned above, </w:t>
      </w:r>
      <w:r w:rsidR="00BD330F">
        <w:rPr>
          <w:rFonts w:ascii="Times New Roman" w:hAnsi="Times New Roman" w:cs="Times New Roman"/>
          <w:sz w:val="24"/>
          <w:szCs w:val="24"/>
        </w:rPr>
        <w:t>most</w:t>
      </w:r>
      <w:r>
        <w:rPr>
          <w:rFonts w:ascii="Times New Roman" w:hAnsi="Times New Roman" w:cs="Times New Roman"/>
          <w:sz w:val="24"/>
          <w:szCs w:val="24"/>
        </w:rPr>
        <w:t xml:space="preserve"> were acknowledged by the authors.  They acknowledge</w:t>
      </w:r>
      <w:r w:rsidR="006637B4">
        <w:rPr>
          <w:rFonts w:ascii="Times New Roman" w:hAnsi="Times New Roman" w:cs="Times New Roman"/>
          <w:sz w:val="24"/>
          <w:szCs w:val="24"/>
        </w:rPr>
        <w:t>d</w:t>
      </w:r>
      <w:r>
        <w:rPr>
          <w:rFonts w:ascii="Times New Roman" w:hAnsi="Times New Roman" w:cs="Times New Roman"/>
          <w:sz w:val="24"/>
          <w:szCs w:val="24"/>
        </w:rPr>
        <w:t xml:space="preserve"> that their results should not be generalized,</w:t>
      </w:r>
      <w:r w:rsidR="00BD330F">
        <w:rPr>
          <w:rFonts w:ascii="Times New Roman" w:hAnsi="Times New Roman" w:cs="Times New Roman"/>
          <w:sz w:val="24"/>
          <w:szCs w:val="24"/>
        </w:rPr>
        <w:t xml:space="preserve"> that their samples were limited to monotheistic religions,</w:t>
      </w:r>
      <w:r>
        <w:rPr>
          <w:rFonts w:ascii="Times New Roman" w:hAnsi="Times New Roman" w:cs="Times New Roman"/>
          <w:sz w:val="24"/>
          <w:szCs w:val="24"/>
        </w:rPr>
        <w:t xml:space="preserve"> </w:t>
      </w:r>
      <w:r w:rsidR="00BD330F">
        <w:rPr>
          <w:rFonts w:ascii="Times New Roman" w:hAnsi="Times New Roman" w:cs="Times New Roman"/>
          <w:sz w:val="24"/>
          <w:szCs w:val="24"/>
        </w:rPr>
        <w:t>and</w:t>
      </w:r>
      <w:r>
        <w:rPr>
          <w:rFonts w:ascii="Times New Roman" w:hAnsi="Times New Roman" w:cs="Times New Roman"/>
          <w:sz w:val="24"/>
          <w:szCs w:val="24"/>
        </w:rPr>
        <w:t xml:space="preserve"> </w:t>
      </w:r>
      <w:r w:rsidR="00BD330F">
        <w:rPr>
          <w:rFonts w:ascii="Times New Roman" w:hAnsi="Times New Roman" w:cs="Times New Roman"/>
          <w:sz w:val="24"/>
          <w:szCs w:val="24"/>
        </w:rPr>
        <w:t>that their reliance on particular scales could be problematic.  They also admit</w:t>
      </w:r>
      <w:r w:rsidR="006637B4">
        <w:rPr>
          <w:rFonts w:ascii="Times New Roman" w:hAnsi="Times New Roman" w:cs="Times New Roman"/>
          <w:sz w:val="24"/>
          <w:szCs w:val="24"/>
        </w:rPr>
        <w:t>ted</w:t>
      </w:r>
      <w:r w:rsidR="00BD330F">
        <w:rPr>
          <w:rFonts w:ascii="Times New Roman" w:hAnsi="Times New Roman" w:cs="Times New Roman"/>
          <w:sz w:val="24"/>
          <w:szCs w:val="24"/>
        </w:rPr>
        <w:t xml:space="preserve"> that self-reported religiousness may not be </w:t>
      </w:r>
      <w:r w:rsidR="006A3C9D">
        <w:rPr>
          <w:rFonts w:ascii="Times New Roman" w:hAnsi="Times New Roman" w:cs="Times New Roman"/>
          <w:sz w:val="24"/>
          <w:szCs w:val="24"/>
        </w:rPr>
        <w:t>consistent with active</w:t>
      </w:r>
      <w:r w:rsidR="00BD330F">
        <w:rPr>
          <w:rFonts w:ascii="Times New Roman" w:hAnsi="Times New Roman" w:cs="Times New Roman"/>
          <w:sz w:val="24"/>
          <w:szCs w:val="24"/>
        </w:rPr>
        <w:t xml:space="preserve"> religious practice</w:t>
      </w:r>
      <w:r w:rsidR="00596BEE">
        <w:rPr>
          <w:rFonts w:ascii="Times New Roman" w:hAnsi="Times New Roman" w:cs="Times New Roman"/>
          <w:sz w:val="24"/>
          <w:szCs w:val="24"/>
        </w:rPr>
        <w:t xml:space="preserve"> or inner devoutness</w:t>
      </w:r>
      <w:r w:rsidR="00BD330F">
        <w:rPr>
          <w:rFonts w:ascii="Times New Roman" w:hAnsi="Times New Roman" w:cs="Times New Roman"/>
          <w:sz w:val="24"/>
          <w:szCs w:val="24"/>
        </w:rPr>
        <w:t>.  In doing so, they call</w:t>
      </w:r>
      <w:r w:rsidR="0042367E">
        <w:rPr>
          <w:rFonts w:ascii="Times New Roman" w:hAnsi="Times New Roman" w:cs="Times New Roman"/>
          <w:sz w:val="24"/>
          <w:szCs w:val="24"/>
        </w:rPr>
        <w:t>ed</w:t>
      </w:r>
      <w:r w:rsidR="00BD330F">
        <w:rPr>
          <w:rFonts w:ascii="Times New Roman" w:hAnsi="Times New Roman" w:cs="Times New Roman"/>
          <w:sz w:val="24"/>
          <w:szCs w:val="24"/>
        </w:rPr>
        <w:t xml:space="preserve"> for further studies to prove that their results are repeatable.  Given the shortcomings of the present research, I look forward to </w:t>
      </w:r>
      <w:r w:rsidR="00C55E92">
        <w:rPr>
          <w:rFonts w:ascii="Times New Roman" w:hAnsi="Times New Roman" w:cs="Times New Roman"/>
          <w:sz w:val="24"/>
          <w:szCs w:val="24"/>
        </w:rPr>
        <w:t xml:space="preserve">these future studies, </w:t>
      </w:r>
      <w:r w:rsidR="006C610B">
        <w:rPr>
          <w:rFonts w:ascii="Times New Roman" w:hAnsi="Times New Roman" w:cs="Times New Roman"/>
          <w:sz w:val="24"/>
          <w:szCs w:val="24"/>
        </w:rPr>
        <w:t xml:space="preserve">and </w:t>
      </w:r>
      <w:r w:rsidR="006A3C9D">
        <w:rPr>
          <w:rFonts w:ascii="Times New Roman" w:hAnsi="Times New Roman" w:cs="Times New Roman"/>
          <w:sz w:val="24"/>
          <w:szCs w:val="24"/>
        </w:rPr>
        <w:t xml:space="preserve">in the </w:t>
      </w:r>
      <w:r w:rsidR="00A5310D">
        <w:rPr>
          <w:rFonts w:ascii="Times New Roman" w:hAnsi="Times New Roman" w:cs="Times New Roman"/>
          <w:sz w:val="24"/>
          <w:szCs w:val="24"/>
        </w:rPr>
        <w:t>meantime,</w:t>
      </w:r>
      <w:r w:rsidR="006A3C9D">
        <w:rPr>
          <w:rFonts w:ascii="Times New Roman" w:hAnsi="Times New Roman" w:cs="Times New Roman"/>
          <w:sz w:val="24"/>
          <w:szCs w:val="24"/>
        </w:rPr>
        <w:t xml:space="preserve"> remain </w:t>
      </w:r>
      <w:r w:rsidR="00C55E92">
        <w:rPr>
          <w:rFonts w:ascii="Times New Roman" w:hAnsi="Times New Roman" w:cs="Times New Roman"/>
          <w:sz w:val="24"/>
          <w:szCs w:val="24"/>
        </w:rPr>
        <w:t xml:space="preserve">unconvinced of the hypothesis. </w:t>
      </w:r>
    </w:p>
    <w:p w14:paraId="7D733E0A" w14:textId="5F350B25" w:rsidR="00AF2708" w:rsidRDefault="00AF2708" w:rsidP="00AC19B7">
      <w:pPr>
        <w:spacing w:line="480" w:lineRule="auto"/>
        <w:ind w:firstLine="720"/>
        <w:rPr>
          <w:rFonts w:ascii="Times New Roman" w:hAnsi="Times New Roman" w:cs="Times New Roman"/>
          <w:sz w:val="24"/>
          <w:szCs w:val="24"/>
        </w:rPr>
      </w:pPr>
    </w:p>
    <w:p w14:paraId="04D3080E" w14:textId="341847D7" w:rsidR="00AF2708" w:rsidRDefault="00AF2708" w:rsidP="00AC19B7">
      <w:pPr>
        <w:spacing w:line="480" w:lineRule="auto"/>
        <w:ind w:firstLine="720"/>
        <w:rPr>
          <w:rFonts w:ascii="Times New Roman" w:hAnsi="Times New Roman" w:cs="Times New Roman"/>
          <w:sz w:val="24"/>
          <w:szCs w:val="24"/>
        </w:rPr>
      </w:pPr>
    </w:p>
    <w:p w14:paraId="2288D395" w14:textId="65015FB0" w:rsidR="00AF2708" w:rsidRDefault="00AF2708" w:rsidP="00AC19B7">
      <w:pPr>
        <w:spacing w:line="480" w:lineRule="auto"/>
        <w:ind w:firstLine="720"/>
        <w:rPr>
          <w:rFonts w:ascii="Times New Roman" w:hAnsi="Times New Roman" w:cs="Times New Roman"/>
          <w:sz w:val="24"/>
          <w:szCs w:val="24"/>
        </w:rPr>
      </w:pPr>
    </w:p>
    <w:p w14:paraId="00C0E192" w14:textId="6230F427" w:rsidR="00AF2708" w:rsidRDefault="00AF2708" w:rsidP="00AC19B7">
      <w:pPr>
        <w:spacing w:line="480" w:lineRule="auto"/>
        <w:ind w:firstLine="720"/>
        <w:rPr>
          <w:rFonts w:ascii="Times New Roman" w:hAnsi="Times New Roman" w:cs="Times New Roman"/>
          <w:sz w:val="24"/>
          <w:szCs w:val="24"/>
        </w:rPr>
      </w:pPr>
    </w:p>
    <w:p w14:paraId="0B1373FB" w14:textId="3EA601D1" w:rsidR="00AF2708" w:rsidRDefault="00AF2708" w:rsidP="00AC19B7">
      <w:pPr>
        <w:spacing w:line="480" w:lineRule="auto"/>
        <w:ind w:firstLine="720"/>
        <w:rPr>
          <w:rFonts w:ascii="Times New Roman" w:hAnsi="Times New Roman" w:cs="Times New Roman"/>
          <w:sz w:val="24"/>
          <w:szCs w:val="24"/>
        </w:rPr>
      </w:pPr>
    </w:p>
    <w:p w14:paraId="01A08A44" w14:textId="77777777" w:rsidR="00AF2708" w:rsidRDefault="00AF2708" w:rsidP="00AC19B7">
      <w:pPr>
        <w:spacing w:line="480" w:lineRule="auto"/>
        <w:ind w:firstLine="720"/>
        <w:rPr>
          <w:rFonts w:ascii="Times New Roman" w:hAnsi="Times New Roman" w:cs="Times New Roman"/>
          <w:sz w:val="24"/>
          <w:szCs w:val="24"/>
        </w:rPr>
      </w:pPr>
    </w:p>
    <w:p w14:paraId="108A038F" w14:textId="77777777" w:rsidR="0033296E" w:rsidRDefault="0033296E" w:rsidP="00AC19B7">
      <w:pPr>
        <w:spacing w:line="480" w:lineRule="auto"/>
        <w:ind w:firstLine="720"/>
        <w:rPr>
          <w:rFonts w:ascii="Times New Roman" w:hAnsi="Times New Roman" w:cs="Times New Roman"/>
          <w:sz w:val="24"/>
          <w:szCs w:val="24"/>
        </w:rPr>
      </w:pPr>
    </w:p>
    <w:p w14:paraId="200AF3F8" w14:textId="77777777" w:rsidR="000D6E47" w:rsidRDefault="000D6E47" w:rsidP="00AC19B7">
      <w:pPr>
        <w:spacing w:line="480" w:lineRule="auto"/>
        <w:ind w:firstLine="720"/>
        <w:rPr>
          <w:rFonts w:ascii="Times New Roman" w:hAnsi="Times New Roman" w:cs="Times New Roman"/>
          <w:sz w:val="24"/>
          <w:szCs w:val="24"/>
        </w:rPr>
      </w:pPr>
    </w:p>
    <w:p w14:paraId="3B976F93" w14:textId="1DDC907C" w:rsidR="006D6293" w:rsidRDefault="006D6293" w:rsidP="00314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CEF96AC" w14:textId="3D71FAC1" w:rsidR="003628CD" w:rsidRDefault="003628CD" w:rsidP="00314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10EE121" w14:textId="77777777" w:rsidR="003628CD" w:rsidRDefault="003628CD" w:rsidP="003142C8">
      <w:pPr>
        <w:spacing w:line="480" w:lineRule="auto"/>
        <w:rPr>
          <w:rFonts w:ascii="Times New Roman" w:hAnsi="Times New Roman" w:cs="Times New Roman"/>
          <w:sz w:val="24"/>
          <w:szCs w:val="24"/>
        </w:rPr>
      </w:pPr>
    </w:p>
    <w:p w14:paraId="013C2F9D" w14:textId="08308997" w:rsidR="00D41979" w:rsidRPr="0039495C" w:rsidRDefault="00D41979" w:rsidP="004B77B3">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27C70B1" w14:textId="77777777" w:rsidR="0039495C" w:rsidRPr="009729F1" w:rsidRDefault="0039495C" w:rsidP="00227D96">
      <w:pPr>
        <w:spacing w:line="480" w:lineRule="auto"/>
        <w:rPr>
          <w:rFonts w:ascii="Times New Roman" w:hAnsi="Times New Roman" w:cs="Times New Roman"/>
          <w:sz w:val="24"/>
          <w:szCs w:val="24"/>
        </w:rPr>
      </w:pPr>
    </w:p>
    <w:p w14:paraId="7AFBF1B7" w14:textId="77777777" w:rsidR="0039495C" w:rsidRPr="009729F1" w:rsidRDefault="0039495C" w:rsidP="00227D96">
      <w:pPr>
        <w:spacing w:line="480" w:lineRule="auto"/>
        <w:rPr>
          <w:rFonts w:ascii="Times New Roman" w:hAnsi="Times New Roman" w:cs="Times New Roman"/>
          <w:sz w:val="24"/>
          <w:szCs w:val="24"/>
        </w:rPr>
      </w:pPr>
    </w:p>
    <w:p w14:paraId="65B2F55C" w14:textId="77777777" w:rsidR="000A09D4" w:rsidRDefault="000A09D4" w:rsidP="00852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C533331" w14:textId="77777777" w:rsidR="000A09D4" w:rsidRDefault="000A09D4" w:rsidP="00852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C69DD42" w14:textId="46F03C15" w:rsidR="000A09D4" w:rsidRDefault="000A09D4" w:rsidP="000A0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p>
    <w:p w14:paraId="0798BD3A" w14:textId="77777777" w:rsidR="00FE10EA" w:rsidRDefault="00FE10EA" w:rsidP="000A09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14:paraId="7EB01ECD" w14:textId="77777777" w:rsidR="000A09D4" w:rsidRDefault="000A09D4" w:rsidP="008524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DC2FE2A" w14:textId="3D0D25A4" w:rsidR="008524C2" w:rsidRPr="008524C2" w:rsidRDefault="008524C2" w:rsidP="00FE1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sz w:val="24"/>
          <w:szCs w:val="24"/>
        </w:rPr>
      </w:pPr>
      <w:r w:rsidRPr="008524C2">
        <w:rPr>
          <w:rFonts w:ascii="Times New Roman" w:eastAsia="Times New Roman" w:hAnsi="Times New Roman" w:cs="Times New Roman"/>
          <w:color w:val="000000"/>
          <w:sz w:val="24"/>
          <w:szCs w:val="24"/>
        </w:rPr>
        <w:t xml:space="preserve">Aydin, N., Fischer, P., &amp; Frey, D. (2010). Turning to God in the Face of Ostracism: Effects of </w:t>
      </w:r>
    </w:p>
    <w:p w14:paraId="754540BB" w14:textId="7BBD45DD" w:rsidR="000A09D4" w:rsidRDefault="008524C2" w:rsidP="00FE1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sz w:val="24"/>
          <w:szCs w:val="24"/>
        </w:rPr>
      </w:pPr>
      <w:r w:rsidRPr="008524C2">
        <w:rPr>
          <w:rFonts w:ascii="Times New Roman" w:eastAsia="Times New Roman" w:hAnsi="Times New Roman" w:cs="Times New Roman"/>
          <w:color w:val="000000"/>
          <w:sz w:val="24"/>
          <w:szCs w:val="24"/>
        </w:rPr>
        <w:t xml:space="preserve">     Social Exclusion on Religiousness. </w:t>
      </w:r>
      <w:r w:rsidRPr="008524C2">
        <w:rPr>
          <w:rFonts w:ascii="Times New Roman" w:eastAsia="Times New Roman" w:hAnsi="Times New Roman" w:cs="Times New Roman"/>
          <w:i/>
          <w:iCs/>
          <w:color w:val="000000"/>
          <w:sz w:val="24"/>
          <w:szCs w:val="24"/>
        </w:rPr>
        <w:t>Personality and Social Psychology Bulletin</w:t>
      </w:r>
      <w:r w:rsidRPr="008524C2">
        <w:rPr>
          <w:rFonts w:ascii="Times New Roman" w:eastAsia="Times New Roman" w:hAnsi="Times New Roman" w:cs="Times New Roman"/>
          <w:color w:val="000000"/>
          <w:sz w:val="24"/>
          <w:szCs w:val="24"/>
        </w:rPr>
        <w:t xml:space="preserve">, </w:t>
      </w:r>
      <w:r w:rsidRPr="008524C2">
        <w:rPr>
          <w:rFonts w:ascii="Times New Roman" w:eastAsia="Times New Roman" w:hAnsi="Times New Roman" w:cs="Times New Roman"/>
          <w:i/>
          <w:iCs/>
          <w:color w:val="000000"/>
          <w:sz w:val="24"/>
          <w:szCs w:val="24"/>
        </w:rPr>
        <w:t>36</w:t>
      </w:r>
      <w:r w:rsidRPr="008524C2">
        <w:rPr>
          <w:rFonts w:ascii="Times New Roman" w:eastAsia="Times New Roman" w:hAnsi="Times New Roman" w:cs="Times New Roman"/>
          <w:color w:val="000000"/>
          <w:sz w:val="24"/>
          <w:szCs w:val="24"/>
        </w:rPr>
        <w:t>(6), 742-753.</w:t>
      </w:r>
    </w:p>
    <w:p w14:paraId="2253B7FE" w14:textId="63D98BBB" w:rsidR="000A09D4" w:rsidRDefault="000A09D4" w:rsidP="00FE1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Kilpatrick, L.A. (1992). An attachment theory approach to the psychology of religion.” </w:t>
      </w:r>
      <w:r w:rsidRPr="00FE10EA">
        <w:rPr>
          <w:rFonts w:ascii="Times New Roman" w:eastAsia="Times New Roman" w:hAnsi="Times New Roman" w:cs="Times New Roman"/>
          <w:i/>
          <w:color w:val="000000"/>
          <w:sz w:val="24"/>
          <w:szCs w:val="24"/>
        </w:rPr>
        <w:t>International Journal for the Psychology of Religion</w:t>
      </w:r>
      <w:r>
        <w:rPr>
          <w:rFonts w:ascii="Times New Roman" w:eastAsia="Times New Roman" w:hAnsi="Times New Roman" w:cs="Times New Roman"/>
          <w:color w:val="000000"/>
          <w:sz w:val="24"/>
          <w:szCs w:val="24"/>
        </w:rPr>
        <w:t xml:space="preserve">, 2, 3-38. </w:t>
      </w:r>
    </w:p>
    <w:p w14:paraId="7AFCE6C1" w14:textId="7E802E44" w:rsidR="000A09D4" w:rsidRPr="008524C2" w:rsidRDefault="000A09D4" w:rsidP="00FE10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Coleman, M.G. (2003). Job skill and black male wage. </w:t>
      </w:r>
      <w:r w:rsidRPr="00FE10EA">
        <w:rPr>
          <w:rFonts w:ascii="Times New Roman" w:eastAsia="Times New Roman" w:hAnsi="Times New Roman" w:cs="Times New Roman"/>
          <w:i/>
          <w:color w:val="000000"/>
          <w:sz w:val="24"/>
          <w:szCs w:val="24"/>
        </w:rPr>
        <w:t>Social Science Quarterly</w:t>
      </w:r>
      <w:r>
        <w:rPr>
          <w:rFonts w:ascii="Times New Roman" w:eastAsia="Times New Roman" w:hAnsi="Times New Roman" w:cs="Times New Roman"/>
          <w:color w:val="000000"/>
          <w:sz w:val="24"/>
          <w:szCs w:val="24"/>
        </w:rPr>
        <w:t>. 84, 892-905</w:t>
      </w:r>
      <w:r w:rsidR="00FE10EA">
        <w:rPr>
          <w:rFonts w:ascii="Times New Roman" w:eastAsia="Times New Roman" w:hAnsi="Times New Roman" w:cs="Times New Roman"/>
          <w:color w:val="000000"/>
          <w:sz w:val="24"/>
          <w:szCs w:val="24"/>
        </w:rPr>
        <w:t xml:space="preserve">. </w:t>
      </w:r>
    </w:p>
    <w:p w14:paraId="38F3E9D8" w14:textId="0A9A6273" w:rsidR="008524C2" w:rsidRDefault="008524C2" w:rsidP="00227D96">
      <w:pPr>
        <w:spacing w:line="480" w:lineRule="auto"/>
        <w:rPr>
          <w:rFonts w:ascii="Times New Roman" w:hAnsi="Times New Roman" w:cs="Times New Roman"/>
          <w:sz w:val="24"/>
          <w:szCs w:val="24"/>
        </w:rPr>
      </w:pPr>
      <w:bookmarkStart w:id="2" w:name="_Hlk500281242"/>
    </w:p>
    <w:p w14:paraId="5FBF9DA2" w14:textId="77777777" w:rsidR="000A09D4" w:rsidRPr="009729F1" w:rsidRDefault="000A09D4" w:rsidP="00227D96">
      <w:pPr>
        <w:spacing w:line="480" w:lineRule="auto"/>
        <w:rPr>
          <w:rFonts w:ascii="Times New Roman" w:hAnsi="Times New Roman" w:cs="Times New Roman"/>
          <w:sz w:val="24"/>
          <w:szCs w:val="24"/>
        </w:rPr>
      </w:pPr>
    </w:p>
    <w:bookmarkEnd w:id="2"/>
    <w:p w14:paraId="53A51121" w14:textId="77777777" w:rsidR="008524C2" w:rsidRDefault="008524C2" w:rsidP="00227D96">
      <w:pPr>
        <w:spacing w:line="480" w:lineRule="auto"/>
      </w:pPr>
    </w:p>
    <w:p w14:paraId="58D7F49B" w14:textId="77777777" w:rsidR="0039495C" w:rsidRDefault="0039495C" w:rsidP="00227D96">
      <w:pPr>
        <w:spacing w:line="480" w:lineRule="auto"/>
      </w:pPr>
    </w:p>
    <w:p w14:paraId="6FCFD225" w14:textId="77777777" w:rsidR="0039495C" w:rsidRDefault="0039495C" w:rsidP="00227D96">
      <w:pPr>
        <w:spacing w:line="480" w:lineRule="auto"/>
      </w:pPr>
    </w:p>
    <w:p w14:paraId="12BDCE9B" w14:textId="77777777" w:rsidR="0039495C" w:rsidRDefault="0039495C" w:rsidP="00227D96">
      <w:pPr>
        <w:spacing w:line="480" w:lineRule="auto"/>
      </w:pPr>
    </w:p>
    <w:p w14:paraId="16ABB8D9" w14:textId="77777777" w:rsidR="0039495C" w:rsidRDefault="0039495C"/>
    <w:p w14:paraId="54DF1A92" w14:textId="77777777" w:rsidR="0039495C" w:rsidRDefault="0039495C"/>
    <w:p w14:paraId="7AF6AEEB" w14:textId="77777777" w:rsidR="000B2637" w:rsidRDefault="000B2637" w:rsidP="000B26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Naturalistic designs real world high in external validity low in internal validity (cause and effect)……………… existence proof (one example exists of psych penonmennon) ………….. random selection…………. Reliability (repeated over time)  and validity ( measure what it pruports to measures) . …………… self report honesty, how accurate are they compared with </w:t>
      </w:r>
      <w:r>
        <w:rPr>
          <w:rFonts w:ascii="Times New Roman" w:hAnsi="Times New Roman" w:cs="Times New Roman"/>
          <w:sz w:val="24"/>
          <w:szCs w:val="24"/>
        </w:rPr>
        <w:lastRenderedPageBreak/>
        <w:t>what others notice, response sets ( paint self in positive light)……………... positive correlationnn….. illusory correlation? …………. Patients blind to study……………… confounding variable any variable besides independent variable which differes between the groups….. double blind = neither researchers nor parts know whos the exp and cont group. ……</w:t>
      </w:r>
    </w:p>
    <w:p w14:paraId="0E0B46A8" w14:textId="77777777" w:rsidR="0039495C" w:rsidRDefault="0039495C"/>
    <w:p w14:paraId="20286F5B" w14:textId="09B52357" w:rsidR="00462156" w:rsidRDefault="0039495C">
      <w:r>
        <w:t xml:space="preserve"> </w:t>
      </w:r>
    </w:p>
    <w:p w14:paraId="6F1B8BF8" w14:textId="77777777" w:rsidR="00462156" w:rsidRPr="00462156" w:rsidRDefault="00462156" w:rsidP="00462156"/>
    <w:p w14:paraId="3234C3BE" w14:textId="77777777" w:rsidR="00462156" w:rsidRPr="00462156" w:rsidRDefault="00462156" w:rsidP="00462156"/>
    <w:p w14:paraId="75231316" w14:textId="77777777" w:rsidR="00462156" w:rsidRPr="00462156" w:rsidRDefault="00462156" w:rsidP="00462156"/>
    <w:p w14:paraId="65F2B5AC" w14:textId="77777777" w:rsidR="00462156" w:rsidRPr="00462156" w:rsidRDefault="00462156" w:rsidP="00462156"/>
    <w:p w14:paraId="0519719D" w14:textId="6F9ECAD6" w:rsidR="00462156" w:rsidRDefault="00462156" w:rsidP="00462156"/>
    <w:p w14:paraId="39D86C74" w14:textId="5B1087F7" w:rsidR="0039495C" w:rsidRDefault="0039495C" w:rsidP="00462156">
      <w:pPr>
        <w:jc w:val="center"/>
      </w:pPr>
    </w:p>
    <w:p w14:paraId="243D00D9" w14:textId="6B3329DA" w:rsidR="00462156" w:rsidRDefault="00462156" w:rsidP="00462156">
      <w:pPr>
        <w:jc w:val="center"/>
      </w:pPr>
    </w:p>
    <w:p w14:paraId="24D9908D" w14:textId="6395C87C" w:rsidR="00462156" w:rsidRDefault="00462156" w:rsidP="00462156">
      <w:pPr>
        <w:jc w:val="center"/>
      </w:pPr>
    </w:p>
    <w:p w14:paraId="04392F51" w14:textId="16880CA9" w:rsidR="00462156" w:rsidRDefault="00462156" w:rsidP="00462156">
      <w:pPr>
        <w:jc w:val="center"/>
      </w:pPr>
    </w:p>
    <w:p w14:paraId="7C5A66C3" w14:textId="6B957911" w:rsidR="00462156" w:rsidRDefault="00462156" w:rsidP="00462156">
      <w:pPr>
        <w:jc w:val="center"/>
      </w:pPr>
    </w:p>
    <w:p w14:paraId="605276BD" w14:textId="0F96B29D" w:rsidR="00462156" w:rsidRDefault="00462156" w:rsidP="00462156">
      <w:pPr>
        <w:jc w:val="center"/>
      </w:pPr>
    </w:p>
    <w:p w14:paraId="234EE76F" w14:textId="18D3E7A3" w:rsidR="00462156" w:rsidRDefault="00462156" w:rsidP="00462156">
      <w:pPr>
        <w:jc w:val="center"/>
      </w:pPr>
    </w:p>
    <w:p w14:paraId="146A0F11" w14:textId="416686A8" w:rsidR="00462156" w:rsidRDefault="00462156" w:rsidP="00462156">
      <w:pPr>
        <w:jc w:val="center"/>
      </w:pPr>
    </w:p>
    <w:p w14:paraId="28F4A29B" w14:textId="77777777" w:rsidR="00462156" w:rsidRDefault="00462156" w:rsidP="00462156"/>
    <w:p w14:paraId="4C0ED891" w14:textId="77777777" w:rsidR="00462156" w:rsidRDefault="00462156" w:rsidP="00462156"/>
    <w:p w14:paraId="70971EB8" w14:textId="77777777" w:rsidR="00462156" w:rsidRDefault="00462156" w:rsidP="00462156"/>
    <w:p w14:paraId="31D73072" w14:textId="20702956" w:rsidR="00462156" w:rsidRDefault="00462156" w:rsidP="00462156">
      <w:pPr>
        <w:jc w:val="center"/>
      </w:pPr>
    </w:p>
    <w:p w14:paraId="09EE7B92" w14:textId="77777777" w:rsidR="00462156" w:rsidRPr="00462156" w:rsidRDefault="00462156" w:rsidP="00462156">
      <w:pPr>
        <w:jc w:val="center"/>
      </w:pPr>
    </w:p>
    <w:sectPr w:rsidR="00462156" w:rsidRPr="0046215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4EA2A" w14:textId="77777777" w:rsidR="009729F1" w:rsidRDefault="009729F1" w:rsidP="00227D96">
      <w:pPr>
        <w:spacing w:after="0" w:line="240" w:lineRule="auto"/>
      </w:pPr>
      <w:r>
        <w:separator/>
      </w:r>
    </w:p>
  </w:endnote>
  <w:endnote w:type="continuationSeparator" w:id="0">
    <w:p w14:paraId="00E42BB8" w14:textId="77777777" w:rsidR="009729F1" w:rsidRDefault="009729F1" w:rsidP="0022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060799"/>
      <w:docPartObj>
        <w:docPartGallery w:val="Page Numbers (Bottom of Page)"/>
        <w:docPartUnique/>
      </w:docPartObj>
    </w:sdtPr>
    <w:sdtEndPr>
      <w:rPr>
        <w:rFonts w:ascii="Times New Roman" w:hAnsi="Times New Roman" w:cs="Times New Roman"/>
        <w:noProof/>
        <w:sz w:val="24"/>
        <w:szCs w:val="24"/>
      </w:rPr>
    </w:sdtEndPr>
    <w:sdtContent>
      <w:p w14:paraId="53D74FDA" w14:textId="0E44546E" w:rsidR="009729F1" w:rsidRPr="00360E33" w:rsidRDefault="009729F1">
        <w:pPr>
          <w:pStyle w:val="Footer"/>
          <w:jc w:val="center"/>
          <w:rPr>
            <w:rFonts w:ascii="Times New Roman" w:hAnsi="Times New Roman" w:cs="Times New Roman"/>
            <w:sz w:val="24"/>
            <w:szCs w:val="24"/>
          </w:rPr>
        </w:pPr>
        <w:r w:rsidRPr="00360E33">
          <w:rPr>
            <w:rFonts w:ascii="Times New Roman" w:hAnsi="Times New Roman" w:cs="Times New Roman"/>
            <w:sz w:val="24"/>
            <w:szCs w:val="24"/>
          </w:rPr>
          <w:fldChar w:fldCharType="begin"/>
        </w:r>
        <w:r w:rsidRPr="00360E33">
          <w:rPr>
            <w:rFonts w:ascii="Times New Roman" w:hAnsi="Times New Roman" w:cs="Times New Roman"/>
            <w:sz w:val="24"/>
            <w:szCs w:val="24"/>
          </w:rPr>
          <w:instrText xml:space="preserve"> PAGE   \* MERGEFORMAT </w:instrText>
        </w:r>
        <w:r w:rsidRPr="00360E33">
          <w:rPr>
            <w:rFonts w:ascii="Times New Roman" w:hAnsi="Times New Roman" w:cs="Times New Roman"/>
            <w:sz w:val="24"/>
            <w:szCs w:val="24"/>
          </w:rPr>
          <w:fldChar w:fldCharType="separate"/>
        </w:r>
        <w:r w:rsidR="00DC09F8">
          <w:rPr>
            <w:rFonts w:ascii="Times New Roman" w:hAnsi="Times New Roman" w:cs="Times New Roman"/>
            <w:noProof/>
            <w:sz w:val="24"/>
            <w:szCs w:val="24"/>
          </w:rPr>
          <w:t>4</w:t>
        </w:r>
        <w:r w:rsidRPr="00360E33">
          <w:rPr>
            <w:rFonts w:ascii="Times New Roman" w:hAnsi="Times New Roman" w:cs="Times New Roman"/>
            <w:noProof/>
            <w:sz w:val="24"/>
            <w:szCs w:val="24"/>
          </w:rPr>
          <w:fldChar w:fldCharType="end"/>
        </w:r>
      </w:p>
    </w:sdtContent>
  </w:sdt>
  <w:p w14:paraId="36F53CBD" w14:textId="77777777" w:rsidR="009729F1" w:rsidRDefault="00972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FE0C" w14:textId="77777777" w:rsidR="009729F1" w:rsidRDefault="009729F1" w:rsidP="00227D96">
      <w:pPr>
        <w:spacing w:after="0" w:line="240" w:lineRule="auto"/>
      </w:pPr>
      <w:r>
        <w:separator/>
      </w:r>
    </w:p>
  </w:footnote>
  <w:footnote w:type="continuationSeparator" w:id="0">
    <w:p w14:paraId="2F376816" w14:textId="77777777" w:rsidR="009729F1" w:rsidRDefault="009729F1" w:rsidP="00227D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82704"/>
    <w:multiLevelType w:val="hybridMultilevel"/>
    <w:tmpl w:val="ED961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937"/>
    <w:multiLevelType w:val="hybridMultilevel"/>
    <w:tmpl w:val="3F84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5C"/>
    <w:rsid w:val="00014B0A"/>
    <w:rsid w:val="00020C12"/>
    <w:rsid w:val="000254CA"/>
    <w:rsid w:val="000377EA"/>
    <w:rsid w:val="000637C9"/>
    <w:rsid w:val="000668E5"/>
    <w:rsid w:val="0008602C"/>
    <w:rsid w:val="00087728"/>
    <w:rsid w:val="000A09D4"/>
    <w:rsid w:val="000B2637"/>
    <w:rsid w:val="000C37B4"/>
    <w:rsid w:val="000D6E47"/>
    <w:rsid w:val="000E2D3C"/>
    <w:rsid w:val="000F6522"/>
    <w:rsid w:val="001239AA"/>
    <w:rsid w:val="0013364D"/>
    <w:rsid w:val="00154164"/>
    <w:rsid w:val="00167EF7"/>
    <w:rsid w:val="00181C57"/>
    <w:rsid w:val="00187397"/>
    <w:rsid w:val="00190FAE"/>
    <w:rsid w:val="001E2057"/>
    <w:rsid w:val="001E253E"/>
    <w:rsid w:val="001F2813"/>
    <w:rsid w:val="00205212"/>
    <w:rsid w:val="002111D5"/>
    <w:rsid w:val="00227D96"/>
    <w:rsid w:val="00247536"/>
    <w:rsid w:val="0025568C"/>
    <w:rsid w:val="002646C9"/>
    <w:rsid w:val="002A13BF"/>
    <w:rsid w:val="002B0DFD"/>
    <w:rsid w:val="002C3750"/>
    <w:rsid w:val="002D0737"/>
    <w:rsid w:val="002D28DE"/>
    <w:rsid w:val="002D3C82"/>
    <w:rsid w:val="002E0363"/>
    <w:rsid w:val="002E4D3B"/>
    <w:rsid w:val="003142C8"/>
    <w:rsid w:val="0033296E"/>
    <w:rsid w:val="00340A72"/>
    <w:rsid w:val="00353BAB"/>
    <w:rsid w:val="00360E33"/>
    <w:rsid w:val="003628CD"/>
    <w:rsid w:val="003757F1"/>
    <w:rsid w:val="00392E47"/>
    <w:rsid w:val="0039495C"/>
    <w:rsid w:val="00414479"/>
    <w:rsid w:val="004148A4"/>
    <w:rsid w:val="0042367E"/>
    <w:rsid w:val="0045113E"/>
    <w:rsid w:val="00462156"/>
    <w:rsid w:val="00462607"/>
    <w:rsid w:val="0046737B"/>
    <w:rsid w:val="00473647"/>
    <w:rsid w:val="00477C0E"/>
    <w:rsid w:val="004B77B3"/>
    <w:rsid w:val="004E2D31"/>
    <w:rsid w:val="004E354D"/>
    <w:rsid w:val="005131A6"/>
    <w:rsid w:val="00546806"/>
    <w:rsid w:val="00580493"/>
    <w:rsid w:val="00582837"/>
    <w:rsid w:val="0058436B"/>
    <w:rsid w:val="0058754D"/>
    <w:rsid w:val="00596BEE"/>
    <w:rsid w:val="005D6577"/>
    <w:rsid w:val="005D6706"/>
    <w:rsid w:val="00624CDE"/>
    <w:rsid w:val="00630F6C"/>
    <w:rsid w:val="006331DE"/>
    <w:rsid w:val="00656217"/>
    <w:rsid w:val="006637B4"/>
    <w:rsid w:val="00676AC4"/>
    <w:rsid w:val="006A3C9D"/>
    <w:rsid w:val="006C610B"/>
    <w:rsid w:val="006D417D"/>
    <w:rsid w:val="006D6293"/>
    <w:rsid w:val="0074741E"/>
    <w:rsid w:val="007626A4"/>
    <w:rsid w:val="007D7EE5"/>
    <w:rsid w:val="007E2A2E"/>
    <w:rsid w:val="00841778"/>
    <w:rsid w:val="00842252"/>
    <w:rsid w:val="008524C2"/>
    <w:rsid w:val="00867754"/>
    <w:rsid w:val="00870858"/>
    <w:rsid w:val="00895299"/>
    <w:rsid w:val="008A5EA5"/>
    <w:rsid w:val="008B0A56"/>
    <w:rsid w:val="008C05A2"/>
    <w:rsid w:val="008C7135"/>
    <w:rsid w:val="008D35C2"/>
    <w:rsid w:val="008D4FD1"/>
    <w:rsid w:val="0091321F"/>
    <w:rsid w:val="00953F30"/>
    <w:rsid w:val="009567ED"/>
    <w:rsid w:val="009729F1"/>
    <w:rsid w:val="009A2947"/>
    <w:rsid w:val="009A70C7"/>
    <w:rsid w:val="009C1BB5"/>
    <w:rsid w:val="00A165D2"/>
    <w:rsid w:val="00A32A1B"/>
    <w:rsid w:val="00A45965"/>
    <w:rsid w:val="00A50A27"/>
    <w:rsid w:val="00A5310D"/>
    <w:rsid w:val="00A81199"/>
    <w:rsid w:val="00A92763"/>
    <w:rsid w:val="00AC19B7"/>
    <w:rsid w:val="00AE29E5"/>
    <w:rsid w:val="00AF2708"/>
    <w:rsid w:val="00B17BF5"/>
    <w:rsid w:val="00B25AAB"/>
    <w:rsid w:val="00B54166"/>
    <w:rsid w:val="00B56CB2"/>
    <w:rsid w:val="00B736D8"/>
    <w:rsid w:val="00B761BD"/>
    <w:rsid w:val="00B9203C"/>
    <w:rsid w:val="00BD330F"/>
    <w:rsid w:val="00BD5295"/>
    <w:rsid w:val="00BE5367"/>
    <w:rsid w:val="00BE6A94"/>
    <w:rsid w:val="00BF1B60"/>
    <w:rsid w:val="00BF313D"/>
    <w:rsid w:val="00C17045"/>
    <w:rsid w:val="00C245E7"/>
    <w:rsid w:val="00C47C1F"/>
    <w:rsid w:val="00C55E92"/>
    <w:rsid w:val="00C77E3C"/>
    <w:rsid w:val="00C86B3F"/>
    <w:rsid w:val="00CA01CE"/>
    <w:rsid w:val="00CF187E"/>
    <w:rsid w:val="00D1216C"/>
    <w:rsid w:val="00D12E6C"/>
    <w:rsid w:val="00D221C6"/>
    <w:rsid w:val="00D41979"/>
    <w:rsid w:val="00D467D8"/>
    <w:rsid w:val="00D66F75"/>
    <w:rsid w:val="00D93D55"/>
    <w:rsid w:val="00DC09F8"/>
    <w:rsid w:val="00DE5DD8"/>
    <w:rsid w:val="00E574EA"/>
    <w:rsid w:val="00E71F4D"/>
    <w:rsid w:val="00E874B2"/>
    <w:rsid w:val="00E965B2"/>
    <w:rsid w:val="00ED0C80"/>
    <w:rsid w:val="00F35A95"/>
    <w:rsid w:val="00F378F6"/>
    <w:rsid w:val="00F638E9"/>
    <w:rsid w:val="00F734BF"/>
    <w:rsid w:val="00F771A0"/>
    <w:rsid w:val="00F84F59"/>
    <w:rsid w:val="00F87215"/>
    <w:rsid w:val="00F87609"/>
    <w:rsid w:val="00F87828"/>
    <w:rsid w:val="00F964C3"/>
    <w:rsid w:val="00FB6B6A"/>
    <w:rsid w:val="00FC24B3"/>
    <w:rsid w:val="00FC539F"/>
    <w:rsid w:val="00FE10EA"/>
    <w:rsid w:val="00FE23C5"/>
    <w:rsid w:val="00FE3B85"/>
    <w:rsid w:val="00FE3BEE"/>
    <w:rsid w:val="00FF29F1"/>
    <w:rsid w:val="00FF5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0F87"/>
  <w15:chartTrackingRefBased/>
  <w15:docId w15:val="{0390E5DE-5000-44AE-8790-8E589F27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D96"/>
  </w:style>
  <w:style w:type="paragraph" w:styleId="Footer">
    <w:name w:val="footer"/>
    <w:basedOn w:val="Normal"/>
    <w:link w:val="FooterChar"/>
    <w:uiPriority w:val="99"/>
    <w:unhideWhenUsed/>
    <w:rsid w:val="0022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D96"/>
  </w:style>
  <w:style w:type="paragraph" w:styleId="ListParagraph">
    <w:name w:val="List Paragraph"/>
    <w:basedOn w:val="Normal"/>
    <w:uiPriority w:val="34"/>
    <w:qFormat/>
    <w:rsid w:val="00462156"/>
    <w:pPr>
      <w:ind w:left="720"/>
      <w:contextualSpacing/>
    </w:pPr>
  </w:style>
  <w:style w:type="paragraph" w:styleId="BalloonText">
    <w:name w:val="Balloon Text"/>
    <w:basedOn w:val="Normal"/>
    <w:link w:val="BalloonTextChar"/>
    <w:uiPriority w:val="99"/>
    <w:semiHidden/>
    <w:unhideWhenUsed/>
    <w:rsid w:val="008D4F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F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Sullivan</dc:creator>
  <cp:keywords/>
  <dc:description/>
  <cp:lastModifiedBy>Ryan Sullivan</cp:lastModifiedBy>
  <cp:revision>2</cp:revision>
  <cp:lastPrinted>2017-10-29T18:00:00Z</cp:lastPrinted>
  <dcterms:created xsi:type="dcterms:W3CDTF">2017-12-06T17:32:00Z</dcterms:created>
  <dcterms:modified xsi:type="dcterms:W3CDTF">2017-12-06T17:32:00Z</dcterms:modified>
</cp:coreProperties>
</file>