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7882" w14:textId="730894CB" w:rsidR="00814C13" w:rsidRDefault="00814C13">
      <w:r>
        <w:t>To complete this assignment, I had to be familiar with try-catch blocks and how exceptions are thrown and caught. If an exception is thrown in a method and there is no catch call within the method the exception is said to “bubble up” to the calling method, and so forth. This is an important lesson to understand because when developing an application, you want to be able to identify where and how an application failed. As a developer you can always set breakpoints, but with a deployed application from a user’s perspective if exceptions should be “bubbled up” to the UI layer of the application so that meaningful error messages can be produced.</w:t>
      </w:r>
    </w:p>
    <w:p w14:paraId="15EB47E4" w14:textId="31853561" w:rsidR="008F40E1" w:rsidRDefault="00814C13">
      <w:r>
        <w:rPr>
          <w:noProof/>
        </w:rPr>
        <w:drawing>
          <wp:inline distT="0" distB="0" distL="0" distR="0" wp14:anchorId="60ECEC93" wp14:editId="33FDFAA4">
            <wp:extent cx="5381625" cy="1628775"/>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1625" cy="1628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8F4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B8"/>
    <w:rsid w:val="000A4795"/>
    <w:rsid w:val="001542B8"/>
    <w:rsid w:val="004361E4"/>
    <w:rsid w:val="00814C13"/>
    <w:rsid w:val="00A31453"/>
    <w:rsid w:val="00C940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A6CE"/>
  <w15:chartTrackingRefBased/>
  <w15:docId w15:val="{2942324E-3A12-4A84-BC19-8E2E2A42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2021-07-22T20:37:00Z</dcterms:created>
  <dcterms:modified xsi:type="dcterms:W3CDTF">2021-07-25T16:36:00Z</dcterms:modified>
</cp:coreProperties>
</file>