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73FD" w14:textId="61C57BDA" w:rsidR="008F40E1" w:rsidRDefault="00AA7374" w:rsidP="00AA73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0D11">
        <w:rPr>
          <w:rFonts w:ascii="Times New Roman" w:hAnsi="Times New Roman" w:cs="Times New Roman"/>
          <w:b/>
          <w:bCs/>
          <w:sz w:val="24"/>
          <w:szCs w:val="24"/>
        </w:rPr>
        <w:t>6-1 Journal: Don't Leave Security to the End</w:t>
      </w:r>
    </w:p>
    <w:p w14:paraId="1118301C" w14:textId="77777777" w:rsidR="00230E68" w:rsidRPr="00EE429A" w:rsidRDefault="00230E68" w:rsidP="00230E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429A">
        <w:rPr>
          <w:rFonts w:ascii="Times New Roman" w:hAnsi="Times New Roman" w:cs="Times New Roman"/>
          <w:b/>
          <w:bCs/>
          <w:sz w:val="24"/>
          <w:szCs w:val="24"/>
        </w:rPr>
        <w:t>Ryan DeBraal</w:t>
      </w:r>
    </w:p>
    <w:p w14:paraId="67FA53FF" w14:textId="77777777" w:rsidR="00230E68" w:rsidRDefault="00230E68" w:rsidP="00230E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429A">
        <w:rPr>
          <w:rFonts w:ascii="Times New Roman" w:hAnsi="Times New Roman" w:cs="Times New Roman"/>
          <w:b/>
          <w:bCs/>
          <w:sz w:val="24"/>
          <w:szCs w:val="24"/>
        </w:rPr>
        <w:t>CS-405-X6389 Secure Coding 21EW6</w:t>
      </w:r>
    </w:p>
    <w:p w14:paraId="624D16F6" w14:textId="1171206B" w:rsidR="00AA7374" w:rsidRPr="007C0D11" w:rsidRDefault="00AA7374">
      <w:pPr>
        <w:rPr>
          <w:rFonts w:ascii="Times New Roman" w:hAnsi="Times New Roman" w:cs="Times New Roman"/>
          <w:sz w:val="24"/>
          <w:szCs w:val="24"/>
        </w:rPr>
      </w:pPr>
      <w:r w:rsidRPr="007C0D11">
        <w:rPr>
          <w:rFonts w:ascii="Times New Roman" w:hAnsi="Times New Roman" w:cs="Times New Roman"/>
          <w:sz w:val="24"/>
          <w:szCs w:val="24"/>
        </w:rPr>
        <w:t xml:space="preserve">To a capable developer </w:t>
      </w:r>
      <w:r w:rsidR="00561AB2">
        <w:rPr>
          <w:rFonts w:ascii="Times New Roman" w:hAnsi="Times New Roman" w:cs="Times New Roman"/>
          <w:sz w:val="24"/>
          <w:szCs w:val="24"/>
        </w:rPr>
        <w:t xml:space="preserve">I would </w:t>
      </w:r>
      <w:r w:rsidR="00561AB2" w:rsidRPr="00193841">
        <w:rPr>
          <w:rFonts w:ascii="Times New Roman" w:hAnsi="Times New Roman" w:cs="Times New Roman"/>
          <w:i/>
          <w:iCs/>
          <w:sz w:val="24"/>
          <w:szCs w:val="24"/>
        </w:rPr>
        <w:t>hope</w:t>
      </w:r>
      <w:r w:rsidR="00561AB2">
        <w:rPr>
          <w:rFonts w:ascii="Times New Roman" w:hAnsi="Times New Roman" w:cs="Times New Roman"/>
          <w:sz w:val="24"/>
          <w:szCs w:val="24"/>
        </w:rPr>
        <w:t xml:space="preserve"> </w:t>
      </w:r>
      <w:r w:rsidRPr="007C0D11">
        <w:rPr>
          <w:rFonts w:ascii="Times New Roman" w:hAnsi="Times New Roman" w:cs="Times New Roman"/>
          <w:sz w:val="24"/>
          <w:szCs w:val="24"/>
        </w:rPr>
        <w:t xml:space="preserve">this writing prompt </w:t>
      </w:r>
      <w:r w:rsidR="00561AB2">
        <w:rPr>
          <w:rFonts w:ascii="Times New Roman" w:hAnsi="Times New Roman" w:cs="Times New Roman"/>
          <w:sz w:val="24"/>
          <w:szCs w:val="24"/>
        </w:rPr>
        <w:t xml:space="preserve">would be </w:t>
      </w:r>
      <w:r w:rsidRPr="007C0D11">
        <w:rPr>
          <w:rFonts w:ascii="Times New Roman" w:hAnsi="Times New Roman" w:cs="Times New Roman"/>
          <w:sz w:val="24"/>
          <w:szCs w:val="24"/>
        </w:rPr>
        <w:t xml:space="preserve">self-apparent. It is much easier to build code with security as a guiding principle from the beginning rather than try to bootstrap </w:t>
      </w:r>
      <w:r w:rsidR="00E25E90">
        <w:rPr>
          <w:rFonts w:ascii="Times New Roman" w:hAnsi="Times New Roman" w:cs="Times New Roman"/>
          <w:sz w:val="24"/>
          <w:szCs w:val="24"/>
        </w:rPr>
        <w:t xml:space="preserve">a </w:t>
      </w:r>
      <w:r w:rsidRPr="007C0D11">
        <w:rPr>
          <w:rFonts w:ascii="Times New Roman" w:hAnsi="Times New Roman" w:cs="Times New Roman"/>
          <w:sz w:val="24"/>
          <w:szCs w:val="24"/>
        </w:rPr>
        <w:t xml:space="preserve">secure coding </w:t>
      </w:r>
      <w:r w:rsidR="00E25E90">
        <w:rPr>
          <w:rFonts w:ascii="Times New Roman" w:hAnsi="Times New Roman" w:cs="Times New Roman"/>
          <w:sz w:val="24"/>
          <w:szCs w:val="24"/>
        </w:rPr>
        <w:t xml:space="preserve">philosophy </w:t>
      </w:r>
      <w:r w:rsidRPr="007C0D11">
        <w:rPr>
          <w:rFonts w:ascii="Times New Roman" w:hAnsi="Times New Roman" w:cs="Times New Roman"/>
          <w:sz w:val="24"/>
          <w:szCs w:val="24"/>
        </w:rPr>
        <w:t>after a security incident has occurred.</w:t>
      </w:r>
    </w:p>
    <w:p w14:paraId="45A65043" w14:textId="5FA16AF0" w:rsidR="00AA7374" w:rsidRPr="007C0D11" w:rsidRDefault="00AA7374">
      <w:pPr>
        <w:rPr>
          <w:rFonts w:ascii="Times New Roman" w:hAnsi="Times New Roman" w:cs="Times New Roman"/>
          <w:sz w:val="24"/>
          <w:szCs w:val="24"/>
        </w:rPr>
      </w:pPr>
      <w:r w:rsidRPr="007C0D11">
        <w:rPr>
          <w:rFonts w:ascii="Times New Roman" w:hAnsi="Times New Roman" w:cs="Times New Roman"/>
          <w:sz w:val="24"/>
          <w:szCs w:val="24"/>
        </w:rPr>
        <w:t xml:space="preserve">The best way to ensure you are building a secure application is to assume that every line of code you write is potentially introducing a new security flaw which could be exploited. With this </w:t>
      </w:r>
      <w:r w:rsidR="00E25E90">
        <w:rPr>
          <w:rFonts w:ascii="Times New Roman" w:hAnsi="Times New Roman" w:cs="Times New Roman"/>
          <w:sz w:val="24"/>
          <w:szCs w:val="24"/>
        </w:rPr>
        <w:t>“</w:t>
      </w:r>
      <w:r w:rsidRPr="007C0D11">
        <w:rPr>
          <w:rFonts w:ascii="Times New Roman" w:hAnsi="Times New Roman" w:cs="Times New Roman"/>
          <w:sz w:val="24"/>
          <w:szCs w:val="24"/>
        </w:rPr>
        <w:t>paranoid</w:t>
      </w:r>
      <w:r w:rsidR="00E25E90">
        <w:rPr>
          <w:rFonts w:ascii="Times New Roman" w:hAnsi="Times New Roman" w:cs="Times New Roman"/>
          <w:sz w:val="24"/>
          <w:szCs w:val="24"/>
        </w:rPr>
        <w:t>”</w:t>
      </w:r>
      <w:r w:rsidRPr="007C0D11">
        <w:rPr>
          <w:rFonts w:ascii="Times New Roman" w:hAnsi="Times New Roman" w:cs="Times New Roman"/>
          <w:sz w:val="24"/>
          <w:szCs w:val="24"/>
        </w:rPr>
        <w:t xml:space="preserve"> mindset, a developer becomes much more meticulous with how they use public/private accessors, data types and validation of data from external sources (such as user input).</w:t>
      </w:r>
      <w:r w:rsidR="00E25E90">
        <w:rPr>
          <w:rFonts w:ascii="Times New Roman" w:hAnsi="Times New Roman" w:cs="Times New Roman"/>
          <w:sz w:val="24"/>
          <w:szCs w:val="24"/>
        </w:rPr>
        <w:t xml:space="preserve"> </w:t>
      </w:r>
      <w:r w:rsidRPr="007C0D11">
        <w:rPr>
          <w:rFonts w:ascii="Times New Roman" w:hAnsi="Times New Roman" w:cs="Times New Roman"/>
          <w:sz w:val="24"/>
          <w:szCs w:val="24"/>
        </w:rPr>
        <w:t>As Benjamin Franklin said: “An ounce of prevention is worth a pound of cure.”</w:t>
      </w:r>
    </w:p>
    <w:p w14:paraId="0343A21A" w14:textId="77777777" w:rsidR="00297478" w:rsidRPr="007C0D11" w:rsidRDefault="00AA7374" w:rsidP="00AA7374">
      <w:pPr>
        <w:rPr>
          <w:rFonts w:ascii="Times New Roman" w:hAnsi="Times New Roman" w:cs="Times New Roman"/>
          <w:sz w:val="24"/>
          <w:szCs w:val="24"/>
        </w:rPr>
      </w:pPr>
      <w:r w:rsidRPr="007C0D11">
        <w:rPr>
          <w:rFonts w:ascii="Times New Roman" w:hAnsi="Times New Roman" w:cs="Times New Roman"/>
          <w:sz w:val="24"/>
          <w:szCs w:val="24"/>
        </w:rPr>
        <w:t xml:space="preserve">When working on Project Two, I plan to utilize the same </w:t>
      </w:r>
      <w:r w:rsidRPr="007C0D11">
        <w:rPr>
          <w:rFonts w:ascii="Times New Roman" w:hAnsi="Times New Roman" w:cs="Times New Roman"/>
          <w:i/>
          <w:iCs/>
          <w:sz w:val="24"/>
          <w:szCs w:val="24"/>
        </w:rPr>
        <w:t>rules</w:t>
      </w:r>
      <w:r w:rsidRPr="007C0D11">
        <w:rPr>
          <w:rFonts w:ascii="Times New Roman" w:hAnsi="Times New Roman" w:cs="Times New Roman"/>
          <w:sz w:val="24"/>
          <w:szCs w:val="24"/>
        </w:rPr>
        <w:t xml:space="preserve"> I’ve used throughout my software development career. </w:t>
      </w:r>
    </w:p>
    <w:p w14:paraId="20CE8040" w14:textId="6BC5B29C" w:rsidR="00AA7374" w:rsidRPr="007C0D11" w:rsidRDefault="00AA7374" w:rsidP="00AA7374">
      <w:pPr>
        <w:rPr>
          <w:rFonts w:ascii="Times New Roman" w:hAnsi="Times New Roman" w:cs="Times New Roman"/>
          <w:sz w:val="24"/>
          <w:szCs w:val="24"/>
        </w:rPr>
      </w:pPr>
      <w:r w:rsidRPr="007C0D11">
        <w:rPr>
          <w:rFonts w:ascii="Times New Roman" w:hAnsi="Times New Roman" w:cs="Times New Roman"/>
          <w:sz w:val="24"/>
          <w:szCs w:val="24"/>
        </w:rPr>
        <w:t>These rules include:</w:t>
      </w:r>
    </w:p>
    <w:p w14:paraId="52413CFF" w14:textId="3E4E5CD4" w:rsidR="00AA7374" w:rsidRPr="007C0D11" w:rsidRDefault="00AA7374" w:rsidP="007C0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11">
        <w:rPr>
          <w:rFonts w:ascii="Times New Roman" w:hAnsi="Times New Roman" w:cs="Times New Roman"/>
          <w:sz w:val="24"/>
          <w:szCs w:val="24"/>
        </w:rPr>
        <w:t xml:space="preserve">Sanitize all user input, whether that be through </w:t>
      </w:r>
      <w:proofErr w:type="spellStart"/>
      <w:r w:rsidRPr="007C0D11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7C0D11">
        <w:rPr>
          <w:rFonts w:ascii="Times New Roman" w:hAnsi="Times New Roman" w:cs="Times New Roman"/>
          <w:sz w:val="24"/>
          <w:szCs w:val="24"/>
        </w:rPr>
        <w:t xml:space="preserve"> or some other means. Verify that the data coming from an external, and therefore uncontrollable source, is valid and doesn’t contain any malicious injection code or cross-site scripting (XSS)</w:t>
      </w:r>
    </w:p>
    <w:p w14:paraId="7578384B" w14:textId="0B5DB5B3" w:rsidR="00AA7374" w:rsidRPr="007C0D11" w:rsidRDefault="00AA7374" w:rsidP="007C0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11">
        <w:rPr>
          <w:rFonts w:ascii="Times New Roman" w:hAnsi="Times New Roman" w:cs="Times New Roman"/>
          <w:sz w:val="24"/>
          <w:szCs w:val="24"/>
        </w:rPr>
        <w:t>Use a “fail-fast” philosophy, meaning fully validate data for any possible state it may be in before you even attempt to use it. Do this on repetitive layers to satisfy Defense in Depth (</w:t>
      </w:r>
      <w:proofErr w:type="spellStart"/>
      <w:r w:rsidRPr="007C0D11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7C0D11">
        <w:rPr>
          <w:rFonts w:ascii="Times New Roman" w:hAnsi="Times New Roman" w:cs="Times New Roman"/>
          <w:sz w:val="24"/>
          <w:szCs w:val="24"/>
        </w:rPr>
        <w:t>) requirements.</w:t>
      </w:r>
    </w:p>
    <w:p w14:paraId="30F1DFD8" w14:textId="7F64BDD2" w:rsidR="00297478" w:rsidRPr="007C0D11" w:rsidRDefault="00AA7374" w:rsidP="007C0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11">
        <w:rPr>
          <w:rFonts w:ascii="Times New Roman" w:hAnsi="Times New Roman" w:cs="Times New Roman"/>
          <w:sz w:val="24"/>
          <w:szCs w:val="24"/>
        </w:rPr>
        <w:lastRenderedPageBreak/>
        <w:t>Think like the “bad guy”, look at your code from the perspective of someone who wants to break it. Whole would you go about</w:t>
      </w:r>
      <w:r w:rsidR="00593768" w:rsidRPr="007C0D11">
        <w:rPr>
          <w:rFonts w:ascii="Times New Roman" w:hAnsi="Times New Roman" w:cs="Times New Roman"/>
          <w:sz w:val="24"/>
          <w:szCs w:val="24"/>
        </w:rPr>
        <w:t xml:space="preserve"> subverting your code? Refactor accordingly.</w:t>
      </w:r>
    </w:p>
    <w:p w14:paraId="5136A1FC" w14:textId="3A586273" w:rsidR="00AA7374" w:rsidRPr="007C0D11" w:rsidRDefault="00297478" w:rsidP="007C0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11">
        <w:rPr>
          <w:rFonts w:ascii="Times New Roman" w:hAnsi="Times New Roman" w:cs="Times New Roman"/>
          <w:sz w:val="24"/>
          <w:szCs w:val="24"/>
        </w:rPr>
        <w:t>Test, test, and retest!</w:t>
      </w:r>
    </w:p>
    <w:sectPr w:rsidR="00AA7374" w:rsidRPr="007C0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916FB"/>
    <w:multiLevelType w:val="hybridMultilevel"/>
    <w:tmpl w:val="A74C8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4F"/>
    <w:rsid w:val="00081408"/>
    <w:rsid w:val="000A4795"/>
    <w:rsid w:val="00193841"/>
    <w:rsid w:val="00230E68"/>
    <w:rsid w:val="00297478"/>
    <w:rsid w:val="004361E4"/>
    <w:rsid w:val="00561AB2"/>
    <w:rsid w:val="00593768"/>
    <w:rsid w:val="007C0D11"/>
    <w:rsid w:val="00A31453"/>
    <w:rsid w:val="00AA7374"/>
    <w:rsid w:val="00C94029"/>
    <w:rsid w:val="00DD0A4F"/>
    <w:rsid w:val="00E2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D05F"/>
  <w15:chartTrackingRefBased/>
  <w15:docId w15:val="{B4930A69-44AA-4011-BD80-2CF4B3AA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6CD72-F7D4-4F1D-8B70-0CCB95756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9</cp:revision>
  <dcterms:created xsi:type="dcterms:W3CDTF">2021-08-04T15:04:00Z</dcterms:created>
  <dcterms:modified xsi:type="dcterms:W3CDTF">2021-08-21T21:05:00Z</dcterms:modified>
</cp:coreProperties>
</file>