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u w:val="single"/>
        </w:rPr>
      </w:pPr>
      <w:r w:rsidDel="00000000" w:rsidR="00000000" w:rsidRPr="00000000">
        <w:rPr>
          <w:sz w:val="24"/>
          <w:szCs w:val="24"/>
          <w:u w:val="single"/>
          <w:rtl w:val="0"/>
        </w:rPr>
        <w:t xml:space="preserve">Scenario overview</w:t>
      </w:r>
    </w:p>
    <w:p w:rsidR="00000000" w:rsidDel="00000000" w:rsidP="00000000" w:rsidRDefault="00000000" w:rsidRPr="00000000" w14:paraId="00000002">
      <w:pPr>
        <w:rPr/>
      </w:pPr>
      <w:r w:rsidDel="00000000" w:rsidR="00000000" w:rsidRPr="00000000">
        <w:rPr>
          <w:rtl w:val="0"/>
        </w:rPr>
        <w:t xml:space="preserve">Firstly, </w:t>
      </w:r>
      <w:r w:rsidDel="00000000" w:rsidR="00000000" w:rsidRPr="00000000">
        <w:rPr>
          <w:rtl w:val="0"/>
        </w:rPr>
        <w:t xml:space="preserve">the main purpose of the system being implemented will be to give citizens a service to report infrastructure problems. MySociety is a real world organisation that supports this idea and provides a service for individuals to report issues to support their local communities.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u w:val="single"/>
          <w:rtl w:val="0"/>
        </w:rPr>
        <w:t xml:space="preserve">Real-World Challenge</w:t>
      </w:r>
    </w:p>
    <w:p w:rsidR="00000000" w:rsidDel="00000000" w:rsidP="00000000" w:rsidRDefault="00000000" w:rsidRPr="00000000" w14:paraId="00000005">
      <w:pPr>
        <w:rPr/>
      </w:pPr>
      <w:r w:rsidDel="00000000" w:rsidR="00000000" w:rsidRPr="00000000">
        <w:rPr>
          <w:rtl w:val="0"/>
        </w:rPr>
        <w:t xml:space="preserve">In particular, the system will be used to give individuals the ability to easily report any problems they spot with infrastructure, such as potholes, faulty streetlights, and vandalism. The purpose of this is to allow citizens to report these problems to the government who can then take action and solve the problems. Reporting these problems is important as infrastructure problems affect everyone.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u w:val="single"/>
        </w:rPr>
      </w:pPr>
      <w:r w:rsidDel="00000000" w:rsidR="00000000" w:rsidRPr="00000000">
        <w:rPr>
          <w:u w:val="single"/>
          <w:rtl w:val="0"/>
        </w:rPr>
        <w:t xml:space="preserve">SDG alignment</w:t>
      </w:r>
    </w:p>
    <w:p w:rsidR="00000000" w:rsidDel="00000000" w:rsidP="00000000" w:rsidRDefault="00000000" w:rsidRPr="00000000" w14:paraId="00000008">
      <w:pPr>
        <w:rPr/>
      </w:pPr>
      <w:r w:rsidDel="00000000" w:rsidR="00000000" w:rsidRPr="00000000">
        <w:rPr>
          <w:rtl w:val="0"/>
        </w:rPr>
        <w:t xml:space="preserve">I have chosen to tackle goal 11 of the United Nations Sustainable Development, which includes sustainable cities and communities. The system that will be implemented aligns with this goal as it allows individuals to report issues within communities, which ultimately aid in sustaining said communities by improving their quality of life by fixing any issues they have with infrastructure.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z w:val="24"/>
          <w:szCs w:val="24"/>
          <w:u w:val="single"/>
        </w:rPr>
      </w:pPr>
      <w:r w:rsidDel="00000000" w:rsidR="00000000" w:rsidRPr="00000000">
        <w:rPr>
          <w:sz w:val="24"/>
          <w:szCs w:val="24"/>
          <w:u w:val="single"/>
          <w:rtl w:val="0"/>
        </w:rPr>
        <w:t xml:space="preserve">Proposed System and Key Users</w:t>
      </w:r>
    </w:p>
    <w:p w:rsidR="00000000" w:rsidDel="00000000" w:rsidP="00000000" w:rsidRDefault="00000000" w:rsidRPr="00000000" w14:paraId="0000000B">
      <w:pPr>
        <w:rPr/>
      </w:pPr>
      <w:r w:rsidDel="00000000" w:rsidR="00000000" w:rsidRPr="00000000">
        <w:rPr>
          <w:rtl w:val="0"/>
        </w:rPr>
        <w:t xml:space="preserve">In detail, the system will allow users, in particular citizens, to submit reports on infrastructure problems, where they can give details of the issue, provide an image, and give the location of the problem. The system will then store these reports within a database allowing council staff to review the reports and further them to the correct department. Citizens would also have the ability to review their reports and keep up with their status, so they can be notified when the issue has been resolved, and they would also have the ability to add any additional comments to the report if they need to add any information. Alongside this process, council staff can assign work orders for maintenance teams to solve an issue submitted by a citizen, and then they notify users of the status of their reports so that users can find out when the issue will be resolved and even what measures were taken to solve the issue.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4"/>
          <w:szCs w:val="24"/>
          <w:u w:val="single"/>
        </w:rPr>
      </w:pPr>
      <w:r w:rsidDel="00000000" w:rsidR="00000000" w:rsidRPr="00000000">
        <w:rPr>
          <w:sz w:val="24"/>
          <w:szCs w:val="24"/>
          <w:u w:val="single"/>
          <w:rtl w:val="0"/>
        </w:rPr>
        <w:t xml:space="preserve">Data Sources and Evidence Base</w:t>
      </w:r>
    </w:p>
    <w:p w:rsidR="00000000" w:rsidDel="00000000" w:rsidP="00000000" w:rsidRDefault="00000000" w:rsidRPr="00000000" w14:paraId="0000000E">
      <w:pPr>
        <w:rPr/>
      </w:pPr>
      <w:r w:rsidDel="00000000" w:rsidR="00000000" w:rsidRPr="00000000">
        <w:rPr>
          <w:rtl w:val="0"/>
        </w:rPr>
        <w:t xml:space="preserve">The nidirect website strongly influenced my decision to choose this as it is a locally relevant website, and it contains many different examples of infrastructure problems that can be reported. This website shows that the local council can take action to remove vandalism, and that an individual can directly report to the local council with infrastructure problems, and sometimes the Department for Infrastructure can take lead in addressing reports from users. Additionally, the website highlights many issues that could be reported within infrastructure, which was a convincing reason to implement a system regarding this issue as there are so many problems that can be reported, the system would include infrastructure problems such as road damage, broken streetlights, to even flooded roads and road sign issues.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4"/>
          <w:szCs w:val="24"/>
          <w:u w:val="single"/>
        </w:rPr>
      </w:pPr>
      <w:r w:rsidDel="00000000" w:rsidR="00000000" w:rsidRPr="00000000">
        <w:rPr>
          <w:rtl w:val="0"/>
        </w:rPr>
      </w:r>
    </w:p>
    <w:p w:rsidR="00000000" w:rsidDel="00000000" w:rsidP="00000000" w:rsidRDefault="00000000" w:rsidRPr="00000000" w14:paraId="00000011">
      <w:pPr>
        <w:rPr>
          <w:sz w:val="24"/>
          <w:szCs w:val="24"/>
          <w:u w:val="single"/>
        </w:rPr>
      </w:pPr>
      <w:r w:rsidDel="00000000" w:rsidR="00000000" w:rsidRPr="00000000">
        <w:rPr>
          <w:rtl w:val="0"/>
        </w:rPr>
      </w:r>
    </w:p>
    <w:p w:rsidR="00000000" w:rsidDel="00000000" w:rsidP="00000000" w:rsidRDefault="00000000" w:rsidRPr="00000000" w14:paraId="00000012">
      <w:pPr>
        <w:rPr>
          <w:sz w:val="24"/>
          <w:szCs w:val="24"/>
          <w:u w:val="single"/>
        </w:rPr>
      </w:pPr>
      <w:r w:rsidDel="00000000" w:rsidR="00000000" w:rsidRPr="00000000">
        <w:rPr>
          <w:rtl w:val="0"/>
        </w:rPr>
      </w:r>
    </w:p>
    <w:p w:rsidR="00000000" w:rsidDel="00000000" w:rsidP="00000000" w:rsidRDefault="00000000" w:rsidRPr="00000000" w14:paraId="00000013">
      <w:pPr>
        <w:rPr>
          <w:sz w:val="24"/>
          <w:szCs w:val="24"/>
          <w:u w:val="single"/>
        </w:rPr>
      </w:pPr>
      <w:r w:rsidDel="00000000" w:rsidR="00000000" w:rsidRPr="00000000">
        <w:rPr>
          <w:rtl w:val="0"/>
        </w:rPr>
      </w:r>
    </w:p>
    <w:p w:rsidR="00000000" w:rsidDel="00000000" w:rsidP="00000000" w:rsidRDefault="00000000" w:rsidRPr="00000000" w14:paraId="00000014">
      <w:pPr>
        <w:rPr>
          <w:sz w:val="24"/>
          <w:szCs w:val="24"/>
          <w:u w:val="single"/>
        </w:rPr>
      </w:pPr>
      <w:r w:rsidDel="00000000" w:rsidR="00000000" w:rsidRPr="00000000">
        <w:rPr>
          <w:sz w:val="24"/>
          <w:szCs w:val="24"/>
          <w:u w:val="single"/>
          <w:rtl w:val="0"/>
        </w:rPr>
        <w:t xml:space="preserve">Initial Data Model (ERD)</w:t>
      </w:r>
    </w:p>
    <w:p w:rsidR="00000000" w:rsidDel="00000000" w:rsidP="00000000" w:rsidRDefault="00000000" w:rsidRPr="00000000" w14:paraId="00000015">
      <w:pPr>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2295525</wp:posOffset>
                </wp:positionH>
                <wp:positionV relativeFrom="paragraph">
                  <wp:posOffset>247650</wp:posOffset>
                </wp:positionV>
                <wp:extent cx="1439712" cy="623381"/>
                <wp:effectExtent b="0" l="0" r="0" t="0"/>
                <wp:wrapNone/>
                <wp:docPr id="1" name=""/>
                <a:graphic>
                  <a:graphicData uri="http://schemas.microsoft.com/office/word/2010/wordprocessingGroup">
                    <wpg:wgp>
                      <wpg:cNvGrpSpPr/>
                      <wpg:grpSpPr>
                        <a:xfrm>
                          <a:off x="3271925" y="2138275"/>
                          <a:ext cx="1439712" cy="623381"/>
                          <a:chOff x="3271925" y="2138275"/>
                          <a:chExt cx="3354600" cy="1448700"/>
                        </a:xfrm>
                      </wpg:grpSpPr>
                      <wps:wsp>
                        <wps:cNvCnPr/>
                        <wps:spPr>
                          <a:xfrm rot="10800000">
                            <a:off x="3652600" y="2361550"/>
                            <a:ext cx="2972100" cy="122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272300" y="2371675"/>
                            <a:ext cx="390300" cy="3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342425" y="2261575"/>
                            <a:ext cx="340200" cy="11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462425" y="2141575"/>
                            <a:ext cx="220200" cy="23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2295525</wp:posOffset>
                </wp:positionH>
                <wp:positionV relativeFrom="paragraph">
                  <wp:posOffset>247650</wp:posOffset>
                </wp:positionV>
                <wp:extent cx="1439712" cy="623381"/>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439712" cy="623381"/>
                        </a:xfrm>
                        <a:prstGeom prst="rect"/>
                        <a:ln/>
                      </pic:spPr>
                    </pic:pic>
                  </a:graphicData>
                </a:graphic>
              </wp:anchor>
            </w:drawing>
          </mc:Fallback>
        </mc:AlternateContent>
      </w:r>
    </w:p>
    <w:tbl>
      <w:tblPr>
        <w:tblStyle w:val="Table1"/>
        <w:tblpPr w:leftFromText="180" w:rightFromText="180" w:topFromText="180" w:bottomFromText="180" w:vertAnchor="text" w:horzAnchor="text" w:tblpX="2310" w:tblpY="0"/>
        <w:tblW w:w="1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tblGridChange w:id="0">
          <w:tblGrid>
            <w:gridCol w:w="1425"/>
          </w:tblGrid>
        </w:tblGridChange>
      </w:tblGrid>
      <w:tr>
        <w:trPr>
          <w:cantSplit w:val="0"/>
          <w:tblHeader w:val="0"/>
        </w:trPr>
        <w:tc>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Report</w:t>
            </w:r>
          </w:p>
        </w:tc>
      </w:tr>
    </w:tbl>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1762125</wp:posOffset>
                </wp:positionH>
                <wp:positionV relativeFrom="paragraph">
                  <wp:posOffset>128304</wp:posOffset>
                </wp:positionV>
                <wp:extent cx="301251" cy="791859"/>
                <wp:effectExtent b="0" l="0" r="0" t="0"/>
                <wp:wrapNone/>
                <wp:docPr id="2" name=""/>
                <a:graphic>
                  <a:graphicData uri="http://schemas.microsoft.com/office/word/2010/wordprocessingGroup">
                    <wpg:wgp>
                      <wpg:cNvGrpSpPr/>
                      <wpg:grpSpPr>
                        <a:xfrm>
                          <a:off x="4489075" y="1731375"/>
                          <a:ext cx="301251" cy="791859"/>
                          <a:chOff x="4489075" y="1731375"/>
                          <a:chExt cx="318000" cy="1470900"/>
                        </a:xfrm>
                      </wpg:grpSpPr>
                      <wps:wsp>
                        <wps:cNvCnPr/>
                        <wps:spPr>
                          <a:xfrm rot="10800000">
                            <a:off x="4633300" y="1921275"/>
                            <a:ext cx="0" cy="128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93075" y="1751275"/>
                            <a:ext cx="130200" cy="20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633300" y="1731375"/>
                            <a:ext cx="0" cy="21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643300" y="1751375"/>
                            <a:ext cx="160200" cy="18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1762125</wp:posOffset>
                </wp:positionH>
                <wp:positionV relativeFrom="paragraph">
                  <wp:posOffset>128304</wp:posOffset>
                </wp:positionV>
                <wp:extent cx="301251" cy="791859"/>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01251" cy="791859"/>
                        </a:xfrm>
                        <a:prstGeom prst="rect"/>
                        <a:ln/>
                      </pic:spPr>
                    </pic:pic>
                  </a:graphicData>
                </a:graphic>
              </wp:anchor>
            </w:drawing>
          </mc:Fallback>
        </mc:AlternateContent>
      </w:r>
    </w:p>
    <w:p w:rsidR="00000000" w:rsidDel="00000000" w:rsidP="00000000" w:rsidRDefault="00000000" w:rsidRPr="00000000" w14:paraId="00000019">
      <w:pPr>
        <w:rPr/>
      </w:pPr>
      <w:r w:rsidDel="00000000" w:rsidR="00000000" w:rsidRPr="00000000">
        <w:rPr>
          <w:rtl w:val="0"/>
        </w:rPr>
      </w:r>
    </w:p>
    <w:tbl>
      <w:tblPr>
        <w:tblStyle w:val="Table2"/>
        <w:tblpPr w:leftFromText="180" w:rightFromText="180" w:topFromText="180" w:bottomFromText="180" w:vertAnchor="text" w:horzAnchor="text" w:tblpX="5805" w:tblpY="0"/>
        <w:tblW w:w="1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tblGridChange w:id="0">
          <w:tblGrid>
            <w:gridCol w:w="1380"/>
          </w:tblGrid>
        </w:tblGridChange>
      </w:tblGrid>
      <w:tr>
        <w:trPr>
          <w:cantSplit w:val="0"/>
          <w:trHeight w:val="425.9765625" w:hRule="atLeast"/>
          <w:tblHeader w:val="0"/>
        </w:trPr>
        <w:tc>
          <w:tcPr/>
          <w:p w:rsidR="00000000" w:rsidDel="00000000" w:rsidP="00000000" w:rsidRDefault="00000000" w:rsidRPr="00000000" w14:paraId="0000001A">
            <w:pPr>
              <w:widowControl w:val="0"/>
              <w:spacing w:line="240" w:lineRule="auto"/>
              <w:jc w:val="center"/>
              <w:rPr>
                <w:sz w:val="24"/>
                <w:szCs w:val="24"/>
              </w:rPr>
            </w:pPr>
            <w:r w:rsidDel="00000000" w:rsidR="00000000" w:rsidRPr="00000000">
              <w:rPr>
                <w:sz w:val="24"/>
                <w:szCs w:val="24"/>
                <w:rtl w:val="0"/>
              </w:rPr>
              <w:t xml:space="preserve">Citizen</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2428875</wp:posOffset>
                </wp:positionH>
                <wp:positionV relativeFrom="paragraph">
                  <wp:posOffset>276225</wp:posOffset>
                </wp:positionV>
                <wp:extent cx="1438275" cy="752475"/>
                <wp:effectExtent b="0" l="0" r="0" t="0"/>
                <wp:wrapNone/>
                <wp:docPr id="3" name=""/>
                <a:graphic>
                  <a:graphicData uri="http://schemas.microsoft.com/office/word/2010/wordprocessingGroup">
                    <wpg:wgp>
                      <wpg:cNvGrpSpPr/>
                      <wpg:grpSpPr>
                        <a:xfrm>
                          <a:off x="2089650" y="1870800"/>
                          <a:ext cx="1438275" cy="752475"/>
                          <a:chOff x="2089650" y="1870800"/>
                          <a:chExt cx="3645400" cy="1843425"/>
                        </a:xfrm>
                      </wpg:grpSpPr>
                      <wps:wsp>
                        <wps:cNvCnPr/>
                        <wps:spPr>
                          <a:xfrm rot="10800000">
                            <a:off x="2391600" y="2201700"/>
                            <a:ext cx="2962200" cy="1190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353800" y="3382400"/>
                            <a:ext cx="110100" cy="33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343800" y="3392400"/>
                            <a:ext cx="370200" cy="17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363825" y="3322325"/>
                            <a:ext cx="370200" cy="8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371625" y="1871475"/>
                            <a:ext cx="50100" cy="35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101425" y="2041475"/>
                            <a:ext cx="330300" cy="17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091325" y="2221575"/>
                            <a:ext cx="320400" cy="12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2428875</wp:posOffset>
                </wp:positionH>
                <wp:positionV relativeFrom="paragraph">
                  <wp:posOffset>276225</wp:posOffset>
                </wp:positionV>
                <wp:extent cx="1438275" cy="75247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438275" cy="752475"/>
                        </a:xfrm>
                        <a:prstGeom prst="rect"/>
                        <a:ln/>
                      </pic:spPr>
                    </pic:pic>
                  </a:graphicData>
                </a:graphic>
              </wp:anchor>
            </w:drawing>
          </mc:Fallback>
        </mc:AlternateContent>
      </w:r>
    </w:p>
    <w:tbl>
      <w:tblPr>
        <w:tblStyle w:val="Table3"/>
        <w:tblpPr w:leftFromText="180" w:rightFromText="180" w:topFromText="180" w:bottomFromText="180" w:vertAnchor="text" w:horzAnchor="text" w:tblpX="2385" w:tblpY="0"/>
        <w:tblW w:w="1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tblGridChange w:id="0">
          <w:tblGrid>
            <w:gridCol w:w="1425"/>
          </w:tblGrid>
        </w:tblGridChange>
      </w:tblGrid>
      <w:tr>
        <w:trPr>
          <w:cantSplit w:val="0"/>
          <w:tblHeader w:val="0"/>
        </w:trPr>
        <w:tc>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Council staff</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4"/>
        <w:tblpPr w:leftFromText="180" w:rightFromText="180" w:topFromText="180" w:bottomFromText="180" w:vertAnchor="text" w:horzAnchor="text" w:tblpX="6090" w:tblpY="0"/>
        <w:tblW w:w="1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tblGridChange w:id="0">
          <w:tblGrid>
            <w:gridCol w:w="1470"/>
          </w:tblGrid>
        </w:tblGridChange>
      </w:tblGrid>
      <w:tr>
        <w:trPr>
          <w:cantSplit w:val="0"/>
          <w:tblHeader w:val="0"/>
        </w:trPr>
        <w:tc>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Maintenance team</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z w:val="24"/>
          <w:szCs w:val="24"/>
          <w:u w:val="single"/>
        </w:rPr>
      </w:pPr>
      <w:r w:rsidDel="00000000" w:rsidR="00000000" w:rsidRPr="00000000">
        <w:rPr>
          <w:sz w:val="24"/>
          <w:szCs w:val="24"/>
          <w:u w:val="single"/>
          <w:rtl w:val="0"/>
        </w:rPr>
        <w:t xml:space="preserve">Key CRUD Functionality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CREATE functions: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Create an infrastructure report</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Create accounts for council staff</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Categorise the infrastructure issues</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Create work orders for the maintenance team</w:t>
      </w:r>
    </w:p>
    <w:p w:rsidR="00000000" w:rsidDel="00000000" w:rsidP="00000000" w:rsidRDefault="00000000" w:rsidRPr="00000000" w14:paraId="0000002B">
      <w:pPr>
        <w:ind w:left="0" w:firstLine="0"/>
        <w:rPr/>
      </w:pPr>
      <w:r w:rsidDel="00000000" w:rsidR="00000000" w:rsidRPr="00000000">
        <w:rPr>
          <w:rtl w:val="0"/>
        </w:rPr>
        <w:t xml:space="preserve">UPDATE functions:</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Update report status</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Update the assigned maintenance team if necessary</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Update report details for any extra necessary information</w:t>
      </w:r>
    </w:p>
    <w:p w:rsidR="00000000" w:rsidDel="00000000" w:rsidP="00000000" w:rsidRDefault="00000000" w:rsidRPr="00000000" w14:paraId="0000002F">
      <w:pPr>
        <w:ind w:left="0" w:firstLine="0"/>
        <w:rPr/>
      </w:pPr>
      <w:r w:rsidDel="00000000" w:rsidR="00000000" w:rsidRPr="00000000">
        <w:rPr>
          <w:rtl w:val="0"/>
        </w:rPr>
        <w:t xml:space="preserve">DELETE functions:</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Delete reports (invalid, or repeated reports)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Delete report details, such as inappropriate images or comments</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Delete citizen or staff accounts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Some of the initial reporting ideas would include; The number of issues being reported, which could be parameterised by the dates they were reported, the specific category of the report, or the area that the report came from. Additionally, the time it takes to resolve the reports, the primary parameters of this being the how long it has been since the report was submitted, and whether or not the report is resolved. Lastly, the most common problems that are reported would need to be taken into account. These would be parameterised by placing each specific problem into a category, such as potholes and vandalism, and the area in which they are occurring, as some categories may be more common in specific areas.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z w:val="24"/>
          <w:szCs w:val="24"/>
          <w:u w:val="single"/>
        </w:rPr>
      </w:pPr>
      <w:r w:rsidDel="00000000" w:rsidR="00000000" w:rsidRPr="00000000">
        <w:rPr>
          <w:sz w:val="24"/>
          <w:szCs w:val="24"/>
          <w:u w:val="single"/>
          <w:rtl w:val="0"/>
        </w:rPr>
        <w:t xml:space="preserve">Data Integrity and Security Considerations</w:t>
      </w:r>
    </w:p>
    <w:p w:rsidR="00000000" w:rsidDel="00000000" w:rsidP="00000000" w:rsidRDefault="00000000" w:rsidRPr="00000000" w14:paraId="00000037">
      <w:pPr>
        <w:rPr/>
      </w:pPr>
      <w:r w:rsidDel="00000000" w:rsidR="00000000" w:rsidRPr="00000000">
        <w:rPr>
          <w:rtl w:val="0"/>
        </w:rPr>
        <w:t xml:space="preserve">There are a number of constraints that would be vital in the system, such as unique report IDs, and unique citizen and staff email addresses or usernames so that each report can be distinguished from another and so there cannot be duplicate citizen or staff accounts. Some NOT NULL constraints would include, report IDs as each report must have one, the report status, which would also be a default value and would be set to being unresolved, and the date an issue was reported. Another default value would be the priority of reports, as some may be more urgent than others. Lastly, some examples of variables with validation rules are, the email format, report location, citizen or staff usernames, and pictures that are uploaded alongside reports, to ensure the correct file type is being uploaded.</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