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Orthographizer</w:t>
      </w:r>
    </w:p>
    <w:p>
      <w:pPr>
        <w:jc w:val="center"/>
      </w:pPr>
      <w:r>
        <w:rPr>
          <w:color w:val="2E74B5"/>
          <w:sz w:val="32"/>
        </w:rPr>
        <w:t>User Guide</w:t>
      </w:r>
    </w:p>
    <w:p/>
    <w:p>
      <w:pPr>
        <w:spacing w:after="120"/>
      </w:pPr>
      <w:r>
        <w:t>Orthographizer is a web application for transcoding language data written in various national scripts of Mainland Southeast Asia into IPA phonemic notation and/or other national scripts. This guide covers how to use the application and explains the transcoding rules in detail.</w:t>
      </w:r>
    </w:p>
    <w:p>
      <w:pPr>
        <w:spacing w:after="40"/>
      </w:pPr>
      <w:r>
        <w:rPr>
          <w:b/>
        </w:rPr>
        <w:t>Transcoding schemes implemented so far:</w:t>
      </w:r>
    </w:p>
    <w:p>
      <w:pPr>
        <w:pStyle w:val="ListBullet"/>
        <w:spacing w:after="40"/>
        <w:ind w:left="360"/>
      </w:pPr>
      <w:r>
        <w:t>Brao: Khmer script  →  IPA  →  Lao script</w:t>
      </w:r>
    </w:p>
    <w:p>
      <w:r>
        <w:br w:type="page"/>
      </w:r>
    </w:p>
    <w:p>
      <w:pPr>
        <w:pStyle w:val="Heading1"/>
      </w:pPr>
      <w:r>
        <w:rPr>
          <w:color w:val="1F497D"/>
        </w:rPr>
        <w:t>Part I — Using the Application</w:t>
      </w:r>
    </w:p>
    <w:p>
      <w:pPr>
        <w:pStyle w:val="Heading2"/>
      </w:pPr>
      <w:r>
        <w:rPr>
          <w:color w:val="2E74B5"/>
        </w:rPr>
        <w:t>1  Accessing the App</w:t>
      </w:r>
    </w:p>
    <w:p>
      <w:pPr>
        <w:spacing w:after="80"/>
      </w:pPr>
      <w:r>
        <w:t>Orthographizer runs in your web browser — no installation required. Navigate to:</w:t>
      </w:r>
    </w:p>
    <w:p>
      <w:pPr>
        <w:spacing w:after="120"/>
        <w:ind w:left="576"/>
      </w:pPr>
      <w:r>
        <w:rPr>
          <w:rFonts w:ascii="Courier New" w:hAnsi="Courier New"/>
          <w:b/>
          <w:sz w:val="20"/>
        </w:rPr>
        <w:t>https://orthographizer.streamlit.app</w:t>
      </w:r>
    </w:p>
    <w:p>
      <w:pPr>
        <w:spacing w:after="80"/>
      </w:pPr>
      <w:r>
        <w:t>The app loads directly in the browser. No account or login is needed.</w:t>
      </w:r>
    </w:p>
    <w:p>
      <w:pPr>
        <w:pStyle w:val="Heading2"/>
      </w:pPr>
      <w:r>
        <w:rPr>
          <w:color w:val="2E74B5"/>
        </w:rPr>
        <w:t>2  Step 1 — Selecting a Transcoding Pipeline</w:t>
      </w:r>
    </w:p>
    <w:p>
      <w:pPr>
        <w:spacing w:after="80"/>
      </w:pPr>
      <w:r>
        <w:t>Use the dropdown at the top of the page to choose a pipeline:</w:t>
      </w:r>
    </w:p>
    <w:p>
      <w:pPr>
        <w:pStyle w:val="ListBullet"/>
        <w:spacing w:after="40"/>
        <w:ind w:left="360"/>
      </w:pPr>
      <w:r>
        <w:rPr>
          <w:b/>
        </w:rPr>
        <w:t xml:space="preserve">Brao (Khmer script) → IPA: </w:t>
      </w:r>
      <w:r>
        <w:t>Converts Brao entries written in Khmer script to IPA phonemic notation.</w:t>
      </w:r>
    </w:p>
    <w:p>
      <w:pPr>
        <w:pStyle w:val="ListBullet"/>
        <w:spacing w:after="40"/>
        <w:ind w:left="360"/>
      </w:pPr>
      <w:r>
        <w:rPr>
          <w:b/>
        </w:rPr>
        <w:t xml:space="preserve">Brao (Khmer script) → Lao: </w:t>
      </w:r>
      <w:r>
        <w:t>Converts Brao entries written in Khmer script to Lao script. The IPA stage runs internally first; both IPA and Lao output are produced.</w:t>
      </w:r>
    </w:p>
    <w:p>
      <w:pPr>
        <w:spacing w:after="80"/>
      </w:pPr>
      <w:r>
        <w:t>The selected pipeline is confirmed in a banner below the dropdown.</w:t>
      </w:r>
    </w:p>
    <w:p>
      <w:pPr>
        <w:pStyle w:val="Heading2"/>
      </w:pPr>
      <w:r>
        <w:rPr>
          <w:color w:val="2E74B5"/>
        </w:rPr>
        <w:t>3  Step 2 — Choosing an Input Type</w:t>
      </w:r>
    </w:p>
    <w:p>
      <w:pPr>
        <w:spacing w:after="80"/>
      </w:pPr>
      <w:r>
        <w:t>Select one of two modes:</w:t>
      </w:r>
    </w:p>
    <w:p>
      <w:pPr>
        <w:pStyle w:val="ListBullet"/>
        <w:spacing w:after="40"/>
        <w:ind w:left="360"/>
      </w:pPr>
      <w:r>
        <w:rPr>
          <w:b/>
        </w:rPr>
        <w:t xml:space="preserve">Dictionary / word list (.xlsx): </w:t>
      </w:r>
      <w:r>
        <w:t>For structured lexical databases. Produces a formatted .xlsx output file.</w:t>
      </w:r>
    </w:p>
    <w:p>
      <w:pPr>
        <w:pStyle w:val="ListBullet"/>
        <w:spacing w:after="40"/>
        <w:ind w:left="360"/>
      </w:pPr>
      <w:r>
        <w:rPr>
          <w:b/>
        </w:rPr>
        <w:t xml:space="preserve">Text file (.txt or .docx): </w:t>
      </w:r>
      <w:r>
        <w:t>For running text. Produces an IPA-substituted Word document and an interlinear HTML file.</w:t>
      </w:r>
    </w:p>
    <w:p>
      <w:pPr>
        <w:pStyle w:val="Heading2"/>
      </w:pPr>
      <w:r>
        <w:rPr>
          <w:color w:val="2E74B5"/>
        </w:rPr>
        <w:t>4  Dictionary / Word List Workflow (.xlsx)</w:t>
      </w:r>
    </w:p>
    <w:p>
      <w:pPr>
        <w:pStyle w:val="Heading3"/>
      </w:pPr>
      <w:r>
        <w:rPr>
          <w:color w:val="404040"/>
        </w:rPr>
        <w:t>4.1  Input File Requirements</w:t>
      </w:r>
    </w:p>
    <w:p>
      <w:pPr>
        <w:spacing w:after="80"/>
      </w:pPr>
      <w:r>
        <w:t>The input must be an Excel .xlsx workbook. The recommended structure is:</w:t>
      </w:r>
    </w:p>
    <w:p>
      <w:pPr>
        <w:pStyle w:val="ListBullet"/>
        <w:spacing w:after="40"/>
        <w:ind w:left="360"/>
      </w:pPr>
      <w:r>
        <w:rPr>
          <w:b/>
        </w:rPr>
        <w:t>entry_ortho</w:t>
      </w:r>
      <w:r>
        <w:t xml:space="preserve"> — column containing Khmer-script headwords (required).</w:t>
      </w:r>
    </w:p>
    <w:p>
      <w:pPr>
        <w:pStyle w:val="ListBullet"/>
        <w:spacing w:after="40"/>
        <w:ind w:left="360"/>
      </w:pPr>
      <w:r>
        <w:rPr>
          <w:b/>
        </w:rPr>
        <w:t>index</w:t>
      </w:r>
      <w:r>
        <w:t xml:space="preserve"> — column containing numeric entry identifiers (optional; auto-generated if absent).</w:t>
      </w:r>
    </w:p>
    <w:p>
      <w:pPr>
        <w:pStyle w:val="ListBullet"/>
        <w:spacing w:after="40"/>
        <w:ind w:left="360"/>
      </w:pPr>
      <w:r>
        <w:t>Any additional columns (English gloss, part of speech, etc.) are carried through to the output unchanged.</w:t>
      </w:r>
    </w:p>
    <w:p>
      <w:pPr>
        <w:spacing w:after="80"/>
        <w:ind w:left="432"/>
      </w:pPr>
      <w:r>
        <w:rPr>
          <w:i/>
          <w:sz w:val="18"/>
        </w:rPr>
        <w:t>Note: Hyphens in entries are treated as word boundaries (converted to spaces). Zero-width spaces are stripped silently.</w:t>
      </w:r>
    </w:p>
    <w:p>
      <w:pPr>
        <w:pStyle w:val="Heading3"/>
      </w:pPr>
      <w:r>
        <w:rPr>
          <w:color w:val="404040"/>
        </w:rPr>
        <w:t>4.2  Column Detection</w:t>
      </w:r>
    </w:p>
    <w:p>
      <w:pPr>
        <w:spacing w:after="80"/>
      </w:pPr>
      <w:r>
        <w:t>The app detects your columns automatically:</w:t>
      </w:r>
    </w:p>
    <w:p>
      <w:pPr>
        <w:pStyle w:val="ListBullet"/>
        <w:spacing w:after="40"/>
        <w:ind w:left="360"/>
      </w:pPr>
      <w:r>
        <w:t>If a column named entry_ortho is found, it is used without prompting.</w:t>
      </w:r>
    </w:p>
    <w:p>
      <w:pPr>
        <w:pStyle w:val="ListBullet"/>
        <w:spacing w:after="40"/>
        <w:ind w:left="360"/>
      </w:pPr>
      <w:r>
        <w:t>If not, a dropdown lets you select the correct column manually.</w:t>
      </w:r>
    </w:p>
    <w:p>
      <w:pPr>
        <w:pStyle w:val="ListBullet"/>
        <w:spacing w:after="40"/>
        <w:ind w:left="360"/>
      </w:pPr>
      <w:r>
        <w:t>If a column named index is found, it is used as the entry index.</w:t>
      </w:r>
    </w:p>
    <w:p>
      <w:pPr>
        <w:pStyle w:val="ListBullet"/>
        <w:spacing w:after="40"/>
        <w:ind w:left="360"/>
      </w:pPr>
      <w:r>
        <w:t>If a column of mostly integers is detected, you are asked whether to use it as the index.</w:t>
      </w:r>
    </w:p>
    <w:p>
      <w:pPr>
        <w:pStyle w:val="ListBullet"/>
        <w:spacing w:after="40"/>
        <w:ind w:left="360"/>
      </w:pPr>
      <w:r>
        <w:t>If no index is found at all, a sequential index (0, 1, 2, …) is generated automatically.</w:t>
      </w:r>
    </w:p>
    <w:p>
      <w:pPr>
        <w:pStyle w:val="ListBullet"/>
        <w:spacing w:after="40"/>
        <w:ind w:left="360"/>
      </w:pPr>
      <w:r>
        <w:t>If the selected entry column contains fewer than 30 % Khmer characters, a warning is shown — you may proceed, but verify the column choice.</w:t>
      </w:r>
    </w:p>
    <w:p>
      <w:pPr>
        <w:pStyle w:val="Heading3"/>
      </w:pPr>
      <w:r>
        <w:rPr>
          <w:color w:val="404040"/>
        </w:rPr>
        <w:t>4.3  Processing</w:t>
      </w:r>
    </w:p>
    <w:p>
      <w:pPr>
        <w:spacing w:after="80"/>
      </w:pPr>
      <w:r>
        <w:t>Click the blue Process button. A progress bar tracks transcoding entry by entry. After completion, the app displays:</w:t>
      </w:r>
    </w:p>
    <w:p>
      <w:pPr>
        <w:pStyle w:val="ListBullet"/>
        <w:spacing w:after="40"/>
        <w:ind w:left="360"/>
      </w:pPr>
      <w:r>
        <w:t>Entries processed / Output rows / Ambiguous count.</w:t>
      </w:r>
    </w:p>
    <w:p>
      <w:pPr>
        <w:pStyle w:val="ListBullet"/>
        <w:spacing w:after="40"/>
        <w:ind w:left="360"/>
      </w:pPr>
      <w:r>
        <w:t>Any characters not found in the conversion table (listed as a small table for review).</w:t>
      </w:r>
    </w:p>
    <w:p>
      <w:pPr>
        <w:pStyle w:val="ListBullet"/>
        <w:spacing w:after="40"/>
        <w:ind w:left="360"/>
      </w:pPr>
      <w:r>
        <w:t>A warning if more than 30 % of output rows are flagged as ambiguous.</w:t>
      </w:r>
    </w:p>
    <w:p>
      <w:pPr>
        <w:pStyle w:val="Heading3"/>
      </w:pPr>
      <w:r>
        <w:rPr>
          <w:color w:val="404040"/>
        </w:rPr>
        <w:t>4.4  Output File (.xlsx)</w:t>
      </w:r>
    </w:p>
    <w:p>
      <w:pPr>
        <w:spacing w:after="80"/>
      </w:pPr>
      <w:r>
        <w:t>Click the Download button to save the formatted .xlsx file. Its structure is:</w:t>
      </w:r>
    </w:p>
    <w:tbl>
      <w:tblPr>
        <w:tblStyle w:val="TableGrid"/>
        <w:tblW w:type="auto" w:w="0"/>
        <w:tblLook w:firstColumn="1" w:firstRow="1" w:lastColumn="0" w:lastRow="0" w:noHBand="0" w:noVBand="1" w:val="04A0"/>
      </w:tblPr>
      <w:tblGrid>
        <w:gridCol w:w="4419"/>
        <w:gridCol w:w="4419"/>
      </w:tblGrid>
      <w:tr>
        <w:tc>
          <w:tcPr>
            <w:tcW w:type="dxa" w:w="1984"/>
            <w:shd w:val="clear" w:color="auto" w:fill="1F497D"/>
          </w:tcPr>
          <w:p>
            <w:pPr>
              <w:jc w:val="center"/>
            </w:pPr>
            <w:r>
              <w:rPr>
                <w:b/>
                <w:color w:val="FFFFFF"/>
                <w:sz w:val="18"/>
              </w:rPr>
              <w:t>Column</w:t>
            </w:r>
          </w:p>
        </w:tc>
        <w:tc>
          <w:tcPr>
            <w:tcW w:type="dxa" w:w="5953"/>
            <w:shd w:val="clear" w:color="auto" w:fill="1F497D"/>
          </w:tcPr>
          <w:p>
            <w:pPr>
              <w:jc w:val="center"/>
            </w:pPr>
            <w:r>
              <w:rPr>
                <w:b/>
                <w:color w:val="FFFFFF"/>
                <w:sz w:val="18"/>
              </w:rPr>
              <w:t>Content</w:t>
            </w:r>
          </w:p>
        </w:tc>
      </w:tr>
      <w:tr>
        <w:tc>
          <w:tcPr>
            <w:tcW w:type="dxa" w:w="1984"/>
          </w:tcPr>
          <w:p>
            <w:pPr>
              <w:jc w:val="center"/>
            </w:pPr>
            <w:r>
              <w:rPr>
                <w:sz w:val="18"/>
              </w:rPr>
              <w:t>index</w:t>
            </w:r>
          </w:p>
        </w:tc>
        <w:tc>
          <w:tcPr>
            <w:tcW w:type="dxa" w:w="5953"/>
          </w:tcPr>
          <w:p>
            <w:pPr>
              <w:jc w:val="center"/>
            </w:pPr>
            <w:r>
              <w:rPr>
                <w:sz w:val="18"/>
              </w:rPr>
              <w:t>Entry index (from input or auto-generated)</w:t>
            </w:r>
          </w:p>
        </w:tc>
      </w:tr>
      <w:tr>
        <w:tc>
          <w:tcPr>
            <w:tcW w:type="dxa" w:w="1984"/>
            <w:shd w:val="clear" w:color="auto" w:fill="EBF3FB"/>
          </w:tcPr>
          <w:p>
            <w:pPr>
              <w:jc w:val="center"/>
            </w:pPr>
            <w:r>
              <w:rPr>
                <w:sz w:val="18"/>
              </w:rPr>
              <w:t>sub_index</w:t>
            </w:r>
          </w:p>
        </w:tc>
        <w:tc>
          <w:tcPr>
            <w:tcW w:type="dxa" w:w="5953"/>
            <w:shd w:val="clear" w:color="auto" w:fill="EBF3FB"/>
          </w:tcPr>
          <w:p>
            <w:pPr>
              <w:jc w:val="center"/>
            </w:pPr>
            <w:r>
              <w:rPr>
                <w:sz w:val="18"/>
              </w:rPr>
              <w:t>Position of this syllable within the entry (0 = first, 1 = second, …)</w:t>
            </w:r>
          </w:p>
        </w:tc>
      </w:tr>
      <w:tr>
        <w:tc>
          <w:tcPr>
            <w:tcW w:type="dxa" w:w="1984"/>
          </w:tcPr>
          <w:p>
            <w:pPr>
              <w:jc w:val="center"/>
            </w:pPr>
            <w:r>
              <w:rPr>
                <w:sz w:val="18"/>
              </w:rPr>
              <w:t>entry_ortho</w:t>
            </w:r>
          </w:p>
        </w:tc>
        <w:tc>
          <w:tcPr>
            <w:tcW w:type="dxa" w:w="5953"/>
          </w:tcPr>
          <w:p>
            <w:pPr>
              <w:jc w:val="center"/>
            </w:pPr>
            <w:r>
              <w:rPr>
                <w:sz w:val="18"/>
              </w:rPr>
              <w:t>Original Khmer-script headword</w:t>
            </w:r>
          </w:p>
        </w:tc>
      </w:tr>
      <w:tr>
        <w:tc>
          <w:tcPr>
            <w:tcW w:type="dxa" w:w="1984"/>
            <w:shd w:val="clear" w:color="auto" w:fill="EBF3FB"/>
          </w:tcPr>
          <w:p>
            <w:pPr>
              <w:jc w:val="center"/>
            </w:pPr>
            <w:r>
              <w:rPr>
                <w:sz w:val="18"/>
              </w:rPr>
              <w:t>entry</w:t>
            </w:r>
          </w:p>
        </w:tc>
        <w:tc>
          <w:tcPr>
            <w:tcW w:type="dxa" w:w="5953"/>
            <w:shd w:val="clear" w:color="auto" w:fill="EBF3FB"/>
          </w:tcPr>
          <w:p>
            <w:pPr>
              <w:jc w:val="center"/>
            </w:pPr>
            <w:r>
              <w:rPr>
                <w:sz w:val="18"/>
              </w:rPr>
              <w:t>IPA transcription of the full headword</w:t>
            </w:r>
          </w:p>
        </w:tc>
      </w:tr>
      <w:tr>
        <w:tc>
          <w:tcPr>
            <w:tcW w:type="dxa" w:w="1984"/>
          </w:tcPr>
          <w:p>
            <w:pPr>
              <w:jc w:val="center"/>
            </w:pPr>
            <w:r>
              <w:rPr>
                <w:sz w:val="18"/>
              </w:rPr>
              <w:t>word_lao</w:t>
            </w:r>
          </w:p>
        </w:tc>
        <w:tc>
          <w:tcPr>
            <w:tcW w:type="dxa" w:w="5953"/>
          </w:tcPr>
          <w:p>
            <w:pPr>
              <w:jc w:val="center"/>
            </w:pPr>
            <w:r>
              <w:rPr>
                <w:sz w:val="18"/>
              </w:rPr>
              <w:t>Lao-script syllable form (Lao pipeline only; empty otherwise)</w:t>
            </w:r>
          </w:p>
        </w:tc>
      </w:tr>
      <w:tr>
        <w:tc>
          <w:tcPr>
            <w:tcW w:type="dxa" w:w="1984"/>
            <w:shd w:val="clear" w:color="auto" w:fill="EBF3FB"/>
          </w:tcPr>
          <w:p>
            <w:pPr>
              <w:jc w:val="center"/>
            </w:pPr>
            <w:r>
              <w:rPr>
                <w:sz w:val="18"/>
              </w:rPr>
              <w:t>word</w:t>
            </w:r>
          </w:p>
        </w:tc>
        <w:tc>
          <w:tcPr>
            <w:tcW w:type="dxa" w:w="5953"/>
            <w:shd w:val="clear" w:color="auto" w:fill="EBF3FB"/>
          </w:tcPr>
          <w:p>
            <w:pPr>
              <w:jc w:val="center"/>
            </w:pPr>
            <w:r>
              <w:rPr>
                <w:sz w:val="18"/>
              </w:rPr>
              <w:t>Excel formula =P&amp;R&amp;C&amp;M&amp;V&amp;F&amp;T — auto-concatenates segment columns (gray shaded)</w:t>
            </w:r>
          </w:p>
        </w:tc>
      </w:tr>
      <w:tr>
        <w:tc>
          <w:tcPr>
            <w:tcW w:type="dxa" w:w="1984"/>
          </w:tcPr>
          <w:p>
            <w:pPr>
              <w:jc w:val="center"/>
            </w:pPr>
            <w:r>
              <w:rPr>
                <w:sz w:val="18"/>
              </w:rPr>
              <w:t>P</w:t>
            </w:r>
          </w:p>
        </w:tc>
        <w:tc>
          <w:tcPr>
            <w:tcW w:type="dxa" w:w="5953"/>
          </w:tcPr>
          <w:p>
            <w:pPr>
              <w:jc w:val="center"/>
            </w:pPr>
            <w:r>
              <w:rPr>
                <w:sz w:val="18"/>
              </w:rPr>
              <w:t>Presyllable onset consonant</w:t>
            </w:r>
          </w:p>
        </w:tc>
      </w:tr>
      <w:tr>
        <w:tc>
          <w:tcPr>
            <w:tcW w:type="dxa" w:w="1984"/>
            <w:shd w:val="clear" w:color="auto" w:fill="EBF3FB"/>
          </w:tcPr>
          <w:p>
            <w:pPr>
              <w:jc w:val="center"/>
            </w:pPr>
            <w:r>
              <w:rPr>
                <w:sz w:val="18"/>
              </w:rPr>
              <w:t>R</w:t>
            </w:r>
          </w:p>
        </w:tc>
        <w:tc>
          <w:tcPr>
            <w:tcW w:type="dxa" w:w="5953"/>
            <w:shd w:val="clear" w:color="auto" w:fill="EBF3FB"/>
          </w:tcPr>
          <w:p>
            <w:pPr>
              <w:jc w:val="center"/>
            </w:pPr>
            <w:r>
              <w:rPr>
                <w:sz w:val="18"/>
              </w:rPr>
              <w:t>Presyllable rime</w:t>
            </w:r>
          </w:p>
        </w:tc>
      </w:tr>
      <w:tr>
        <w:tc>
          <w:tcPr>
            <w:tcW w:type="dxa" w:w="1984"/>
          </w:tcPr>
          <w:p>
            <w:pPr>
              <w:jc w:val="center"/>
            </w:pPr>
            <w:r>
              <w:rPr>
                <w:sz w:val="18"/>
              </w:rPr>
              <w:t>C</w:t>
            </w:r>
          </w:p>
        </w:tc>
        <w:tc>
          <w:tcPr>
            <w:tcW w:type="dxa" w:w="5953"/>
          </w:tcPr>
          <w:p>
            <w:pPr>
              <w:jc w:val="center"/>
            </w:pPr>
            <w:r>
              <w:rPr>
                <w:sz w:val="18"/>
              </w:rPr>
              <w:t>Main syllable onset consonant</w:t>
            </w:r>
          </w:p>
        </w:tc>
      </w:tr>
      <w:tr>
        <w:tc>
          <w:tcPr>
            <w:tcW w:type="dxa" w:w="1984"/>
            <w:shd w:val="clear" w:color="auto" w:fill="EBF3FB"/>
          </w:tcPr>
          <w:p>
            <w:pPr>
              <w:jc w:val="center"/>
            </w:pPr>
            <w:r>
              <w:rPr>
                <w:sz w:val="18"/>
              </w:rPr>
              <w:t>M</w:t>
            </w:r>
          </w:p>
        </w:tc>
        <w:tc>
          <w:tcPr>
            <w:tcW w:type="dxa" w:w="5953"/>
            <w:shd w:val="clear" w:color="auto" w:fill="EBF3FB"/>
          </w:tcPr>
          <w:p>
            <w:pPr>
              <w:jc w:val="center"/>
            </w:pPr>
            <w:r>
              <w:rPr>
                <w:sz w:val="18"/>
              </w:rPr>
              <w:t>Medial consonant (r or l only)</w:t>
            </w:r>
          </w:p>
        </w:tc>
      </w:tr>
      <w:tr>
        <w:tc>
          <w:tcPr>
            <w:tcW w:type="dxa" w:w="1984"/>
          </w:tcPr>
          <w:p>
            <w:pPr>
              <w:jc w:val="center"/>
            </w:pPr>
            <w:r>
              <w:rPr>
                <w:sz w:val="18"/>
              </w:rPr>
              <w:t>V</w:t>
            </w:r>
          </w:p>
        </w:tc>
        <w:tc>
          <w:tcPr>
            <w:tcW w:type="dxa" w:w="5953"/>
          </w:tcPr>
          <w:p>
            <w:pPr>
              <w:jc w:val="center"/>
            </w:pPr>
            <w:r>
              <w:rPr>
                <w:sz w:val="18"/>
              </w:rPr>
              <w:t>Vowel nucleus</w:t>
            </w:r>
          </w:p>
        </w:tc>
      </w:tr>
      <w:tr>
        <w:tc>
          <w:tcPr>
            <w:tcW w:type="dxa" w:w="1984"/>
            <w:shd w:val="clear" w:color="auto" w:fill="EBF3FB"/>
          </w:tcPr>
          <w:p>
            <w:pPr>
              <w:jc w:val="center"/>
            </w:pPr>
            <w:r>
              <w:rPr>
                <w:sz w:val="18"/>
              </w:rPr>
              <w:t>F</w:t>
            </w:r>
          </w:p>
        </w:tc>
        <w:tc>
          <w:tcPr>
            <w:tcW w:type="dxa" w:w="5953"/>
            <w:shd w:val="clear" w:color="auto" w:fill="EBF3FB"/>
          </w:tcPr>
          <w:p>
            <w:pPr>
              <w:jc w:val="center"/>
            </w:pPr>
            <w:r>
              <w:rPr>
                <w:sz w:val="18"/>
              </w:rPr>
              <w:t>Final (coda) consonant; ∅ if none</w:t>
            </w:r>
          </w:p>
        </w:tc>
      </w:tr>
      <w:tr>
        <w:tc>
          <w:tcPr>
            <w:tcW w:type="dxa" w:w="1984"/>
          </w:tcPr>
          <w:p>
            <w:pPr>
              <w:jc w:val="center"/>
            </w:pPr>
            <w:r>
              <w:rPr>
                <w:sz w:val="18"/>
              </w:rPr>
              <w:t>T</w:t>
            </w:r>
          </w:p>
        </w:tc>
        <w:tc>
          <w:tcPr>
            <w:tcW w:type="dxa" w:w="5953"/>
          </w:tcPr>
          <w:p>
            <w:pPr>
              <w:jc w:val="center"/>
            </w:pPr>
            <w:r>
              <w:rPr>
                <w:sz w:val="18"/>
              </w:rPr>
              <w:t>Tone class (¹ or ²)</w:t>
            </w:r>
          </w:p>
        </w:tc>
      </w:tr>
      <w:tr>
        <w:tc>
          <w:tcPr>
            <w:tcW w:type="dxa" w:w="1984"/>
            <w:shd w:val="clear" w:color="auto" w:fill="EBF3FB"/>
          </w:tcPr>
          <w:p>
            <w:pPr>
              <w:jc w:val="center"/>
            </w:pPr>
            <w:r>
              <w:rPr>
                <w:sz w:val="18"/>
              </w:rPr>
              <w:t>ambiguous</w:t>
            </w:r>
          </w:p>
        </w:tc>
        <w:tc>
          <w:tcPr>
            <w:tcW w:type="dxa" w:w="5953"/>
            <w:shd w:val="clear" w:color="auto" w:fill="EBF3FB"/>
          </w:tcPr>
          <w:p>
            <w:pPr>
              <w:jc w:val="center"/>
            </w:pPr>
            <w:r>
              <w:rPr>
                <w:sz w:val="18"/>
              </w:rPr>
              <w:t>TRUE if the syllable parse was ambiguous</w:t>
            </w:r>
          </w:p>
        </w:tc>
      </w:tr>
      <w:tr>
        <w:tc>
          <w:tcPr>
            <w:tcW w:type="dxa" w:w="1984"/>
          </w:tcPr>
          <w:p>
            <w:pPr>
              <w:jc w:val="center"/>
            </w:pPr>
            <w:r>
              <w:rPr>
                <w:sz w:val="18"/>
              </w:rPr>
              <w:t>[extra cols]</w:t>
            </w:r>
          </w:p>
        </w:tc>
        <w:tc>
          <w:tcPr>
            <w:tcW w:type="dxa" w:w="5953"/>
          </w:tcPr>
          <w:p>
            <w:pPr>
              <w:jc w:val="center"/>
            </w:pPr>
            <w:r>
              <w:rPr>
                <w:sz w:val="18"/>
              </w:rPr>
              <w:t>Any additional columns from the input file, unchanged</w:t>
            </w:r>
          </w:p>
        </w:tc>
      </w:tr>
    </w:tbl>
    <w:p/>
    <w:p>
      <w:pPr>
        <w:spacing w:after="80"/>
      </w:pPr>
      <w:r>
        <w:t>Additional notes on the output:</w:t>
      </w:r>
    </w:p>
    <w:p>
      <w:pPr>
        <w:pStyle w:val="ListBullet"/>
        <w:spacing w:after="40"/>
        <w:ind w:left="360"/>
      </w:pPr>
      <w:r>
        <w:t>Each output row represents one parsed syllable. An iambic disyllable (the standard Brao word template) produces two rows sharing the same index but with sub_index 0 and 1.</w:t>
      </w:r>
    </w:p>
    <w:p>
      <w:pPr>
        <w:pStyle w:val="ListBullet"/>
        <w:spacing w:after="40"/>
        <w:ind w:left="360"/>
      </w:pPr>
      <w:r>
        <w:t>The word column contains an Excel CONCATENATE formula and is shaded gray. Edit the segment columns (P–T), not the word column directly.</w:t>
      </w:r>
    </w:p>
    <w:p>
      <w:pPr>
        <w:pStyle w:val="ListBullet"/>
        <w:spacing w:after="40"/>
        <w:ind w:left="360"/>
      </w:pPr>
      <w:r>
        <w:t>The null placeholder ∅ appears literally in formulas wherever a slot is empty.</w:t>
      </w:r>
    </w:p>
    <w:p>
      <w:pPr>
        <w:pStyle w:val="ListBullet"/>
        <w:spacing w:after="40"/>
        <w:ind w:left="360"/>
      </w:pPr>
      <w:r>
        <w:t>The header row is frozen and autofilter dropdowns are enabled on every column.</w:t>
      </w:r>
    </w:p>
    <w:p>
      <w:pPr>
        <w:pStyle w:val="ListBullet"/>
        <w:spacing w:after="40"/>
        <w:ind w:left="360"/>
      </w:pPr>
      <w:r>
        <w:t>Font: Times New Roman 10 pt throughout; the word_lao column uses Saysettha OT 12 pt.</w:t>
      </w:r>
    </w:p>
    <w:p>
      <w:pPr>
        <w:pStyle w:val="ListBullet"/>
        <w:spacing w:after="40"/>
        <w:ind w:left="360"/>
      </w:pPr>
      <w:r>
        <w:t>Rows where ambiguous = TRUE had more than one equally valid parse; manual review is recommended.</w:t>
      </w:r>
    </w:p>
    <w:p>
      <w:pPr>
        <w:pStyle w:val="Heading2"/>
      </w:pPr>
      <w:r>
        <w:rPr>
          <w:color w:val="2E74B5"/>
        </w:rPr>
        <w:t>5  Text File Workflow (.txt / .docx)</w:t>
      </w:r>
    </w:p>
    <w:p>
      <w:pPr>
        <w:spacing w:after="80"/>
      </w:pPr>
      <w:r>
        <w:t>Upload a .txt or .docx file. Sequences of Khmer Unicode characters (U+1780–U+17FF) are detected automatically as Khmer tokens; all surrounding text is passed through unchanged.</w:t>
      </w:r>
    </w:p>
    <w:p>
      <w:pPr>
        <w:spacing w:after="80"/>
      </w:pPr>
      <w:r>
        <w:t>Click Process. Two output files are produced and offered for download individually or together as a .zip archive:</w:t>
      </w:r>
    </w:p>
    <w:p>
      <w:pPr>
        <w:pStyle w:val="Heading3"/>
      </w:pPr>
      <w:r>
        <w:rPr>
          <w:color w:val="404040"/>
        </w:rPr>
        <w:t>5.1  IPA-Only Output (.docx)</w:t>
      </w:r>
    </w:p>
    <w:p>
      <w:pPr>
        <w:spacing w:after="80"/>
      </w:pPr>
      <w:r>
        <w:t>A Word document in which every Khmer token is replaced by its IPA transcription. When the Lao pipeline is selected, the Lao form is appended in parentheses — e.g., lɔm (ລໍ). Ambiguous sequences are wrapped in { }.</w:t>
      </w:r>
    </w:p>
    <w:p>
      <w:pPr>
        <w:pStyle w:val="Heading3"/>
      </w:pPr>
      <w:r>
        <w:rPr>
          <w:color w:val="404040"/>
        </w:rPr>
        <w:t>5.2  Interlinear Output (.html)</w:t>
      </w:r>
    </w:p>
    <w:p>
      <w:pPr>
        <w:spacing w:after="80"/>
      </w:pPr>
      <w:r>
        <w:t>An HTML file showing three stacked lines per word:</w:t>
      </w:r>
    </w:p>
    <w:p>
      <w:pPr>
        <w:pStyle w:val="ListBullet"/>
        <w:spacing w:after="40"/>
        <w:ind w:left="360"/>
      </w:pPr>
      <w:r>
        <w:t>Line 1 (top, blue): Lao-script form — shown only when the Lao pipeline is selected.</w:t>
      </w:r>
    </w:p>
    <w:p>
      <w:pPr>
        <w:pStyle w:val="ListBullet"/>
        <w:spacing w:after="40"/>
        <w:ind w:left="360"/>
      </w:pPr>
      <w:r>
        <w:t>Line 2 (middle, gray): IPA gloss.</w:t>
      </w:r>
    </w:p>
    <w:p>
      <w:pPr>
        <w:pStyle w:val="ListBullet"/>
        <w:spacing w:after="40"/>
        <w:ind w:left="360"/>
      </w:pPr>
      <w:r>
        <w:t>Line 3 (bottom): original Khmer script.</w:t>
      </w:r>
    </w:p>
    <w:p>
      <w:pPr>
        <w:spacing w:after="80"/>
      </w:pPr>
      <w:r>
        <w:t>Open the .html file in any modern web browser. The file links to Noto Serif Lao via Google Fonts; an internet connection is required for this font to load. If offline, the browser falls back to locally installed fonts (Saysettha OT, Phetsarath OT) or the system serif font. Ambiguous IPA is highlighted in red and wrapped in { }.</w:t>
      </w:r>
    </w:p>
    <w:p>
      <w:pPr>
        <w:pStyle w:val="Heading2"/>
      </w:pPr>
      <w:r>
        <w:rPr>
          <w:color w:val="2E74B5"/>
        </w:rPr>
        <w:t>6  Resetting the App</w:t>
      </w:r>
    </w:p>
    <w:p>
      <w:pPr>
        <w:spacing w:after="80"/>
      </w:pPr>
      <w:r>
        <w:t>Click the ↺ Reset button at the bottom of the page to clear all uploaded files, processing results, and cached state.</w:t>
      </w:r>
    </w:p>
    <w:p>
      <w:r>
        <w:br w:type="page"/>
      </w:r>
    </w:p>
    <w:p>
      <w:pPr>
        <w:pStyle w:val="Heading1"/>
      </w:pPr>
      <w:r>
        <w:rPr>
          <w:color w:val="1F497D"/>
        </w:rPr>
        <w:t>Part II — Transcoding Scheme: Brao Khmer Script → IPA</w:t>
      </w:r>
    </w:p>
    <w:p>
      <w:pPr>
        <w:pStyle w:val="Heading2"/>
      </w:pPr>
      <w:r>
        <w:rPr>
          <w:color w:val="2E74B5"/>
        </w:rPr>
        <w:t>1  Syllable Template</w:t>
      </w:r>
    </w:p>
    <w:p>
      <w:pPr>
        <w:spacing w:after="80"/>
      </w:pPr>
      <w:r>
        <w:t>Brao words are analysed as iambic disyllables with the following slot structure:</w:t>
      </w:r>
    </w:p>
    <w:p>
      <w:pPr>
        <w:spacing w:after="120"/>
        <w:ind w:left="576"/>
      </w:pPr>
      <w:r>
        <w:rPr>
          <w:rFonts w:ascii="Courier New" w:hAnsi="Courier New"/>
          <w:b/>
          <w:sz w:val="22"/>
        </w:rPr>
        <w:t>[ P  R ] – [ C  M  V  F  T ]</w:t>
      </w:r>
    </w:p>
    <w:tbl>
      <w:tblPr>
        <w:tblStyle w:val="TableGrid"/>
        <w:tblW w:type="auto" w:w="0"/>
        <w:tblLook w:firstColumn="1" w:firstRow="1" w:lastColumn="0" w:lastRow="0" w:noHBand="0" w:noVBand="1" w:val="04A0"/>
      </w:tblPr>
      <w:tblGrid>
        <w:gridCol w:w="2946"/>
        <w:gridCol w:w="2946"/>
        <w:gridCol w:w="2946"/>
      </w:tblGrid>
      <w:tr>
        <w:tc>
          <w:tcPr>
            <w:tcW w:type="dxa" w:w="850"/>
            <w:shd w:val="clear" w:color="auto" w:fill="1F497D"/>
          </w:tcPr>
          <w:p>
            <w:pPr>
              <w:jc w:val="center"/>
            </w:pPr>
            <w:r>
              <w:rPr>
                <w:b/>
                <w:color w:val="FFFFFF"/>
                <w:sz w:val="18"/>
              </w:rPr>
              <w:t>Slot</w:t>
            </w:r>
          </w:p>
        </w:tc>
        <w:tc>
          <w:tcPr>
            <w:tcW w:type="dxa" w:w="1984"/>
            <w:shd w:val="clear" w:color="auto" w:fill="1F497D"/>
          </w:tcPr>
          <w:p>
            <w:pPr>
              <w:jc w:val="center"/>
            </w:pPr>
            <w:r>
              <w:rPr>
                <w:b/>
                <w:color w:val="FFFFFF"/>
                <w:sz w:val="18"/>
              </w:rPr>
              <w:t>Name</w:t>
            </w:r>
          </w:p>
        </w:tc>
        <w:tc>
          <w:tcPr>
            <w:tcW w:type="dxa" w:w="5102"/>
            <w:shd w:val="clear" w:color="auto" w:fill="1F497D"/>
          </w:tcPr>
          <w:p>
            <w:pPr>
              <w:jc w:val="center"/>
            </w:pPr>
            <w:r>
              <w:rPr>
                <w:b/>
                <w:color w:val="FFFFFF"/>
                <w:sz w:val="18"/>
              </w:rPr>
              <w:t>Description</w:t>
            </w:r>
          </w:p>
        </w:tc>
      </w:tr>
      <w:tr>
        <w:tc>
          <w:tcPr>
            <w:tcW w:type="dxa" w:w="850"/>
          </w:tcPr>
          <w:p>
            <w:pPr>
              <w:jc w:val="center"/>
            </w:pPr>
            <w:r>
              <w:rPr>
                <w:sz w:val="18"/>
              </w:rPr>
              <w:t>P</w:t>
            </w:r>
          </w:p>
        </w:tc>
        <w:tc>
          <w:tcPr>
            <w:tcW w:type="dxa" w:w="1984"/>
          </w:tcPr>
          <w:p>
            <w:pPr>
              <w:jc w:val="center"/>
            </w:pPr>
            <w:r>
              <w:rPr>
                <w:sz w:val="18"/>
              </w:rPr>
              <w:t>Presyllable onset</w:t>
            </w:r>
          </w:p>
        </w:tc>
        <w:tc>
          <w:tcPr>
            <w:tcW w:type="dxa" w:w="5102"/>
          </w:tcPr>
          <w:p>
            <w:pPr>
              <w:jc w:val="center"/>
            </w:pPr>
            <w:r>
              <w:rPr>
                <w:sz w:val="18"/>
              </w:rPr>
              <w:t>Onset consonant of the presyllable (e.g., k in ka-)</w:t>
            </w:r>
          </w:p>
        </w:tc>
      </w:tr>
      <w:tr>
        <w:tc>
          <w:tcPr>
            <w:tcW w:type="dxa" w:w="850"/>
            <w:shd w:val="clear" w:color="auto" w:fill="EBF3FB"/>
          </w:tcPr>
          <w:p>
            <w:pPr>
              <w:jc w:val="center"/>
            </w:pPr>
            <w:r>
              <w:rPr>
                <w:sz w:val="18"/>
              </w:rPr>
              <w:t>R</w:t>
            </w:r>
          </w:p>
        </w:tc>
        <w:tc>
          <w:tcPr>
            <w:tcW w:type="dxa" w:w="1984"/>
            <w:shd w:val="clear" w:color="auto" w:fill="EBF3FB"/>
          </w:tcPr>
          <w:p>
            <w:pPr>
              <w:jc w:val="center"/>
            </w:pPr>
            <w:r>
              <w:rPr>
                <w:sz w:val="18"/>
              </w:rPr>
              <w:t>Presyllable rime</w:t>
            </w:r>
          </w:p>
        </w:tc>
        <w:tc>
          <w:tcPr>
            <w:tcW w:type="dxa" w:w="5102"/>
            <w:shd w:val="clear" w:color="auto" w:fill="EBF3FB"/>
          </w:tcPr>
          <w:p>
            <w:pPr>
              <w:jc w:val="center"/>
            </w:pPr>
            <w:r>
              <w:rPr>
                <w:sz w:val="18"/>
              </w:rPr>
              <w:t>Rime of the presyllable — always a (default) or a nasal/liquid consonant</w:t>
            </w:r>
          </w:p>
        </w:tc>
      </w:tr>
      <w:tr>
        <w:tc>
          <w:tcPr>
            <w:tcW w:type="dxa" w:w="850"/>
          </w:tcPr>
          <w:p>
            <w:pPr>
              <w:jc w:val="center"/>
            </w:pPr>
            <w:r>
              <w:rPr>
                <w:sz w:val="18"/>
              </w:rPr>
              <w:t>C</w:t>
            </w:r>
          </w:p>
        </w:tc>
        <w:tc>
          <w:tcPr>
            <w:tcW w:type="dxa" w:w="1984"/>
          </w:tcPr>
          <w:p>
            <w:pPr>
              <w:jc w:val="center"/>
            </w:pPr>
            <w:r>
              <w:rPr>
                <w:sz w:val="18"/>
              </w:rPr>
              <w:t>Main onset</w:t>
            </w:r>
          </w:p>
        </w:tc>
        <w:tc>
          <w:tcPr>
            <w:tcW w:type="dxa" w:w="5102"/>
          </w:tcPr>
          <w:p>
            <w:pPr>
              <w:jc w:val="center"/>
            </w:pPr>
            <w:r>
              <w:rPr>
                <w:sz w:val="18"/>
              </w:rPr>
              <w:t>Onset consonant of the main syllable</w:t>
            </w:r>
          </w:p>
        </w:tc>
      </w:tr>
      <w:tr>
        <w:tc>
          <w:tcPr>
            <w:tcW w:type="dxa" w:w="850"/>
            <w:shd w:val="clear" w:color="auto" w:fill="EBF3FB"/>
          </w:tcPr>
          <w:p>
            <w:pPr>
              <w:jc w:val="center"/>
            </w:pPr>
            <w:r>
              <w:rPr>
                <w:sz w:val="18"/>
              </w:rPr>
              <w:t>M</w:t>
            </w:r>
          </w:p>
        </w:tc>
        <w:tc>
          <w:tcPr>
            <w:tcW w:type="dxa" w:w="1984"/>
            <w:shd w:val="clear" w:color="auto" w:fill="EBF3FB"/>
          </w:tcPr>
          <w:p>
            <w:pPr>
              <w:jc w:val="center"/>
            </w:pPr>
            <w:r>
              <w:rPr>
                <w:sz w:val="18"/>
              </w:rPr>
              <w:t>Medial</w:t>
            </w:r>
          </w:p>
        </w:tc>
        <w:tc>
          <w:tcPr>
            <w:tcW w:type="dxa" w:w="5102"/>
            <w:shd w:val="clear" w:color="auto" w:fill="EBF3FB"/>
          </w:tcPr>
          <w:p>
            <w:pPr>
              <w:jc w:val="center"/>
            </w:pPr>
            <w:r>
              <w:rPr>
                <w:sz w:val="18"/>
              </w:rPr>
              <w:t>Medial consonant — only subscript r (r²) or subscript l (l²)</w:t>
            </w:r>
          </w:p>
        </w:tc>
      </w:tr>
      <w:tr>
        <w:tc>
          <w:tcPr>
            <w:tcW w:type="dxa" w:w="850"/>
          </w:tcPr>
          <w:p>
            <w:pPr>
              <w:jc w:val="center"/>
            </w:pPr>
            <w:r>
              <w:rPr>
                <w:sz w:val="18"/>
              </w:rPr>
              <w:t>V</w:t>
            </w:r>
          </w:p>
        </w:tc>
        <w:tc>
          <w:tcPr>
            <w:tcW w:type="dxa" w:w="1984"/>
          </w:tcPr>
          <w:p>
            <w:pPr>
              <w:jc w:val="center"/>
            </w:pPr>
            <w:r>
              <w:rPr>
                <w:sz w:val="18"/>
              </w:rPr>
              <w:t>Vowel nucleus</w:t>
            </w:r>
          </w:p>
        </w:tc>
        <w:tc>
          <w:tcPr>
            <w:tcW w:type="dxa" w:w="5102"/>
          </w:tcPr>
          <w:p>
            <w:pPr>
              <w:jc w:val="center"/>
            </w:pPr>
            <w:r>
              <w:rPr>
                <w:sz w:val="18"/>
              </w:rPr>
              <w:t>Vowel of the main syllable</w:t>
            </w:r>
          </w:p>
        </w:tc>
      </w:tr>
      <w:tr>
        <w:tc>
          <w:tcPr>
            <w:tcW w:type="dxa" w:w="850"/>
            <w:shd w:val="clear" w:color="auto" w:fill="EBF3FB"/>
          </w:tcPr>
          <w:p>
            <w:pPr>
              <w:jc w:val="center"/>
            </w:pPr>
            <w:r>
              <w:rPr>
                <w:sz w:val="18"/>
              </w:rPr>
              <w:t>F</w:t>
            </w:r>
          </w:p>
        </w:tc>
        <w:tc>
          <w:tcPr>
            <w:tcW w:type="dxa" w:w="1984"/>
            <w:shd w:val="clear" w:color="auto" w:fill="EBF3FB"/>
          </w:tcPr>
          <w:p>
            <w:pPr>
              <w:jc w:val="center"/>
            </w:pPr>
            <w:r>
              <w:rPr>
                <w:sz w:val="18"/>
              </w:rPr>
              <w:t>Final / coda</w:t>
            </w:r>
          </w:p>
        </w:tc>
        <w:tc>
          <w:tcPr>
            <w:tcW w:type="dxa" w:w="5102"/>
            <w:shd w:val="clear" w:color="auto" w:fill="EBF3FB"/>
          </w:tcPr>
          <w:p>
            <w:pPr>
              <w:jc w:val="center"/>
            </w:pPr>
            <w:r>
              <w:rPr>
                <w:sz w:val="18"/>
              </w:rPr>
              <w:t>Coda consonant; ∅ if the syllable is open</w:t>
            </w:r>
          </w:p>
        </w:tc>
      </w:tr>
      <w:tr>
        <w:tc>
          <w:tcPr>
            <w:tcW w:type="dxa" w:w="850"/>
          </w:tcPr>
          <w:p>
            <w:pPr>
              <w:jc w:val="center"/>
            </w:pPr>
            <w:r>
              <w:rPr>
                <w:sz w:val="18"/>
              </w:rPr>
              <w:t>T</w:t>
            </w:r>
          </w:p>
        </w:tc>
        <w:tc>
          <w:tcPr>
            <w:tcW w:type="dxa" w:w="1984"/>
          </w:tcPr>
          <w:p>
            <w:pPr>
              <w:jc w:val="center"/>
            </w:pPr>
            <w:r>
              <w:rPr>
                <w:sz w:val="18"/>
              </w:rPr>
              <w:t>Tone class</w:t>
            </w:r>
          </w:p>
        </w:tc>
        <w:tc>
          <w:tcPr>
            <w:tcW w:type="dxa" w:w="5102"/>
          </w:tcPr>
          <w:p>
            <w:pPr>
              <w:jc w:val="center"/>
            </w:pPr>
            <w:r>
              <w:rPr>
                <w:sz w:val="18"/>
              </w:rPr>
              <w:t>¹ (class 1) or ² (class 2), determined from onset classes</w:t>
            </w:r>
          </w:p>
        </w:tc>
      </w:tr>
    </w:tbl>
    <w:p/>
    <w:p>
      <w:pPr>
        <w:spacing w:after="80"/>
      </w:pPr>
      <w:r>
        <w:t>Empty slots are represented by the null placeholder ∅ in the output.</w:t>
      </w:r>
    </w:p>
    <w:p>
      <w:pPr>
        <w:spacing w:after="80"/>
      </w:pPr>
      <w:r>
        <w:t>Class numerals ¹ and ² on consonants are internal bookkeeping values used to determine tone and allophony. They are stripped from the final IPA output and do not appear in the word column.</w:t>
      </w:r>
    </w:p>
    <w:p>
      <w:pPr>
        <w:pStyle w:val="Heading2"/>
      </w:pPr>
      <w:r>
        <w:rPr>
          <w:color w:val="2E74B5"/>
        </w:rPr>
        <w:t>2  Onset Consonants</w:t>
      </w:r>
    </w:p>
    <w:p>
      <w:pPr>
        <w:pStyle w:val="Heading3"/>
      </w:pPr>
      <w:r>
        <w:rPr>
          <w:color w:val="404040"/>
        </w:rPr>
        <w:t>2.1  Dual-Role Consonants (onset and coda)</w:t>
      </w:r>
    </w:p>
    <w:p>
      <w:pPr>
        <w:spacing w:after="80"/>
      </w:pPr>
      <w:r>
        <w:t>These twelve consonants are valid in both onset (P and C) and coda (F) positions.</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r>
      <w:tr>
        <w:tc>
          <w:tcPr>
            <w:tcW w:type="dxa" w:w="850"/>
          </w:tcPr>
          <w:p>
            <w:pPr>
              <w:jc w:val="center"/>
            </w:pPr>
            <w:r>
              <w:rPr>
                <w:sz w:val="18"/>
              </w:rPr>
              <w:t>ក</w:t>
            </w:r>
          </w:p>
        </w:tc>
        <w:tc>
          <w:tcPr>
            <w:tcW w:type="dxa" w:w="850"/>
          </w:tcPr>
          <w:p>
            <w:pPr>
              <w:jc w:val="center"/>
            </w:pPr>
            <w:r>
              <w:rPr>
                <w:sz w:val="18"/>
              </w:rPr>
              <w:t>k¹</w:t>
            </w:r>
          </w:p>
        </w:tc>
        <w:tc>
          <w:tcPr>
            <w:tcW w:type="dxa" w:w="850"/>
          </w:tcPr>
          <w:p>
            <w:pPr>
              <w:jc w:val="center"/>
            </w:pPr>
            <w:r>
              <w:rPr>
                <w:sz w:val="18"/>
              </w:rPr>
              <w:t>ង</w:t>
            </w:r>
          </w:p>
        </w:tc>
        <w:tc>
          <w:tcPr>
            <w:tcW w:type="dxa" w:w="850"/>
          </w:tcPr>
          <w:p>
            <w:pPr>
              <w:jc w:val="center"/>
            </w:pPr>
            <w:r>
              <w:rPr>
                <w:sz w:val="18"/>
              </w:rPr>
              <w:t>ŋ²</w:t>
            </w:r>
          </w:p>
        </w:tc>
        <w:tc>
          <w:tcPr>
            <w:tcW w:type="dxa" w:w="850"/>
          </w:tcPr>
          <w:p>
            <w:pPr>
              <w:jc w:val="center"/>
            </w:pPr>
            <w:r>
              <w:rPr>
                <w:sz w:val="18"/>
              </w:rPr>
              <w:t>ច</w:t>
            </w:r>
          </w:p>
        </w:tc>
        <w:tc>
          <w:tcPr>
            <w:tcW w:type="dxa" w:w="850"/>
          </w:tcPr>
          <w:p>
            <w:pPr>
              <w:jc w:val="center"/>
            </w:pPr>
            <w:r>
              <w:rPr>
                <w:sz w:val="18"/>
              </w:rPr>
              <w:t>c¹</w:t>
            </w:r>
          </w:p>
        </w:tc>
      </w:tr>
      <w:tr>
        <w:tc>
          <w:tcPr>
            <w:tcW w:type="dxa" w:w="850"/>
            <w:shd w:val="clear" w:color="auto" w:fill="EBF3FB"/>
          </w:tcPr>
          <w:p>
            <w:pPr>
              <w:jc w:val="center"/>
            </w:pPr>
            <w:r>
              <w:rPr>
                <w:sz w:val="18"/>
              </w:rPr>
              <w:t>ញ</w:t>
            </w:r>
          </w:p>
        </w:tc>
        <w:tc>
          <w:tcPr>
            <w:tcW w:type="dxa" w:w="850"/>
            <w:shd w:val="clear" w:color="auto" w:fill="EBF3FB"/>
          </w:tcPr>
          <w:p>
            <w:pPr>
              <w:jc w:val="center"/>
            </w:pPr>
            <w:r>
              <w:rPr>
                <w:sz w:val="18"/>
              </w:rPr>
              <w:t>ɲ²</w:t>
            </w:r>
          </w:p>
        </w:tc>
        <w:tc>
          <w:tcPr>
            <w:tcW w:type="dxa" w:w="850"/>
            <w:shd w:val="clear" w:color="auto" w:fill="EBF3FB"/>
          </w:tcPr>
          <w:p>
            <w:pPr>
              <w:jc w:val="center"/>
            </w:pPr>
            <w:r>
              <w:rPr>
                <w:sz w:val="18"/>
              </w:rPr>
              <w:t>ត</w:t>
            </w:r>
          </w:p>
        </w:tc>
        <w:tc>
          <w:tcPr>
            <w:tcW w:type="dxa" w:w="850"/>
            <w:shd w:val="clear" w:color="auto" w:fill="EBF3FB"/>
          </w:tcPr>
          <w:p>
            <w:pPr>
              <w:jc w:val="center"/>
            </w:pPr>
            <w:r>
              <w:rPr>
                <w:sz w:val="18"/>
              </w:rPr>
              <w:t>t¹</w:t>
            </w:r>
          </w:p>
        </w:tc>
        <w:tc>
          <w:tcPr>
            <w:tcW w:type="dxa" w:w="850"/>
            <w:shd w:val="clear" w:color="auto" w:fill="EBF3FB"/>
          </w:tcPr>
          <w:p>
            <w:pPr>
              <w:jc w:val="center"/>
            </w:pPr>
            <w:r>
              <w:rPr>
                <w:sz w:val="18"/>
              </w:rPr>
              <w:t>ន</w:t>
            </w:r>
          </w:p>
        </w:tc>
        <w:tc>
          <w:tcPr>
            <w:tcW w:type="dxa" w:w="850"/>
            <w:shd w:val="clear" w:color="auto" w:fill="EBF3FB"/>
          </w:tcPr>
          <w:p>
            <w:pPr>
              <w:jc w:val="center"/>
            </w:pPr>
            <w:r>
              <w:rPr>
                <w:sz w:val="18"/>
              </w:rPr>
              <w:t>n²</w:t>
            </w:r>
          </w:p>
        </w:tc>
      </w:tr>
      <w:tr>
        <w:tc>
          <w:tcPr>
            <w:tcW w:type="dxa" w:w="850"/>
          </w:tcPr>
          <w:p>
            <w:pPr>
              <w:jc w:val="center"/>
            </w:pPr>
            <w:r>
              <w:rPr>
                <w:sz w:val="18"/>
              </w:rPr>
              <w:t>ប</w:t>
            </w:r>
          </w:p>
        </w:tc>
        <w:tc>
          <w:tcPr>
            <w:tcW w:type="dxa" w:w="850"/>
          </w:tcPr>
          <w:p>
            <w:pPr>
              <w:jc w:val="center"/>
            </w:pPr>
            <w:r>
              <w:rPr>
                <w:sz w:val="18"/>
              </w:rPr>
              <w:t>b¹</w:t>
            </w:r>
          </w:p>
        </w:tc>
        <w:tc>
          <w:tcPr>
            <w:tcW w:type="dxa" w:w="850"/>
          </w:tcPr>
          <w:p>
            <w:pPr>
              <w:jc w:val="center"/>
            </w:pPr>
            <w:r>
              <w:rPr>
                <w:sz w:val="18"/>
              </w:rPr>
              <w:t>ម</w:t>
            </w:r>
          </w:p>
        </w:tc>
        <w:tc>
          <w:tcPr>
            <w:tcW w:type="dxa" w:w="850"/>
          </w:tcPr>
          <w:p>
            <w:pPr>
              <w:jc w:val="center"/>
            </w:pPr>
            <w:r>
              <w:rPr>
                <w:sz w:val="18"/>
              </w:rPr>
              <w:t>m²</w:t>
            </w:r>
          </w:p>
        </w:tc>
        <w:tc>
          <w:tcPr>
            <w:tcW w:type="dxa" w:w="850"/>
          </w:tcPr>
          <w:p>
            <w:pPr>
              <w:jc w:val="center"/>
            </w:pPr>
            <w:r>
              <w:rPr>
                <w:sz w:val="18"/>
              </w:rPr>
              <w:t>យ</w:t>
            </w:r>
          </w:p>
        </w:tc>
        <w:tc>
          <w:tcPr>
            <w:tcW w:type="dxa" w:w="850"/>
          </w:tcPr>
          <w:p>
            <w:pPr>
              <w:jc w:val="center"/>
            </w:pPr>
            <w:r>
              <w:rPr>
                <w:sz w:val="18"/>
              </w:rPr>
              <w:t>j²</w:t>
            </w:r>
          </w:p>
        </w:tc>
      </w:tr>
      <w:tr>
        <w:tc>
          <w:tcPr>
            <w:tcW w:type="dxa" w:w="850"/>
            <w:shd w:val="clear" w:color="auto" w:fill="EBF3FB"/>
          </w:tcPr>
          <w:p>
            <w:pPr>
              <w:jc w:val="center"/>
            </w:pPr>
            <w:r>
              <w:rPr>
                <w:sz w:val="18"/>
              </w:rPr>
              <w:t>រ</w:t>
            </w:r>
          </w:p>
        </w:tc>
        <w:tc>
          <w:tcPr>
            <w:tcW w:type="dxa" w:w="850"/>
            <w:shd w:val="clear" w:color="auto" w:fill="EBF3FB"/>
          </w:tcPr>
          <w:p>
            <w:pPr>
              <w:jc w:val="center"/>
            </w:pPr>
            <w:r>
              <w:rPr>
                <w:sz w:val="18"/>
              </w:rPr>
              <w:t>r²</w:t>
            </w:r>
          </w:p>
        </w:tc>
        <w:tc>
          <w:tcPr>
            <w:tcW w:type="dxa" w:w="850"/>
            <w:shd w:val="clear" w:color="auto" w:fill="EBF3FB"/>
          </w:tcPr>
          <w:p>
            <w:pPr>
              <w:jc w:val="center"/>
            </w:pPr>
            <w:r>
              <w:rPr>
                <w:sz w:val="18"/>
              </w:rPr>
              <w:t>ល</w:t>
            </w:r>
          </w:p>
        </w:tc>
        <w:tc>
          <w:tcPr>
            <w:tcW w:type="dxa" w:w="850"/>
            <w:shd w:val="clear" w:color="auto" w:fill="EBF3FB"/>
          </w:tcPr>
          <w:p>
            <w:pPr>
              <w:jc w:val="center"/>
            </w:pPr>
            <w:r>
              <w:rPr>
                <w:sz w:val="18"/>
              </w:rPr>
              <w:t>l²</w:t>
            </w:r>
          </w:p>
        </w:tc>
        <w:tc>
          <w:tcPr>
            <w:tcW w:type="dxa" w:w="850"/>
            <w:shd w:val="clear" w:color="auto" w:fill="EBF3FB"/>
          </w:tcPr>
          <w:p>
            <w:pPr>
              <w:jc w:val="center"/>
            </w:pPr>
            <w:r>
              <w:rPr>
                <w:sz w:val="18"/>
              </w:rPr>
              <w:t>វ</w:t>
            </w:r>
          </w:p>
        </w:tc>
        <w:tc>
          <w:tcPr>
            <w:tcW w:type="dxa" w:w="850"/>
            <w:shd w:val="clear" w:color="auto" w:fill="EBF3FB"/>
          </w:tcPr>
          <w:p>
            <w:pPr>
              <w:jc w:val="center"/>
            </w:pPr>
            <w:r>
              <w:rPr>
                <w:sz w:val="18"/>
              </w:rPr>
              <w:t>w²</w:t>
            </w:r>
          </w:p>
        </w:tc>
      </w:tr>
    </w:tbl>
    <w:p/>
    <w:p>
      <w:pPr>
        <w:pStyle w:val="Heading3"/>
      </w:pPr>
      <w:r>
        <w:rPr>
          <w:color w:val="404040"/>
        </w:rPr>
        <w:t>2.2  Onset-Only Consonants</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247"/>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c>
          <w:tcPr>
            <w:tcW w:type="dxa" w:w="1247"/>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c>
          <w:tcPr>
            <w:tcW w:type="dxa" w:w="1247"/>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r>
      <w:tr>
        <w:tc>
          <w:tcPr>
            <w:tcW w:type="dxa" w:w="1247"/>
          </w:tcPr>
          <w:p>
            <w:pPr>
              <w:jc w:val="center"/>
            </w:pPr>
            <w:r>
              <w:rPr>
                <w:sz w:val="18"/>
              </w:rPr>
              <w:t>ខ</w:t>
            </w:r>
          </w:p>
        </w:tc>
        <w:tc>
          <w:tcPr>
            <w:tcW w:type="dxa" w:w="850"/>
          </w:tcPr>
          <w:p>
            <w:pPr>
              <w:jc w:val="center"/>
            </w:pPr>
            <w:r>
              <w:rPr>
                <w:sz w:val="18"/>
              </w:rPr>
              <w:t>kʰ¹</w:t>
            </w:r>
          </w:p>
        </w:tc>
        <w:tc>
          <w:tcPr>
            <w:tcW w:type="dxa" w:w="1247"/>
          </w:tcPr>
          <w:p>
            <w:pPr>
              <w:jc w:val="center"/>
            </w:pPr>
            <w:r>
              <w:rPr>
                <w:sz w:val="18"/>
              </w:rPr>
              <w:t>គ</w:t>
            </w:r>
          </w:p>
        </w:tc>
        <w:tc>
          <w:tcPr>
            <w:tcW w:type="dxa" w:w="850"/>
          </w:tcPr>
          <w:p>
            <w:pPr>
              <w:jc w:val="center"/>
            </w:pPr>
            <w:r>
              <w:rPr>
                <w:sz w:val="18"/>
              </w:rPr>
              <w:t>k²</w:t>
            </w:r>
          </w:p>
        </w:tc>
        <w:tc>
          <w:tcPr>
            <w:tcW w:type="dxa" w:w="1247"/>
          </w:tcPr>
          <w:p>
            <w:pPr>
              <w:jc w:val="center"/>
            </w:pPr>
            <w:r>
              <w:rPr>
                <w:sz w:val="18"/>
              </w:rPr>
              <w:t>ឃ</w:t>
            </w:r>
          </w:p>
        </w:tc>
        <w:tc>
          <w:tcPr>
            <w:tcW w:type="dxa" w:w="850"/>
          </w:tcPr>
          <w:p>
            <w:pPr>
              <w:jc w:val="center"/>
            </w:pPr>
            <w:r>
              <w:rPr>
                <w:sz w:val="18"/>
              </w:rPr>
              <w:t>kʰ²</w:t>
            </w:r>
          </w:p>
        </w:tc>
      </w:tr>
      <w:tr>
        <w:tc>
          <w:tcPr>
            <w:tcW w:type="dxa" w:w="1247"/>
            <w:shd w:val="clear" w:color="auto" w:fill="EBF3FB"/>
          </w:tcPr>
          <w:p>
            <w:pPr>
              <w:jc w:val="center"/>
            </w:pPr>
            <w:r>
              <w:rPr>
                <w:sz w:val="18"/>
              </w:rPr>
              <w:t>ង៉</w:t>
            </w:r>
          </w:p>
        </w:tc>
        <w:tc>
          <w:tcPr>
            <w:tcW w:type="dxa" w:w="850"/>
            <w:shd w:val="clear" w:color="auto" w:fill="EBF3FB"/>
          </w:tcPr>
          <w:p>
            <w:pPr>
              <w:jc w:val="center"/>
            </w:pPr>
            <w:r>
              <w:rPr>
                <w:sz w:val="18"/>
              </w:rPr>
              <w:t xml:space="preserve">  ŋ¹</w:t>
            </w:r>
          </w:p>
        </w:tc>
        <w:tc>
          <w:tcPr>
            <w:tcW w:type="dxa" w:w="1247"/>
            <w:shd w:val="clear" w:color="auto" w:fill="EBF3FB"/>
          </w:tcPr>
          <w:p>
            <w:pPr>
              <w:jc w:val="center"/>
            </w:pPr>
            <w:r>
              <w:rPr>
                <w:sz w:val="18"/>
              </w:rPr>
              <w:t>ឆ</w:t>
            </w:r>
          </w:p>
        </w:tc>
        <w:tc>
          <w:tcPr>
            <w:tcW w:type="dxa" w:w="850"/>
            <w:shd w:val="clear" w:color="auto" w:fill="EBF3FB"/>
          </w:tcPr>
          <w:p>
            <w:pPr>
              <w:jc w:val="center"/>
            </w:pPr>
            <w:r>
              <w:rPr>
                <w:sz w:val="18"/>
              </w:rPr>
              <w:t>ɟ¹</w:t>
            </w:r>
          </w:p>
        </w:tc>
        <w:tc>
          <w:tcPr>
            <w:tcW w:type="dxa" w:w="1247"/>
            <w:shd w:val="clear" w:color="auto" w:fill="EBF3FB"/>
          </w:tcPr>
          <w:p>
            <w:pPr>
              <w:jc w:val="center"/>
            </w:pPr>
            <w:r>
              <w:rPr>
                <w:sz w:val="18"/>
              </w:rPr>
              <w:t>ជ</w:t>
            </w:r>
          </w:p>
        </w:tc>
        <w:tc>
          <w:tcPr>
            <w:tcW w:type="dxa" w:w="850"/>
            <w:shd w:val="clear" w:color="auto" w:fill="EBF3FB"/>
          </w:tcPr>
          <w:p>
            <w:pPr>
              <w:jc w:val="center"/>
            </w:pPr>
            <w:r>
              <w:rPr>
                <w:sz w:val="18"/>
              </w:rPr>
              <w:t>c²</w:t>
            </w:r>
          </w:p>
        </w:tc>
      </w:tr>
      <w:tr>
        <w:tc>
          <w:tcPr>
            <w:tcW w:type="dxa" w:w="1247"/>
          </w:tcPr>
          <w:p>
            <w:pPr>
              <w:jc w:val="center"/>
            </w:pPr>
            <w:r>
              <w:rPr>
                <w:sz w:val="18"/>
              </w:rPr>
              <w:t>ឈ</w:t>
            </w:r>
          </w:p>
        </w:tc>
        <w:tc>
          <w:tcPr>
            <w:tcW w:type="dxa" w:w="850"/>
          </w:tcPr>
          <w:p>
            <w:pPr>
              <w:jc w:val="center"/>
            </w:pPr>
            <w:r>
              <w:rPr>
                <w:sz w:val="18"/>
              </w:rPr>
              <w:t>ɟ²</w:t>
            </w:r>
          </w:p>
        </w:tc>
        <w:tc>
          <w:tcPr>
            <w:tcW w:type="dxa" w:w="1247"/>
          </w:tcPr>
          <w:p>
            <w:pPr>
              <w:jc w:val="center"/>
            </w:pPr>
            <w:r>
              <w:rPr>
                <w:sz w:val="18"/>
              </w:rPr>
              <w:t>ញ៉</w:t>
            </w:r>
          </w:p>
        </w:tc>
        <w:tc>
          <w:tcPr>
            <w:tcW w:type="dxa" w:w="850"/>
          </w:tcPr>
          <w:p>
            <w:pPr>
              <w:jc w:val="center"/>
            </w:pPr>
            <w:r>
              <w:rPr>
                <w:sz w:val="18"/>
              </w:rPr>
              <w:t>ɲ¹</w:t>
            </w:r>
          </w:p>
        </w:tc>
        <w:tc>
          <w:tcPr>
            <w:tcW w:type="dxa" w:w="1247"/>
          </w:tcPr>
          <w:p>
            <w:pPr>
              <w:jc w:val="center"/>
            </w:pPr>
            <w:r>
              <w:rPr>
                <w:sz w:val="18"/>
              </w:rPr>
              <w:t>ដ</w:t>
            </w:r>
          </w:p>
        </w:tc>
        <w:tc>
          <w:tcPr>
            <w:tcW w:type="dxa" w:w="850"/>
          </w:tcPr>
          <w:p>
            <w:pPr>
              <w:jc w:val="center"/>
            </w:pPr>
            <w:r>
              <w:rPr>
                <w:sz w:val="18"/>
              </w:rPr>
              <w:t>d¹</w:t>
            </w:r>
          </w:p>
        </w:tc>
      </w:tr>
      <w:tr>
        <w:tc>
          <w:tcPr>
            <w:tcW w:type="dxa" w:w="1247"/>
            <w:shd w:val="clear" w:color="auto" w:fill="EBF3FB"/>
          </w:tcPr>
          <w:p>
            <w:pPr>
              <w:jc w:val="center"/>
            </w:pPr>
            <w:r>
              <w:rPr>
                <w:sz w:val="18"/>
              </w:rPr>
              <w:t>ឋ</w:t>
            </w:r>
          </w:p>
        </w:tc>
        <w:tc>
          <w:tcPr>
            <w:tcW w:type="dxa" w:w="850"/>
            <w:shd w:val="clear" w:color="auto" w:fill="EBF3FB"/>
          </w:tcPr>
          <w:p>
            <w:pPr>
              <w:jc w:val="center"/>
            </w:pPr>
            <w:r>
              <w:rPr>
                <w:sz w:val="18"/>
              </w:rPr>
              <w:t>ɓ¹</w:t>
            </w:r>
          </w:p>
        </w:tc>
        <w:tc>
          <w:tcPr>
            <w:tcW w:type="dxa" w:w="1247"/>
            <w:shd w:val="clear" w:color="auto" w:fill="EBF3FB"/>
          </w:tcPr>
          <w:p>
            <w:pPr>
              <w:jc w:val="center"/>
            </w:pPr>
            <w:r>
              <w:rPr>
                <w:sz w:val="18"/>
              </w:rPr>
              <w:t>ឌ</w:t>
            </w:r>
          </w:p>
        </w:tc>
        <w:tc>
          <w:tcPr>
            <w:tcW w:type="dxa" w:w="850"/>
            <w:shd w:val="clear" w:color="auto" w:fill="EBF3FB"/>
          </w:tcPr>
          <w:p>
            <w:pPr>
              <w:jc w:val="center"/>
            </w:pPr>
            <w:r>
              <w:rPr>
                <w:sz w:val="18"/>
              </w:rPr>
              <w:t>d²</w:t>
            </w:r>
          </w:p>
        </w:tc>
        <w:tc>
          <w:tcPr>
            <w:tcW w:type="dxa" w:w="1247"/>
            <w:shd w:val="clear" w:color="auto" w:fill="EBF3FB"/>
          </w:tcPr>
          <w:p>
            <w:pPr>
              <w:jc w:val="center"/>
            </w:pPr>
            <w:r>
              <w:rPr>
                <w:sz w:val="18"/>
              </w:rPr>
              <w:t>ឍ</w:t>
            </w:r>
          </w:p>
        </w:tc>
        <w:tc>
          <w:tcPr>
            <w:tcW w:type="dxa" w:w="850"/>
            <w:shd w:val="clear" w:color="auto" w:fill="EBF3FB"/>
          </w:tcPr>
          <w:p>
            <w:pPr>
              <w:jc w:val="center"/>
            </w:pPr>
            <w:r>
              <w:rPr>
                <w:sz w:val="18"/>
              </w:rPr>
              <w:t>ɓ²</w:t>
            </w:r>
          </w:p>
        </w:tc>
      </w:tr>
      <w:tr>
        <w:tc>
          <w:tcPr>
            <w:tcW w:type="dxa" w:w="1247"/>
          </w:tcPr>
          <w:p>
            <w:pPr>
              <w:jc w:val="center"/>
            </w:pPr>
            <w:r>
              <w:rPr>
                <w:sz w:val="18"/>
              </w:rPr>
              <w:t>ណ</w:t>
            </w:r>
          </w:p>
        </w:tc>
        <w:tc>
          <w:tcPr>
            <w:tcW w:type="dxa" w:w="850"/>
          </w:tcPr>
          <w:p>
            <w:pPr>
              <w:jc w:val="center"/>
            </w:pPr>
            <w:r>
              <w:rPr>
                <w:sz w:val="18"/>
              </w:rPr>
              <w:t>n¹</w:t>
            </w:r>
          </w:p>
        </w:tc>
        <w:tc>
          <w:tcPr>
            <w:tcW w:type="dxa" w:w="1247"/>
          </w:tcPr>
          <w:p>
            <w:pPr>
              <w:jc w:val="center"/>
            </w:pPr>
            <w:r>
              <w:rPr>
                <w:sz w:val="18"/>
              </w:rPr>
              <w:t>តឰ</w:t>
            </w:r>
          </w:p>
        </w:tc>
        <w:tc>
          <w:tcPr>
            <w:tcW w:type="dxa" w:w="850"/>
          </w:tcPr>
          <w:p>
            <w:pPr>
              <w:jc w:val="center"/>
            </w:pPr>
            <w:r>
              <w:rPr>
                <w:sz w:val="18"/>
              </w:rPr>
              <w:t>tʰ¹</w:t>
            </w:r>
          </w:p>
        </w:tc>
        <w:tc>
          <w:tcPr>
            <w:tcW w:type="dxa" w:w="1247"/>
          </w:tcPr>
          <w:p>
            <w:pPr>
              <w:jc w:val="center"/>
            </w:pPr>
            <w:r>
              <w:rPr>
                <w:sz w:val="18"/>
              </w:rPr>
              <w:t>ទ</w:t>
            </w:r>
          </w:p>
        </w:tc>
        <w:tc>
          <w:tcPr>
            <w:tcW w:type="dxa" w:w="850"/>
          </w:tcPr>
          <w:p>
            <w:pPr>
              <w:jc w:val="center"/>
            </w:pPr>
            <w:r>
              <w:rPr>
                <w:sz w:val="18"/>
              </w:rPr>
              <w:t>t²</w:t>
            </w:r>
          </w:p>
        </w:tc>
      </w:tr>
      <w:tr>
        <w:tc>
          <w:tcPr>
            <w:tcW w:type="dxa" w:w="1247"/>
            <w:shd w:val="clear" w:color="auto" w:fill="EBF3FB"/>
          </w:tcPr>
          <w:p>
            <w:pPr>
              <w:jc w:val="center"/>
            </w:pPr>
            <w:r>
              <w:rPr>
                <w:sz w:val="18"/>
              </w:rPr>
              <w:t>ធ</w:t>
            </w:r>
          </w:p>
        </w:tc>
        <w:tc>
          <w:tcPr>
            <w:tcW w:type="dxa" w:w="850"/>
            <w:shd w:val="clear" w:color="auto" w:fill="EBF3FB"/>
          </w:tcPr>
          <w:p>
            <w:pPr>
              <w:jc w:val="center"/>
            </w:pPr>
            <w:r>
              <w:rPr>
                <w:sz w:val="18"/>
              </w:rPr>
              <w:t>tʰ²</w:t>
            </w:r>
          </w:p>
        </w:tc>
        <w:tc>
          <w:tcPr>
            <w:tcW w:type="dxa" w:w="1247"/>
            <w:shd w:val="clear" w:color="auto" w:fill="EBF3FB"/>
          </w:tcPr>
          <w:p>
            <w:pPr>
              <w:jc w:val="center"/>
            </w:pPr>
            <w:r>
              <w:rPr>
                <w:sz w:val="18"/>
              </w:rPr>
              <w:t>ន៉</w:t>
            </w:r>
          </w:p>
        </w:tc>
        <w:tc>
          <w:tcPr>
            <w:tcW w:type="dxa" w:w="850"/>
            <w:shd w:val="clear" w:color="auto" w:fill="EBF3FB"/>
          </w:tcPr>
          <w:p>
            <w:pPr>
              <w:jc w:val="center"/>
            </w:pPr>
            <w:r>
              <w:rPr>
                <w:sz w:val="18"/>
              </w:rPr>
              <w:t>n¹</w:t>
            </w:r>
          </w:p>
        </w:tc>
        <w:tc>
          <w:tcPr>
            <w:tcW w:type="dxa" w:w="1247"/>
            <w:shd w:val="clear" w:color="auto" w:fill="EBF3FB"/>
          </w:tcPr>
          <w:p>
            <w:pPr>
              <w:jc w:val="center"/>
            </w:pPr>
            <w:r>
              <w:rPr>
                <w:sz w:val="18"/>
              </w:rPr>
              <w:t>ប៊</w:t>
            </w:r>
          </w:p>
        </w:tc>
        <w:tc>
          <w:tcPr>
            <w:tcW w:type="dxa" w:w="850"/>
            <w:shd w:val="clear" w:color="auto" w:fill="EBF3FB"/>
          </w:tcPr>
          <w:p>
            <w:pPr>
              <w:jc w:val="center"/>
            </w:pPr>
            <w:r>
              <w:rPr>
                <w:sz w:val="18"/>
              </w:rPr>
              <w:t>b²</w:t>
            </w:r>
          </w:p>
        </w:tc>
      </w:tr>
      <w:tr>
        <w:tc>
          <w:tcPr>
            <w:tcW w:type="dxa" w:w="1247"/>
          </w:tcPr>
          <w:p>
            <w:pPr>
              <w:jc w:val="center"/>
            </w:pPr>
            <w:r>
              <w:rPr>
                <w:sz w:val="18"/>
              </w:rPr>
              <w:t>ប៉</w:t>
            </w:r>
          </w:p>
        </w:tc>
        <w:tc>
          <w:tcPr>
            <w:tcW w:type="dxa" w:w="850"/>
          </w:tcPr>
          <w:p>
            <w:pPr>
              <w:jc w:val="center"/>
            </w:pPr>
            <w:r>
              <w:rPr>
                <w:sz w:val="18"/>
              </w:rPr>
              <w:t>p¹</w:t>
            </w:r>
          </w:p>
        </w:tc>
        <w:tc>
          <w:tcPr>
            <w:tcW w:type="dxa" w:w="1247"/>
          </w:tcPr>
          <w:p>
            <w:pPr>
              <w:jc w:val="center"/>
            </w:pPr>
            <w:r>
              <w:rPr>
                <w:sz w:val="18"/>
              </w:rPr>
              <w:t>ផ</w:t>
            </w:r>
          </w:p>
        </w:tc>
        <w:tc>
          <w:tcPr>
            <w:tcW w:type="dxa" w:w="850"/>
          </w:tcPr>
          <w:p>
            <w:pPr>
              <w:jc w:val="center"/>
            </w:pPr>
            <w:r>
              <w:rPr>
                <w:sz w:val="18"/>
              </w:rPr>
              <w:t>pʰ¹</w:t>
            </w:r>
          </w:p>
        </w:tc>
        <w:tc>
          <w:tcPr>
            <w:tcW w:type="dxa" w:w="1247"/>
          </w:tcPr>
          <w:p>
            <w:pPr>
              <w:jc w:val="center"/>
            </w:pPr>
            <w:r>
              <w:rPr>
                <w:sz w:val="18"/>
              </w:rPr>
              <w:t>ព</w:t>
            </w:r>
          </w:p>
        </w:tc>
        <w:tc>
          <w:tcPr>
            <w:tcW w:type="dxa" w:w="850"/>
          </w:tcPr>
          <w:p>
            <w:pPr>
              <w:jc w:val="center"/>
            </w:pPr>
            <w:r>
              <w:rPr>
                <w:sz w:val="18"/>
              </w:rPr>
              <w:t>p²</w:t>
            </w:r>
          </w:p>
        </w:tc>
      </w:tr>
      <w:tr>
        <w:tc>
          <w:tcPr>
            <w:tcW w:type="dxa" w:w="1247"/>
            <w:shd w:val="clear" w:color="auto" w:fill="EBF3FB"/>
          </w:tcPr>
          <w:p>
            <w:pPr>
              <w:jc w:val="center"/>
            </w:pPr>
            <w:r>
              <w:rPr>
                <w:sz w:val="18"/>
              </w:rPr>
              <w:t>ភ</w:t>
            </w:r>
          </w:p>
        </w:tc>
        <w:tc>
          <w:tcPr>
            <w:tcW w:type="dxa" w:w="850"/>
            <w:shd w:val="clear" w:color="auto" w:fill="EBF3FB"/>
          </w:tcPr>
          <w:p>
            <w:pPr>
              <w:jc w:val="center"/>
            </w:pPr>
            <w:r>
              <w:rPr>
                <w:sz w:val="18"/>
              </w:rPr>
              <w:t>pʰ²</w:t>
            </w:r>
          </w:p>
        </w:tc>
        <w:tc>
          <w:tcPr>
            <w:tcW w:type="dxa" w:w="1247"/>
            <w:shd w:val="clear" w:color="auto" w:fill="EBF3FB"/>
          </w:tcPr>
          <w:p>
            <w:pPr>
              <w:jc w:val="center"/>
            </w:pPr>
            <w:r>
              <w:rPr>
                <w:sz w:val="18"/>
              </w:rPr>
              <w:t>ម៉</w:t>
            </w:r>
          </w:p>
        </w:tc>
        <w:tc>
          <w:tcPr>
            <w:tcW w:type="dxa" w:w="850"/>
            <w:shd w:val="clear" w:color="auto" w:fill="EBF3FB"/>
          </w:tcPr>
          <w:p>
            <w:pPr>
              <w:jc w:val="center"/>
            </w:pPr>
            <w:r>
              <w:rPr>
                <w:sz w:val="18"/>
              </w:rPr>
              <w:t>m¹</w:t>
            </w:r>
          </w:p>
        </w:tc>
        <w:tc>
          <w:tcPr>
            <w:tcW w:type="dxa" w:w="1247"/>
            <w:shd w:val="clear" w:color="auto" w:fill="EBF3FB"/>
          </w:tcPr>
          <w:p>
            <w:pPr>
              <w:jc w:val="center"/>
            </w:pPr>
            <w:r>
              <w:rPr>
                <w:sz w:val="18"/>
              </w:rPr>
              <w:t>យ៉</w:t>
            </w:r>
          </w:p>
        </w:tc>
        <w:tc>
          <w:tcPr>
            <w:tcW w:type="dxa" w:w="850"/>
            <w:shd w:val="clear" w:color="auto" w:fill="EBF3FB"/>
          </w:tcPr>
          <w:p>
            <w:pPr>
              <w:jc w:val="center"/>
            </w:pPr>
            <w:r>
              <w:rPr>
                <w:sz w:val="18"/>
              </w:rPr>
              <w:t>j¹</w:t>
            </w:r>
          </w:p>
        </w:tc>
      </w:tr>
      <w:tr>
        <w:tc>
          <w:tcPr>
            <w:tcW w:type="dxa" w:w="1247"/>
          </w:tcPr>
          <w:p>
            <w:pPr>
              <w:jc w:val="center"/>
            </w:pPr>
            <w:r>
              <w:rPr>
                <w:sz w:val="18"/>
              </w:rPr>
              <w:t>រ៉</w:t>
            </w:r>
          </w:p>
        </w:tc>
        <w:tc>
          <w:tcPr>
            <w:tcW w:type="dxa" w:w="850"/>
          </w:tcPr>
          <w:p>
            <w:pPr>
              <w:jc w:val="center"/>
            </w:pPr>
            <w:r>
              <w:rPr>
                <w:sz w:val="18"/>
              </w:rPr>
              <w:t>r¹</w:t>
            </w:r>
          </w:p>
        </w:tc>
        <w:tc>
          <w:tcPr>
            <w:tcW w:type="dxa" w:w="1247"/>
          </w:tcPr>
          <w:p>
            <w:pPr>
              <w:jc w:val="center"/>
            </w:pPr>
            <w:r>
              <w:rPr>
                <w:sz w:val="18"/>
              </w:rPr>
              <w:t>វ៉</w:t>
            </w:r>
          </w:p>
        </w:tc>
        <w:tc>
          <w:tcPr>
            <w:tcW w:type="dxa" w:w="850"/>
          </w:tcPr>
          <w:p>
            <w:pPr>
              <w:jc w:val="center"/>
            </w:pPr>
            <w:r>
              <w:rPr>
                <w:sz w:val="18"/>
              </w:rPr>
              <w:t>w¹</w:t>
            </w:r>
          </w:p>
        </w:tc>
        <w:tc>
          <w:tcPr>
            <w:tcW w:type="dxa" w:w="1247"/>
          </w:tcPr>
          <w:p>
            <w:pPr>
              <w:jc w:val="center"/>
            </w:pPr>
            <w:r>
              <w:rPr>
                <w:sz w:val="18"/>
              </w:rPr>
              <w:t>ស</w:t>
            </w:r>
          </w:p>
        </w:tc>
        <w:tc>
          <w:tcPr>
            <w:tcW w:type="dxa" w:w="850"/>
          </w:tcPr>
          <w:p>
            <w:pPr>
              <w:jc w:val="center"/>
            </w:pPr>
            <w:r>
              <w:rPr>
                <w:sz w:val="18"/>
              </w:rPr>
              <w:t>s¹</w:t>
            </w:r>
          </w:p>
        </w:tc>
      </w:tr>
      <w:tr>
        <w:tc>
          <w:tcPr>
            <w:tcW w:type="dxa" w:w="1247"/>
            <w:shd w:val="clear" w:color="auto" w:fill="EBF3FB"/>
          </w:tcPr>
          <w:p>
            <w:pPr>
              <w:jc w:val="center"/>
            </w:pPr>
            <w:r>
              <w:rPr>
                <w:sz w:val="18"/>
              </w:rPr>
              <w:t>ស៊</w:t>
            </w:r>
          </w:p>
        </w:tc>
        <w:tc>
          <w:tcPr>
            <w:tcW w:type="dxa" w:w="850"/>
            <w:shd w:val="clear" w:color="auto" w:fill="EBF3FB"/>
          </w:tcPr>
          <w:p>
            <w:pPr>
              <w:jc w:val="center"/>
            </w:pPr>
            <w:r>
              <w:rPr>
                <w:sz w:val="18"/>
              </w:rPr>
              <w:t>s²</w:t>
            </w:r>
          </w:p>
        </w:tc>
        <w:tc>
          <w:tcPr>
            <w:tcW w:type="dxa" w:w="1247"/>
            <w:shd w:val="clear" w:color="auto" w:fill="EBF3FB"/>
          </w:tcPr>
          <w:p>
            <w:pPr>
              <w:jc w:val="center"/>
            </w:pPr>
            <w:r>
              <w:rPr>
                <w:sz w:val="18"/>
              </w:rPr>
              <w:t>ហ</w:t>
            </w:r>
          </w:p>
        </w:tc>
        <w:tc>
          <w:tcPr>
            <w:tcW w:type="dxa" w:w="850"/>
            <w:shd w:val="clear" w:color="auto" w:fill="EBF3FB"/>
          </w:tcPr>
          <w:p>
            <w:pPr>
              <w:jc w:val="center"/>
            </w:pPr>
            <w:r>
              <w:rPr>
                <w:sz w:val="18"/>
              </w:rPr>
              <w:t>h¹</w:t>
            </w:r>
          </w:p>
        </w:tc>
        <w:tc>
          <w:tcPr>
            <w:tcW w:type="dxa" w:w="1247"/>
            <w:shd w:val="clear" w:color="auto" w:fill="EBF3FB"/>
          </w:tcPr>
          <w:p>
            <w:pPr>
              <w:jc w:val="center"/>
            </w:pPr>
            <w:r>
              <w:rPr>
                <w:sz w:val="18"/>
              </w:rPr>
              <w:t>ហ៊</w:t>
            </w:r>
          </w:p>
        </w:tc>
        <w:tc>
          <w:tcPr>
            <w:tcW w:type="dxa" w:w="850"/>
            <w:shd w:val="clear" w:color="auto" w:fill="EBF3FB"/>
          </w:tcPr>
          <w:p>
            <w:pPr>
              <w:jc w:val="center"/>
            </w:pPr>
            <w:r>
              <w:rPr>
                <w:sz w:val="18"/>
              </w:rPr>
              <w:t>h²</w:t>
            </w:r>
          </w:p>
        </w:tc>
      </w:tr>
      <w:tr>
        <w:tc>
          <w:tcPr>
            <w:tcW w:type="dxa" w:w="1247"/>
          </w:tcPr>
          <w:p>
            <w:pPr>
              <w:jc w:val="center"/>
            </w:pPr>
            <w:r>
              <w:rPr>
                <w:sz w:val="18"/>
              </w:rPr>
              <w:t>ឡ</w:t>
            </w:r>
          </w:p>
        </w:tc>
        <w:tc>
          <w:tcPr>
            <w:tcW w:type="dxa" w:w="850"/>
          </w:tcPr>
          <w:p>
            <w:pPr>
              <w:jc w:val="center"/>
            </w:pPr>
            <w:r>
              <w:rPr>
                <w:sz w:val="18"/>
              </w:rPr>
              <w:t>l¹</w:t>
            </w:r>
          </w:p>
        </w:tc>
        <w:tc>
          <w:tcPr>
            <w:tcW w:type="dxa" w:w="1247"/>
          </w:tcPr>
          <w:p>
            <w:pPr>
              <w:jc w:val="center"/>
            </w:pPr>
            <w:r>
              <w:rPr>
                <w:sz w:val="18"/>
              </w:rPr>
              <w:t>អ</w:t>
            </w:r>
          </w:p>
        </w:tc>
        <w:tc>
          <w:tcPr>
            <w:tcW w:type="dxa" w:w="850"/>
          </w:tcPr>
          <w:p>
            <w:pPr>
              <w:jc w:val="center"/>
            </w:pPr>
            <w:r>
              <w:rPr>
                <w:sz w:val="18"/>
              </w:rPr>
              <w:t>ʔ¹</w:t>
            </w:r>
          </w:p>
        </w:tc>
        <w:tc>
          <w:tcPr>
            <w:tcW w:type="dxa" w:w="1247"/>
          </w:tcPr>
          <w:p>
            <w:pPr>
              <w:jc w:val="center"/>
            </w:pPr>
            <w:r>
              <w:rPr>
                <w:sz w:val="18"/>
              </w:rPr>
              <w:t>អ៊</w:t>
            </w:r>
          </w:p>
        </w:tc>
        <w:tc>
          <w:tcPr>
            <w:tcW w:type="dxa" w:w="850"/>
          </w:tcPr>
          <w:p>
            <w:pPr>
              <w:jc w:val="center"/>
            </w:pPr>
            <w:r>
              <w:rPr>
                <w:sz w:val="18"/>
              </w:rPr>
              <w:t>ʔ²</w:t>
            </w:r>
          </w:p>
        </w:tc>
      </w:tr>
      <w:tr>
        <w:tc>
          <w:tcPr>
            <w:tcW w:type="dxa" w:w="1247"/>
            <w:shd w:val="clear" w:color="auto" w:fill="EBF3FB"/>
          </w:tcPr>
          <w:p>
            <w:pPr>
              <w:jc w:val="center"/>
            </w:pPr>
            <w:r>
              <w:rPr>
                <w:sz w:val="18"/>
              </w:rPr>
              <w:t>អយ/អ្យ</w:t>
            </w:r>
          </w:p>
        </w:tc>
        <w:tc>
          <w:tcPr>
            <w:tcW w:type="dxa" w:w="850"/>
            <w:shd w:val="clear" w:color="auto" w:fill="EBF3FB"/>
          </w:tcPr>
          <w:p>
            <w:pPr>
              <w:jc w:val="center"/>
            </w:pPr>
            <w:r>
              <w:rPr>
                <w:sz w:val="18"/>
              </w:rPr>
              <w:t>ʄ¹</w:t>
            </w:r>
          </w:p>
        </w:tc>
        <w:tc>
          <w:tcPr>
            <w:tcW w:type="dxa" w:w="1247"/>
            <w:shd w:val="clear" w:color="auto" w:fill="EBF3FB"/>
          </w:tcPr>
          <w:p>
            <w:pPr>
              <w:jc w:val="center"/>
            </w:pPr>
            <w:r>
              <w:rPr>
                <w:sz w:val="18"/>
              </w:rPr>
              <w:t>អ៊យ/អ៊្យ</w:t>
            </w:r>
          </w:p>
        </w:tc>
        <w:tc>
          <w:tcPr>
            <w:tcW w:type="dxa" w:w="850"/>
            <w:shd w:val="clear" w:color="auto" w:fill="EBF3FB"/>
          </w:tcPr>
          <w:p>
            <w:pPr>
              <w:jc w:val="center"/>
            </w:pPr>
            <w:r>
              <w:rPr>
                <w:sz w:val="18"/>
              </w:rPr>
              <w:t>ʄ²</w:t>
            </w:r>
          </w:p>
        </w:tc>
        <w:tc>
          <w:tcPr>
            <w:tcW w:type="dxa" w:w="1247"/>
            <w:shd w:val="clear" w:color="auto" w:fill="EBF3FB"/>
          </w:tcPr>
          <w:p>
            <w:pPr>
              <w:jc w:val="center"/>
            </w:pPr>
            <w:r>
              <w:rPr>
                <w:sz w:val="18"/>
              </w:rPr>
              <w:t>ឞ</w:t>
            </w:r>
          </w:p>
        </w:tc>
        <w:tc>
          <w:tcPr>
            <w:tcW w:type="dxa" w:w="850"/>
            <w:shd w:val="clear" w:color="auto" w:fill="EBF3FB"/>
          </w:tcPr>
          <w:p>
            <w:pPr>
              <w:jc w:val="center"/>
            </w:pPr>
            <w:r>
              <w:rPr>
                <w:sz w:val="18"/>
              </w:rPr>
              <w:t>ɓʰ¹</w:t>
            </w:r>
          </w:p>
        </w:tc>
      </w:tr>
      <w:tr>
        <w:tc>
          <w:tcPr>
            <w:tcW w:type="dxa" w:w="1247"/>
          </w:tcPr>
          <w:p>
            <w:pPr>
              <w:jc w:val="center"/>
            </w:pPr>
            <w:r>
              <w:rPr>
                <w:sz w:val="18"/>
              </w:rPr>
              <w:t>ឞ៊</w:t>
            </w:r>
          </w:p>
        </w:tc>
        <w:tc>
          <w:tcPr>
            <w:tcW w:type="dxa" w:w="850"/>
          </w:tcPr>
          <w:p>
            <w:pPr>
              <w:jc w:val="center"/>
            </w:pPr>
            <w:r>
              <w:rPr>
                <w:sz w:val="18"/>
              </w:rPr>
              <w:t>ɓʰ²</w:t>
            </w:r>
          </w:p>
        </w:tc>
        <w:tc>
          <w:tcPr>
            <w:tcW w:type="dxa" w:w="1247"/>
          </w:tcPr>
          <w:p>
            <w:pPr>
              <w:jc w:val="center"/>
            </w:pPr>
            <w:r>
              <w:rPr>
                <w:sz w:val="18"/>
              </w:rPr>
              <w:t>ឝ</w:t>
            </w:r>
          </w:p>
        </w:tc>
        <w:tc>
          <w:tcPr>
            <w:tcW w:type="dxa" w:w="850"/>
          </w:tcPr>
          <w:p>
            <w:pPr>
              <w:jc w:val="center"/>
            </w:pPr>
            <w:r>
              <w:rPr>
                <w:sz w:val="18"/>
              </w:rPr>
              <w:t>g²</w:t>
            </w:r>
          </w:p>
        </w:tc>
        <w:tc>
          <w:tcPr>
            <w:tcW w:type="dxa" w:w="1247"/>
          </w:tcPr>
          <w:p>
            <w:pPr>
              <w:jc w:val="center"/>
            </w:pPr>
            <w:r>
              <w:rPr>
                <w:sz w:val="18"/>
              </w:rPr>
              <w:t>ឝ៉</w:t>
            </w:r>
          </w:p>
        </w:tc>
        <w:tc>
          <w:tcPr>
            <w:tcW w:type="dxa" w:w="850"/>
          </w:tcPr>
          <w:p>
            <w:pPr>
              <w:jc w:val="center"/>
            </w:pPr>
            <w:r>
              <w:rPr>
                <w:sz w:val="18"/>
              </w:rPr>
              <w:t>g¹</w:t>
            </w:r>
          </w:p>
        </w:tc>
      </w:tr>
    </w:tbl>
    <w:p/>
    <w:p>
      <w:pPr>
        <w:spacing w:after="80"/>
        <w:ind w:left="432"/>
      </w:pPr>
      <w:r>
        <w:rPr>
          <w:i/>
          <w:sz w:val="18"/>
        </w:rPr>
        <w:t>Note: The Khmer characters for ឞ (ɓ) and ឝ (g) are Brao-specific additions to the standard Khmer Unicode block.</w:t>
      </w:r>
    </w:p>
    <w:p>
      <w:pPr>
        <w:pStyle w:val="Heading2"/>
      </w:pPr>
      <w:r>
        <w:rPr>
          <w:color w:val="2E74B5"/>
        </w:rPr>
        <w:t>3  Coda Consonants</w:t>
      </w:r>
    </w:p>
    <w:p>
      <w:pPr>
        <w:spacing w:after="80"/>
      </w:pPr>
      <w:r>
        <w:t>All codas are the twelve dual-role consonants (see §2.1) plus គ:</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IPA</w:t>
            </w:r>
          </w:p>
        </w:tc>
      </w:tr>
      <w:tr>
        <w:tc>
          <w:tcPr>
            <w:tcW w:type="dxa" w:w="850"/>
          </w:tcPr>
          <w:p>
            <w:pPr>
              <w:jc w:val="center"/>
            </w:pPr>
            <w:r>
              <w:rPr>
                <w:sz w:val="18"/>
              </w:rPr>
              <w:t>ក</w:t>
            </w:r>
          </w:p>
        </w:tc>
        <w:tc>
          <w:tcPr>
            <w:tcW w:type="dxa" w:w="850"/>
          </w:tcPr>
          <w:p>
            <w:pPr>
              <w:jc w:val="center"/>
            </w:pPr>
            <w:r>
              <w:rPr>
                <w:sz w:val="18"/>
              </w:rPr>
              <w:t>k¹</w:t>
            </w:r>
          </w:p>
        </w:tc>
        <w:tc>
          <w:tcPr>
            <w:tcW w:type="dxa" w:w="850"/>
          </w:tcPr>
          <w:p>
            <w:pPr>
              <w:jc w:val="center"/>
            </w:pPr>
            <w:r>
              <w:rPr>
                <w:sz w:val="18"/>
              </w:rPr>
              <w:t>ង</w:t>
            </w:r>
          </w:p>
        </w:tc>
        <w:tc>
          <w:tcPr>
            <w:tcW w:type="dxa" w:w="850"/>
          </w:tcPr>
          <w:p>
            <w:pPr>
              <w:jc w:val="center"/>
            </w:pPr>
            <w:r>
              <w:rPr>
                <w:sz w:val="18"/>
              </w:rPr>
              <w:t>ŋ²</w:t>
            </w:r>
          </w:p>
        </w:tc>
        <w:tc>
          <w:tcPr>
            <w:tcW w:type="dxa" w:w="850"/>
          </w:tcPr>
          <w:p>
            <w:pPr>
              <w:jc w:val="center"/>
            </w:pPr>
            <w:r>
              <w:rPr>
                <w:sz w:val="18"/>
              </w:rPr>
              <w:t>ច</w:t>
            </w:r>
          </w:p>
        </w:tc>
        <w:tc>
          <w:tcPr>
            <w:tcW w:type="dxa" w:w="850"/>
          </w:tcPr>
          <w:p>
            <w:pPr>
              <w:jc w:val="center"/>
            </w:pPr>
            <w:r>
              <w:rPr>
                <w:sz w:val="18"/>
              </w:rPr>
              <w:t>c¹</w:t>
            </w:r>
          </w:p>
        </w:tc>
        <w:tc>
          <w:tcPr>
            <w:tcW w:type="dxa" w:w="850"/>
          </w:tcPr>
          <w:p>
            <w:pPr>
              <w:jc w:val="center"/>
            </w:pPr>
            <w:r>
              <w:rPr>
                <w:sz w:val="18"/>
              </w:rPr>
              <w:t>ញ</w:t>
            </w:r>
          </w:p>
        </w:tc>
        <w:tc>
          <w:tcPr>
            <w:tcW w:type="dxa" w:w="850"/>
          </w:tcPr>
          <w:p>
            <w:pPr>
              <w:jc w:val="center"/>
            </w:pPr>
            <w:r>
              <w:rPr>
                <w:sz w:val="18"/>
              </w:rPr>
              <w:t>ɲ²</w:t>
            </w:r>
          </w:p>
        </w:tc>
      </w:tr>
      <w:tr>
        <w:tc>
          <w:tcPr>
            <w:tcW w:type="dxa" w:w="850"/>
            <w:shd w:val="clear" w:color="auto" w:fill="EBF3FB"/>
          </w:tcPr>
          <w:p>
            <w:pPr>
              <w:jc w:val="center"/>
            </w:pPr>
            <w:r>
              <w:rPr>
                <w:sz w:val="18"/>
              </w:rPr>
              <w:t>ត</w:t>
            </w:r>
          </w:p>
        </w:tc>
        <w:tc>
          <w:tcPr>
            <w:tcW w:type="dxa" w:w="850"/>
            <w:shd w:val="clear" w:color="auto" w:fill="EBF3FB"/>
          </w:tcPr>
          <w:p>
            <w:pPr>
              <w:jc w:val="center"/>
            </w:pPr>
            <w:r>
              <w:rPr>
                <w:sz w:val="18"/>
              </w:rPr>
              <w:t>t¹</w:t>
            </w:r>
          </w:p>
        </w:tc>
        <w:tc>
          <w:tcPr>
            <w:tcW w:type="dxa" w:w="850"/>
            <w:shd w:val="clear" w:color="auto" w:fill="EBF3FB"/>
          </w:tcPr>
          <w:p>
            <w:pPr>
              <w:jc w:val="center"/>
            </w:pPr>
            <w:r>
              <w:rPr>
                <w:sz w:val="18"/>
              </w:rPr>
              <w:t>ន</w:t>
            </w:r>
          </w:p>
        </w:tc>
        <w:tc>
          <w:tcPr>
            <w:tcW w:type="dxa" w:w="850"/>
            <w:shd w:val="clear" w:color="auto" w:fill="EBF3FB"/>
          </w:tcPr>
          <w:p>
            <w:pPr>
              <w:jc w:val="center"/>
            </w:pPr>
            <w:r>
              <w:rPr>
                <w:sz w:val="18"/>
              </w:rPr>
              <w:t>n²</w:t>
            </w:r>
          </w:p>
        </w:tc>
        <w:tc>
          <w:tcPr>
            <w:tcW w:type="dxa" w:w="850"/>
            <w:shd w:val="clear" w:color="auto" w:fill="EBF3FB"/>
          </w:tcPr>
          <w:p>
            <w:pPr>
              <w:jc w:val="center"/>
            </w:pPr>
            <w:r>
              <w:rPr>
                <w:sz w:val="18"/>
              </w:rPr>
              <w:t>ប</w:t>
            </w:r>
          </w:p>
        </w:tc>
        <w:tc>
          <w:tcPr>
            <w:tcW w:type="dxa" w:w="850"/>
            <w:shd w:val="clear" w:color="auto" w:fill="EBF3FB"/>
          </w:tcPr>
          <w:p>
            <w:pPr>
              <w:jc w:val="center"/>
            </w:pPr>
            <w:r>
              <w:rPr>
                <w:sz w:val="18"/>
              </w:rPr>
              <w:t>b¹</w:t>
            </w:r>
          </w:p>
        </w:tc>
        <w:tc>
          <w:tcPr>
            <w:tcW w:type="dxa" w:w="850"/>
            <w:shd w:val="clear" w:color="auto" w:fill="EBF3FB"/>
          </w:tcPr>
          <w:p>
            <w:pPr>
              <w:jc w:val="center"/>
            </w:pPr>
            <w:r>
              <w:rPr>
                <w:sz w:val="18"/>
              </w:rPr>
              <w:t>ម</w:t>
            </w:r>
          </w:p>
        </w:tc>
        <w:tc>
          <w:tcPr>
            <w:tcW w:type="dxa" w:w="850"/>
            <w:shd w:val="clear" w:color="auto" w:fill="EBF3FB"/>
          </w:tcPr>
          <w:p>
            <w:pPr>
              <w:jc w:val="center"/>
            </w:pPr>
            <w:r>
              <w:rPr>
                <w:sz w:val="18"/>
              </w:rPr>
              <w:t>m²</w:t>
            </w:r>
          </w:p>
        </w:tc>
      </w:tr>
      <w:tr>
        <w:tc>
          <w:tcPr>
            <w:tcW w:type="dxa" w:w="850"/>
          </w:tcPr>
          <w:p>
            <w:pPr>
              <w:jc w:val="center"/>
            </w:pPr>
            <w:r>
              <w:rPr>
                <w:sz w:val="18"/>
              </w:rPr>
              <w:t>យ</w:t>
            </w:r>
          </w:p>
        </w:tc>
        <w:tc>
          <w:tcPr>
            <w:tcW w:type="dxa" w:w="850"/>
          </w:tcPr>
          <w:p>
            <w:pPr>
              <w:jc w:val="center"/>
            </w:pPr>
            <w:r>
              <w:rPr>
                <w:sz w:val="18"/>
              </w:rPr>
              <w:t>j²</w:t>
            </w:r>
          </w:p>
        </w:tc>
        <w:tc>
          <w:tcPr>
            <w:tcW w:type="dxa" w:w="850"/>
          </w:tcPr>
          <w:p>
            <w:pPr>
              <w:jc w:val="center"/>
            </w:pPr>
            <w:r>
              <w:rPr>
                <w:sz w:val="18"/>
              </w:rPr>
              <w:t>រ</w:t>
            </w:r>
          </w:p>
        </w:tc>
        <w:tc>
          <w:tcPr>
            <w:tcW w:type="dxa" w:w="850"/>
          </w:tcPr>
          <w:p>
            <w:pPr>
              <w:jc w:val="center"/>
            </w:pPr>
            <w:r>
              <w:rPr>
                <w:sz w:val="18"/>
              </w:rPr>
              <w:t>r²</w:t>
            </w:r>
          </w:p>
        </w:tc>
        <w:tc>
          <w:tcPr>
            <w:tcW w:type="dxa" w:w="850"/>
          </w:tcPr>
          <w:p>
            <w:pPr>
              <w:jc w:val="center"/>
            </w:pPr>
            <w:r>
              <w:rPr>
                <w:sz w:val="18"/>
              </w:rPr>
              <w:t>ល</w:t>
            </w:r>
          </w:p>
        </w:tc>
        <w:tc>
          <w:tcPr>
            <w:tcW w:type="dxa" w:w="850"/>
          </w:tcPr>
          <w:p>
            <w:pPr>
              <w:jc w:val="center"/>
            </w:pPr>
            <w:r>
              <w:rPr>
                <w:sz w:val="18"/>
              </w:rPr>
              <w:t>l²</w:t>
            </w:r>
          </w:p>
        </w:tc>
        <w:tc>
          <w:tcPr>
            <w:tcW w:type="dxa" w:w="850"/>
          </w:tcPr>
          <w:p>
            <w:pPr>
              <w:jc w:val="center"/>
            </w:pPr>
            <w:r>
              <w:rPr>
                <w:sz w:val="18"/>
              </w:rPr>
              <w:t>វ</w:t>
            </w:r>
          </w:p>
        </w:tc>
        <w:tc>
          <w:tcPr>
            <w:tcW w:type="dxa" w:w="850"/>
          </w:tcPr>
          <w:p>
            <w:pPr>
              <w:jc w:val="center"/>
            </w:pPr>
            <w:r>
              <w:rPr>
                <w:sz w:val="18"/>
              </w:rPr>
              <w:t>w²</w:t>
            </w:r>
          </w:p>
        </w:tc>
      </w:tr>
      <w:tr>
        <w:tc>
          <w:tcPr>
            <w:tcW w:type="dxa" w:w="850"/>
            <w:shd w:val="clear" w:color="auto" w:fill="EBF3FB"/>
          </w:tcPr>
          <w:p>
            <w:pPr>
              <w:jc w:val="center"/>
            </w:pPr>
            <w:r>
              <w:rPr>
                <w:sz w:val="18"/>
              </w:rPr>
              <w:t>គ</w:t>
            </w:r>
          </w:p>
        </w:tc>
        <w:tc>
          <w:tcPr>
            <w:tcW w:type="dxa" w:w="850"/>
            <w:shd w:val="clear" w:color="auto" w:fill="EBF3FB"/>
          </w:tcPr>
          <w:p>
            <w:pPr>
              <w:jc w:val="center"/>
            </w:pPr>
            <w:r>
              <w:rPr>
                <w:sz w:val="18"/>
              </w:rPr>
              <w:t>k²</w:t>
            </w:r>
          </w:p>
        </w:tc>
        <w:tc>
          <w:tcPr>
            <w:tcW w:type="dxa" w:w="850"/>
            <w:shd w:val="clear" w:color="auto" w:fill="EBF3FB"/>
          </w:tcPr>
          <w:p>
            <w:pPr>
              <w:jc w:val="center"/>
            </w:pPr>
            <w:r>
              <w:rPr>
                <w:sz w:val="18"/>
              </w:rPr>
            </w:r>
          </w:p>
        </w:tc>
        <w:tc>
          <w:tcPr>
            <w:tcW w:type="dxa" w:w="850"/>
            <w:shd w:val="clear" w:color="auto" w:fill="EBF3FB"/>
          </w:tcPr>
          <w:p>
            <w:pPr>
              <w:jc w:val="center"/>
            </w:pPr>
            <w:r>
              <w:rPr>
                <w:sz w:val="18"/>
              </w:rPr>
            </w:r>
          </w:p>
        </w:tc>
        <w:tc>
          <w:tcPr>
            <w:tcW w:type="dxa" w:w="850"/>
            <w:shd w:val="clear" w:color="auto" w:fill="EBF3FB"/>
          </w:tcPr>
          <w:p>
            <w:pPr>
              <w:jc w:val="center"/>
            </w:pPr>
            <w:r>
              <w:rPr>
                <w:sz w:val="18"/>
              </w:rPr>
            </w:r>
          </w:p>
        </w:tc>
        <w:tc>
          <w:tcPr>
            <w:tcW w:type="dxa" w:w="850"/>
            <w:shd w:val="clear" w:color="auto" w:fill="EBF3FB"/>
          </w:tcPr>
          <w:p>
            <w:pPr>
              <w:jc w:val="center"/>
            </w:pPr>
            <w:r>
              <w:rPr>
                <w:sz w:val="18"/>
              </w:rPr>
            </w:r>
          </w:p>
        </w:tc>
        <w:tc>
          <w:tcPr>
            <w:tcW w:type="dxa" w:w="850"/>
            <w:shd w:val="clear" w:color="auto" w:fill="EBF3FB"/>
          </w:tcPr>
          <w:p>
            <w:pPr>
              <w:jc w:val="center"/>
            </w:pPr>
            <w:r>
              <w:rPr>
                <w:sz w:val="18"/>
              </w:rPr>
            </w:r>
          </w:p>
        </w:tc>
        <w:tc>
          <w:tcPr>
            <w:tcW w:type="dxa" w:w="850"/>
            <w:shd w:val="clear" w:color="auto" w:fill="EBF3FB"/>
          </w:tcPr>
          <w:p>
            <w:pPr>
              <w:jc w:val="center"/>
            </w:pPr>
            <w:r>
              <w:rPr>
                <w:sz w:val="18"/>
              </w:rPr>
            </w:r>
          </w:p>
        </w:tc>
      </w:tr>
    </w:tbl>
    <w:p/>
    <w:p>
      <w:pPr>
        <w:spacing w:after="80"/>
        <w:ind w:left="432"/>
      </w:pPr>
      <w:r>
        <w:rPr>
          <w:i/>
          <w:sz w:val="18"/>
        </w:rPr>
        <w:t>Note: b¹ (ប as coda) is converted to p by post-processing rule 1. k² (គ as coda) is converted to ʔ during modifier processing.</w:t>
      </w:r>
    </w:p>
    <w:p>
      <w:pPr>
        <w:pStyle w:val="Heading2"/>
      </w:pPr>
      <w:r>
        <w:rPr>
          <w:color w:val="2E74B5"/>
        </w:rPr>
        <w:t>4  Vowels</w:t>
      </w:r>
    </w:p>
    <w:p>
      <w:pPr>
        <w:spacing w:after="80"/>
      </w:pPr>
      <w:r>
        <w:t>Compound vowel forms are listed first; they take priority over shorter components during conversion. Vowels marked † are closed vowels — because they already encode a final consonant, no additional coda may follow them in the same syllable.</w:t>
      </w:r>
    </w:p>
    <w:tbl>
      <w:tblPr>
        <w:tblStyle w:val="TableGrid"/>
        <w:tblW w:type="auto" w:w="0"/>
        <w:tblLook w:firstColumn="1" w:firstRow="1" w:lastColumn="0" w:lastRow="0" w:noHBand="0" w:noVBand="1" w:val="04A0"/>
      </w:tblPr>
      <w:tblGrid>
        <w:gridCol w:w="2946"/>
        <w:gridCol w:w="2946"/>
        <w:gridCol w:w="2946"/>
      </w:tblGrid>
      <w:tr>
        <w:tc>
          <w:tcPr>
            <w:tcW w:type="dxa" w:w="1134"/>
            <w:shd w:val="clear" w:color="auto" w:fill="1F497D"/>
          </w:tcPr>
          <w:p>
            <w:pPr>
              <w:jc w:val="center"/>
            </w:pPr>
            <w:r>
              <w:rPr>
                <w:b/>
                <w:color w:val="FFFFFF"/>
                <w:sz w:val="18"/>
              </w:rPr>
              <w:t>Khmer</w:t>
            </w:r>
          </w:p>
        </w:tc>
        <w:tc>
          <w:tcPr>
            <w:tcW w:type="dxa" w:w="1417"/>
            <w:shd w:val="clear" w:color="auto" w:fill="1F497D"/>
          </w:tcPr>
          <w:p>
            <w:pPr>
              <w:jc w:val="center"/>
            </w:pPr>
            <w:r>
              <w:rPr>
                <w:b/>
                <w:color w:val="FFFFFF"/>
                <w:sz w:val="18"/>
              </w:rPr>
              <w:t>IPA</w:t>
            </w:r>
          </w:p>
        </w:tc>
        <w:tc>
          <w:tcPr>
            <w:tcW w:type="dxa" w:w="5386"/>
            <w:shd w:val="clear" w:color="auto" w:fill="1F497D"/>
          </w:tcPr>
          <w:p>
            <w:pPr>
              <w:jc w:val="center"/>
            </w:pPr>
            <w:r>
              <w:rPr>
                <w:b/>
                <w:color w:val="FFFFFF"/>
                <w:sz w:val="18"/>
              </w:rPr>
              <w:t>Notes</w:t>
            </w:r>
          </w:p>
        </w:tc>
      </w:tr>
      <w:tr>
        <w:tc>
          <w:tcPr>
            <w:tcW w:type="dxa" w:w="1134"/>
          </w:tcPr>
          <w:p>
            <w:pPr>
              <w:jc w:val="center"/>
            </w:pPr>
            <w:r>
              <w:rPr>
                <w:sz w:val="18"/>
              </w:rPr>
              <w:t>ាំង</w:t>
            </w:r>
          </w:p>
        </w:tc>
        <w:tc>
          <w:tcPr>
            <w:tcW w:type="dxa" w:w="1417"/>
          </w:tcPr>
          <w:p>
            <w:pPr>
              <w:jc w:val="center"/>
            </w:pPr>
            <w:r>
              <w:rPr>
                <w:sz w:val="18"/>
              </w:rPr>
              <w:t>aŋ †</w:t>
            </w:r>
          </w:p>
        </w:tc>
        <w:tc>
          <w:tcPr>
            <w:tcW w:type="dxa" w:w="5386"/>
          </w:tcPr>
          <w:p>
            <w:pPr>
              <w:jc w:val="center"/>
            </w:pPr>
            <w:r>
              <w:rPr>
                <w:sz w:val="18"/>
              </w:rPr>
              <w:t>Compound: long-a + nikahit + ង; inherent ŋ coda</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am †</w:t>
            </w:r>
          </w:p>
        </w:tc>
        <w:tc>
          <w:tcPr>
            <w:tcW w:type="dxa" w:w="5386"/>
            <w:shd w:val="clear" w:color="auto" w:fill="EBF3FB"/>
          </w:tcPr>
          <w:p>
            <w:pPr>
              <w:jc w:val="center"/>
            </w:pPr>
            <w:r>
              <w:rPr>
                <w:sz w:val="18"/>
              </w:rPr>
              <w:t>Compound: long-a + nikahit; inherent m coda</w:t>
            </w:r>
          </w:p>
        </w:tc>
      </w:tr>
      <w:tr>
        <w:tc>
          <w:tcPr>
            <w:tcW w:type="dxa" w:w="1134"/>
          </w:tcPr>
          <w:p>
            <w:pPr>
              <w:jc w:val="center"/>
            </w:pPr>
            <w:r>
              <w:rPr>
                <w:sz w:val="18"/>
              </w:rPr>
              <w:t>ុំ</w:t>
            </w:r>
          </w:p>
        </w:tc>
        <w:tc>
          <w:tcPr>
            <w:tcW w:type="dxa" w:w="1417"/>
          </w:tcPr>
          <w:p>
            <w:pPr>
              <w:jc w:val="center"/>
            </w:pPr>
            <w:r>
              <w:rPr>
                <w:sz w:val="18"/>
              </w:rPr>
              <w:t>um †</w:t>
            </w:r>
          </w:p>
        </w:tc>
        <w:tc>
          <w:tcPr>
            <w:tcW w:type="dxa" w:w="5386"/>
          </w:tcPr>
          <w:p>
            <w:pPr>
              <w:jc w:val="center"/>
            </w:pPr>
            <w:r>
              <w:rPr>
                <w:sz w:val="18"/>
              </w:rPr>
              <w:t>Compound: short-u + nikahit; inherent m coda</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ɔh †</w:t>
            </w:r>
          </w:p>
        </w:tc>
        <w:tc>
          <w:tcPr>
            <w:tcW w:type="dxa" w:w="5386"/>
            <w:shd w:val="clear" w:color="auto" w:fill="EBF3FB"/>
          </w:tcPr>
          <w:p>
            <w:pPr>
              <w:jc w:val="center"/>
            </w:pPr>
            <w:r>
              <w:rPr>
                <w:sz w:val="18"/>
              </w:rPr>
              <w:t>Compound: o + reahmuk; inherent h coda</w:t>
            </w:r>
          </w:p>
        </w:tc>
      </w:tr>
      <w:tr>
        <w:tc>
          <w:tcPr>
            <w:tcW w:type="dxa" w:w="1134"/>
          </w:tcPr>
          <w:p>
            <w:pPr>
              <w:jc w:val="center"/>
            </w:pPr>
            <w:r>
              <w:rPr>
                <w:sz w:val="18"/>
              </w:rPr>
              <w:t>ា</w:t>
            </w:r>
          </w:p>
        </w:tc>
        <w:tc>
          <w:tcPr>
            <w:tcW w:type="dxa" w:w="1417"/>
          </w:tcPr>
          <w:p>
            <w:pPr>
              <w:jc w:val="center"/>
            </w:pPr>
            <w:r>
              <w:rPr>
                <w:sz w:val="18"/>
              </w:rPr>
              <w:t>aː</w:t>
            </w:r>
          </w:p>
        </w:tc>
        <w:tc>
          <w:tcPr>
            <w:tcW w:type="dxa" w:w="5386"/>
          </w:tcPr>
          <w:p>
            <w:pPr>
              <w:jc w:val="center"/>
            </w:pPr>
            <w:r>
              <w:rPr>
                <w:sz w:val="18"/>
              </w:rPr>
              <w:t>Long a</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i</w:t>
            </w:r>
          </w:p>
        </w:tc>
        <w:tc>
          <w:tcPr>
            <w:tcW w:type="dxa" w:w="5386"/>
            <w:shd w:val="clear" w:color="auto" w:fill="EBF3FB"/>
          </w:tcPr>
          <w:p>
            <w:pPr>
              <w:jc w:val="center"/>
            </w:pPr>
            <w:r>
              <w:rPr>
                <w:sz w:val="18"/>
              </w:rPr>
              <w:t>Short i  (→ ɛ in class 1 by allophony)</w:t>
            </w:r>
          </w:p>
        </w:tc>
      </w:tr>
      <w:tr>
        <w:tc>
          <w:tcPr>
            <w:tcW w:type="dxa" w:w="1134"/>
          </w:tcPr>
          <w:p>
            <w:pPr>
              <w:jc w:val="center"/>
            </w:pPr>
            <w:r>
              <w:rPr>
                <w:sz w:val="18"/>
              </w:rPr>
              <w:t>ី</w:t>
            </w:r>
          </w:p>
        </w:tc>
        <w:tc>
          <w:tcPr>
            <w:tcW w:type="dxa" w:w="1417"/>
          </w:tcPr>
          <w:p>
            <w:pPr>
              <w:jc w:val="center"/>
            </w:pPr>
            <w:r>
              <w:rPr>
                <w:sz w:val="18"/>
              </w:rPr>
              <w:t>iː</w:t>
            </w:r>
          </w:p>
        </w:tc>
        <w:tc>
          <w:tcPr>
            <w:tcW w:type="dxa" w:w="5386"/>
          </w:tcPr>
          <w:p>
            <w:pPr>
              <w:jc w:val="center"/>
            </w:pPr>
            <w:r>
              <w:rPr>
                <w:sz w:val="18"/>
              </w:rPr>
              <w:t>Long i</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ɨ</w:t>
            </w:r>
          </w:p>
        </w:tc>
        <w:tc>
          <w:tcPr>
            <w:tcW w:type="dxa" w:w="5386"/>
            <w:shd w:val="clear" w:color="auto" w:fill="EBF3FB"/>
          </w:tcPr>
          <w:p>
            <w:pPr>
              <w:jc w:val="center"/>
            </w:pPr>
            <w:r>
              <w:rPr>
                <w:sz w:val="18"/>
              </w:rPr>
              <w:t>Short ɨ  (→ ə in class 1)</w:t>
            </w:r>
          </w:p>
        </w:tc>
      </w:tr>
      <w:tr>
        <w:tc>
          <w:tcPr>
            <w:tcW w:type="dxa" w:w="1134"/>
          </w:tcPr>
          <w:p>
            <w:pPr>
              <w:jc w:val="center"/>
            </w:pPr>
            <w:r>
              <w:rPr>
                <w:sz w:val="18"/>
              </w:rPr>
              <w:t>ឺ</w:t>
            </w:r>
          </w:p>
        </w:tc>
        <w:tc>
          <w:tcPr>
            <w:tcW w:type="dxa" w:w="1417"/>
          </w:tcPr>
          <w:p>
            <w:pPr>
              <w:jc w:val="center"/>
            </w:pPr>
            <w:r>
              <w:rPr>
                <w:sz w:val="18"/>
              </w:rPr>
              <w:t>ɨː</w:t>
            </w:r>
          </w:p>
        </w:tc>
        <w:tc>
          <w:tcPr>
            <w:tcW w:type="dxa" w:w="5386"/>
          </w:tcPr>
          <w:p>
            <w:pPr>
              <w:jc w:val="center"/>
            </w:pPr>
            <w:r>
              <w:rPr>
                <w:sz w:val="18"/>
              </w:rPr>
              <w:t>Long ɨ</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u</w:t>
            </w:r>
          </w:p>
        </w:tc>
        <w:tc>
          <w:tcPr>
            <w:tcW w:type="dxa" w:w="5386"/>
            <w:shd w:val="clear" w:color="auto" w:fill="EBF3FB"/>
          </w:tcPr>
          <w:p>
            <w:pPr>
              <w:jc w:val="center"/>
            </w:pPr>
            <w:r>
              <w:rPr>
                <w:sz w:val="18"/>
              </w:rPr>
              <w:t>Short u  (→ o in class 1)</w:t>
            </w:r>
          </w:p>
        </w:tc>
      </w:tr>
      <w:tr>
        <w:tc>
          <w:tcPr>
            <w:tcW w:type="dxa" w:w="1134"/>
          </w:tcPr>
          <w:p>
            <w:pPr>
              <w:jc w:val="center"/>
            </w:pPr>
            <w:r>
              <w:rPr>
                <w:sz w:val="18"/>
              </w:rPr>
              <w:t>ូ</w:t>
            </w:r>
          </w:p>
        </w:tc>
        <w:tc>
          <w:tcPr>
            <w:tcW w:type="dxa" w:w="1417"/>
          </w:tcPr>
          <w:p>
            <w:pPr>
              <w:jc w:val="center"/>
            </w:pPr>
            <w:r>
              <w:rPr>
                <w:sz w:val="18"/>
              </w:rPr>
              <w:t>uː</w:t>
            </w:r>
          </w:p>
        </w:tc>
        <w:tc>
          <w:tcPr>
            <w:tcW w:type="dxa" w:w="5386"/>
          </w:tcPr>
          <w:p>
            <w:pPr>
              <w:jc w:val="center"/>
            </w:pPr>
            <w:r>
              <w:rPr>
                <w:sz w:val="18"/>
              </w:rPr>
              <w:t>Long u   (→ oː in class 1)</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uə</w:t>
            </w:r>
          </w:p>
        </w:tc>
        <w:tc>
          <w:tcPr>
            <w:tcW w:type="dxa" w:w="5386"/>
            <w:shd w:val="clear" w:color="auto" w:fill="EBF3FB"/>
          </w:tcPr>
          <w:p>
            <w:pPr>
              <w:jc w:val="center"/>
            </w:pPr>
            <w:r>
              <w:rPr>
                <w:sz w:val="18"/>
              </w:rPr>
              <w:t>Diphthong</w:t>
            </w:r>
          </w:p>
        </w:tc>
      </w:tr>
      <w:tr>
        <w:tc>
          <w:tcPr>
            <w:tcW w:type="dxa" w:w="1134"/>
          </w:tcPr>
          <w:p>
            <w:pPr>
              <w:jc w:val="center"/>
            </w:pPr>
            <w:r>
              <w:rPr>
                <w:sz w:val="18"/>
              </w:rPr>
              <w:t>ើ</w:t>
            </w:r>
          </w:p>
        </w:tc>
        <w:tc>
          <w:tcPr>
            <w:tcW w:type="dxa" w:w="1417"/>
          </w:tcPr>
          <w:p>
            <w:pPr>
              <w:jc w:val="center"/>
            </w:pPr>
            <w:r>
              <w:rPr>
                <w:sz w:val="18"/>
              </w:rPr>
              <w:t>əː</w:t>
            </w:r>
          </w:p>
        </w:tc>
        <w:tc>
          <w:tcPr>
            <w:tcW w:type="dxa" w:w="5386"/>
          </w:tcPr>
          <w:p>
            <w:pPr>
              <w:jc w:val="center"/>
            </w:pPr>
            <w:r>
              <w:rPr>
                <w:sz w:val="18"/>
              </w:rPr>
              <w:t>Long ə</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ɨə</w:t>
            </w:r>
          </w:p>
        </w:tc>
        <w:tc>
          <w:tcPr>
            <w:tcW w:type="dxa" w:w="5386"/>
            <w:shd w:val="clear" w:color="auto" w:fill="EBF3FB"/>
          </w:tcPr>
          <w:p>
            <w:pPr>
              <w:jc w:val="center"/>
            </w:pPr>
            <w:r>
              <w:rPr>
                <w:sz w:val="18"/>
              </w:rPr>
              <w:t>Diphthong</w:t>
            </w:r>
          </w:p>
        </w:tc>
      </w:tr>
      <w:tr>
        <w:tc>
          <w:tcPr>
            <w:tcW w:type="dxa" w:w="1134"/>
          </w:tcPr>
          <w:p>
            <w:pPr>
              <w:jc w:val="center"/>
            </w:pPr>
            <w:r>
              <w:rPr>
                <w:sz w:val="18"/>
              </w:rPr>
              <w:t>ៀ</w:t>
            </w:r>
          </w:p>
        </w:tc>
        <w:tc>
          <w:tcPr>
            <w:tcW w:type="dxa" w:w="1417"/>
          </w:tcPr>
          <w:p>
            <w:pPr>
              <w:jc w:val="center"/>
            </w:pPr>
            <w:r>
              <w:rPr>
                <w:sz w:val="18"/>
              </w:rPr>
              <w:t>iə</w:t>
            </w:r>
          </w:p>
        </w:tc>
        <w:tc>
          <w:tcPr>
            <w:tcW w:type="dxa" w:w="5386"/>
          </w:tcPr>
          <w:p>
            <w:pPr>
              <w:jc w:val="center"/>
            </w:pPr>
            <w:r>
              <w:rPr>
                <w:sz w:val="18"/>
              </w:rPr>
              <w:t>Diphthong</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eː</w:t>
            </w:r>
          </w:p>
        </w:tc>
        <w:tc>
          <w:tcPr>
            <w:tcW w:type="dxa" w:w="5386"/>
            <w:shd w:val="clear" w:color="auto" w:fill="EBF3FB"/>
          </w:tcPr>
          <w:p>
            <w:pPr>
              <w:jc w:val="center"/>
            </w:pPr>
            <w:r>
              <w:rPr>
                <w:sz w:val="18"/>
              </w:rPr>
              <w:t>Long e</w:t>
            </w:r>
          </w:p>
        </w:tc>
      </w:tr>
      <w:tr>
        <w:tc>
          <w:tcPr>
            <w:tcW w:type="dxa" w:w="1134"/>
          </w:tcPr>
          <w:p>
            <w:pPr>
              <w:jc w:val="center"/>
            </w:pPr>
            <w:r>
              <w:rPr>
                <w:sz w:val="18"/>
              </w:rPr>
              <w:t>ែ</w:t>
            </w:r>
          </w:p>
        </w:tc>
        <w:tc>
          <w:tcPr>
            <w:tcW w:type="dxa" w:w="1417"/>
          </w:tcPr>
          <w:p>
            <w:pPr>
              <w:jc w:val="center"/>
            </w:pPr>
            <w:r>
              <w:rPr>
                <w:sz w:val="18"/>
              </w:rPr>
              <w:t>ɛː</w:t>
            </w:r>
          </w:p>
        </w:tc>
        <w:tc>
          <w:tcPr>
            <w:tcW w:type="dxa" w:w="5386"/>
          </w:tcPr>
          <w:p>
            <w:pPr>
              <w:jc w:val="center"/>
            </w:pPr>
            <w:r>
              <w:rPr>
                <w:sz w:val="18"/>
              </w:rPr>
              <w:t>Long ɛ</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aj †</w:t>
            </w:r>
          </w:p>
        </w:tc>
        <w:tc>
          <w:tcPr>
            <w:tcW w:type="dxa" w:w="5386"/>
            <w:shd w:val="clear" w:color="auto" w:fill="EBF3FB"/>
          </w:tcPr>
          <w:p>
            <w:pPr>
              <w:jc w:val="center"/>
            </w:pPr>
            <w:r>
              <w:rPr>
                <w:sz w:val="18"/>
              </w:rPr>
              <w:t>Glide diphthong; inherent j coda</w:t>
            </w:r>
          </w:p>
        </w:tc>
      </w:tr>
      <w:tr>
        <w:tc>
          <w:tcPr>
            <w:tcW w:type="dxa" w:w="1134"/>
          </w:tcPr>
          <w:p>
            <w:pPr>
              <w:jc w:val="center"/>
            </w:pPr>
            <w:r>
              <w:rPr>
                <w:sz w:val="18"/>
              </w:rPr>
              <w:t>ោ</w:t>
            </w:r>
          </w:p>
        </w:tc>
        <w:tc>
          <w:tcPr>
            <w:tcW w:type="dxa" w:w="1417"/>
          </w:tcPr>
          <w:p>
            <w:pPr>
              <w:jc w:val="center"/>
            </w:pPr>
            <w:r>
              <w:rPr>
                <w:sz w:val="18"/>
              </w:rPr>
              <w:t>oː</w:t>
            </w:r>
          </w:p>
        </w:tc>
        <w:tc>
          <w:tcPr>
            <w:tcW w:type="dxa" w:w="5386"/>
          </w:tcPr>
          <w:p>
            <w:pPr>
              <w:jc w:val="center"/>
            </w:pPr>
            <w:r>
              <w:rPr>
                <w:sz w:val="18"/>
              </w:rPr>
              <w:t>Long o</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aw †</w:t>
            </w:r>
          </w:p>
        </w:tc>
        <w:tc>
          <w:tcPr>
            <w:tcW w:type="dxa" w:w="5386"/>
            <w:shd w:val="clear" w:color="auto" w:fill="EBF3FB"/>
          </w:tcPr>
          <w:p>
            <w:pPr>
              <w:jc w:val="center"/>
            </w:pPr>
            <w:r>
              <w:rPr>
                <w:sz w:val="18"/>
              </w:rPr>
              <w:t>Glide diphthong; inherent w coda</w:t>
            </w:r>
          </w:p>
        </w:tc>
      </w:tr>
      <w:tr>
        <w:tc>
          <w:tcPr>
            <w:tcW w:type="dxa" w:w="1134"/>
          </w:tcPr>
          <w:p>
            <w:pPr>
              <w:jc w:val="center"/>
            </w:pPr>
            <w:r>
              <w:rPr>
                <w:sz w:val="18"/>
              </w:rPr>
              <w:t>ំ</w:t>
            </w:r>
          </w:p>
        </w:tc>
        <w:tc>
          <w:tcPr>
            <w:tcW w:type="dxa" w:w="1417"/>
          </w:tcPr>
          <w:p>
            <w:pPr>
              <w:jc w:val="center"/>
            </w:pPr>
            <w:r>
              <w:rPr>
                <w:sz w:val="18"/>
              </w:rPr>
              <w:t>ɔm †</w:t>
            </w:r>
          </w:p>
        </w:tc>
        <w:tc>
          <w:tcPr>
            <w:tcW w:type="dxa" w:w="5386"/>
          </w:tcPr>
          <w:p>
            <w:pPr>
              <w:jc w:val="center"/>
            </w:pPr>
            <w:r>
              <w:rPr>
                <w:sz w:val="18"/>
              </w:rPr>
              <w:t>Nikahit; inherent m coda</w:t>
            </w:r>
          </w:p>
        </w:tc>
      </w:tr>
      <w:tr>
        <w:tc>
          <w:tcPr>
            <w:tcW w:type="dxa" w:w="1134"/>
            <w:shd w:val="clear" w:color="auto" w:fill="EBF3FB"/>
          </w:tcPr>
          <w:p>
            <w:pPr>
              <w:jc w:val="center"/>
            </w:pPr>
            <w:r>
              <w:rPr>
                <w:sz w:val="18"/>
              </w:rPr>
              <w:t>ះ</w:t>
            </w:r>
          </w:p>
        </w:tc>
        <w:tc>
          <w:tcPr>
            <w:tcW w:type="dxa" w:w="1417"/>
            <w:shd w:val="clear" w:color="auto" w:fill="EBF3FB"/>
          </w:tcPr>
          <w:p>
            <w:pPr>
              <w:jc w:val="center"/>
            </w:pPr>
            <w:r>
              <w:rPr>
                <w:sz w:val="18"/>
              </w:rPr>
              <w:t>ah †</w:t>
            </w:r>
          </w:p>
        </w:tc>
        <w:tc>
          <w:tcPr>
            <w:tcW w:type="dxa" w:w="5386"/>
            <w:shd w:val="clear" w:color="auto" w:fill="EBF3FB"/>
          </w:tcPr>
          <w:p>
            <w:pPr>
              <w:jc w:val="center"/>
            </w:pPr>
            <w:r>
              <w:rPr>
                <w:sz w:val="18"/>
              </w:rPr>
              <w:t>Reahmuk; inherent h coda</w:t>
            </w:r>
          </w:p>
        </w:tc>
      </w:tr>
      <w:tr>
        <w:tc>
          <w:tcPr>
            <w:tcW w:type="dxa" w:w="1134"/>
          </w:tcPr>
          <w:p>
            <w:pPr>
              <w:jc w:val="center"/>
            </w:pPr>
            <w:r>
              <w:rPr>
                <w:sz w:val="18"/>
              </w:rPr>
              <w:t>ៈ</w:t>
            </w:r>
          </w:p>
        </w:tc>
        <w:tc>
          <w:tcPr>
            <w:tcW w:type="dxa" w:w="1417"/>
          </w:tcPr>
          <w:p>
            <w:pPr>
              <w:jc w:val="center"/>
            </w:pPr>
            <w:r>
              <w:rPr>
                <w:sz w:val="18"/>
              </w:rPr>
              <w:t>aʔ †</w:t>
            </w:r>
          </w:p>
        </w:tc>
        <w:tc>
          <w:tcPr>
            <w:tcW w:type="dxa" w:w="5386"/>
          </w:tcPr>
          <w:p>
            <w:pPr>
              <w:jc w:val="center"/>
            </w:pPr>
            <w:r>
              <w:rPr>
                <w:sz w:val="18"/>
              </w:rPr>
              <w:t>Inherent glottal coda</w:t>
            </w:r>
          </w:p>
        </w:tc>
      </w:tr>
    </w:tbl>
    <w:p/>
    <w:p>
      <w:pPr>
        <w:pStyle w:val="Heading2"/>
      </w:pPr>
      <w:r>
        <w:rPr>
          <w:color w:val="2E74B5"/>
        </w:rPr>
        <w:t>5  Modifier Diacritics</w:t>
      </w:r>
    </w:p>
    <w:p>
      <w:pPr>
        <w:pStyle w:val="Heading3"/>
      </w:pPr>
      <w:r>
        <w:rPr>
          <w:color w:val="404040"/>
        </w:rPr>
        <w:t>5.1  Onset Modifiers</w:t>
      </w:r>
    </w:p>
    <w:tbl>
      <w:tblPr>
        <w:tblStyle w:val="TableGrid"/>
        <w:tblW w:type="auto" w:w="0"/>
        <w:tblLook w:firstColumn="1" w:firstRow="1" w:lastColumn="0" w:lastRow="0" w:noHBand="0" w:noVBand="1" w:val="04A0"/>
      </w:tblPr>
      <w:tblGrid>
        <w:gridCol w:w="2209"/>
        <w:gridCol w:w="2209"/>
        <w:gridCol w:w="2209"/>
        <w:gridCol w:w="2209"/>
      </w:tblGrid>
      <w:tr>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Code</w:t>
            </w:r>
          </w:p>
        </w:tc>
        <w:tc>
          <w:tcPr>
            <w:tcW w:type="dxa" w:w="1984"/>
            <w:shd w:val="clear" w:color="auto" w:fill="1F497D"/>
          </w:tcPr>
          <w:p>
            <w:pPr>
              <w:jc w:val="center"/>
            </w:pPr>
            <w:r>
              <w:rPr>
                <w:b/>
                <w:color w:val="FFFFFF"/>
                <w:sz w:val="18"/>
              </w:rPr>
              <w:t>Name</w:t>
            </w:r>
          </w:p>
        </w:tc>
        <w:tc>
          <w:tcPr>
            <w:tcW w:type="dxa" w:w="4252"/>
            <w:shd w:val="clear" w:color="auto" w:fill="1F497D"/>
          </w:tcPr>
          <w:p>
            <w:pPr>
              <w:jc w:val="center"/>
            </w:pPr>
            <w:r>
              <w:rPr>
                <w:b/>
                <w:color w:val="FFFFFF"/>
                <w:sz w:val="18"/>
              </w:rPr>
              <w:t>Effect</w:t>
            </w:r>
          </w:p>
        </w:tc>
      </w:tr>
      <w:tr>
        <w:tc>
          <w:tcPr>
            <w:tcW w:type="dxa" w:w="850"/>
          </w:tcPr>
          <w:p>
            <w:pPr>
              <w:jc w:val="center"/>
            </w:pPr>
            <w:r>
              <w:rPr>
                <w:sz w:val="18"/>
              </w:rPr>
              <w:t>្</w:t>
            </w:r>
          </w:p>
        </w:tc>
        <w:tc>
          <w:tcPr>
            <w:tcW w:type="dxa" w:w="850"/>
          </w:tcPr>
          <w:p>
            <w:pPr>
              <w:jc w:val="center"/>
            </w:pPr>
            <w:r>
              <w:rPr>
                <w:sz w:val="18"/>
              </w:rPr>
              <w:t>_</w:t>
            </w:r>
          </w:p>
        </w:tc>
        <w:tc>
          <w:tcPr>
            <w:tcW w:type="dxa" w:w="1984"/>
          </w:tcPr>
          <w:p>
            <w:pPr>
              <w:jc w:val="center"/>
            </w:pPr>
            <w:r>
              <w:rPr>
                <w:sz w:val="18"/>
              </w:rPr>
              <w:t>Subscript marker</w:t>
            </w:r>
          </w:p>
        </w:tc>
        <w:tc>
          <w:tcPr>
            <w:tcW w:type="dxa" w:w="4252"/>
          </w:tcPr>
          <w:p>
            <w:pPr>
              <w:jc w:val="center"/>
            </w:pPr>
            <w:r>
              <w:rPr>
                <w:sz w:val="18"/>
              </w:rPr>
              <w:t>Forms an onset cluster with the preceding consonant (becomes M slot if r or l)</w:t>
            </w:r>
          </w:p>
        </w:tc>
      </w:tr>
      <w:tr>
        <w:tc>
          <w:tcPr>
            <w:tcW w:type="dxa" w:w="850"/>
            <w:shd w:val="clear" w:color="auto" w:fill="EBF3FB"/>
          </w:tcPr>
          <w:p>
            <w:pPr>
              <w:jc w:val="center"/>
            </w:pPr>
            <w:r>
              <w:rPr>
                <w:sz w:val="18"/>
              </w:rPr>
              <w:t>៉</w:t>
            </w:r>
          </w:p>
        </w:tc>
        <w:tc>
          <w:tcPr>
            <w:tcW w:type="dxa" w:w="850"/>
            <w:shd w:val="clear" w:color="auto" w:fill="EBF3FB"/>
          </w:tcPr>
          <w:p>
            <w:pPr>
              <w:jc w:val="center"/>
            </w:pPr>
            <w:r>
              <w:rPr>
                <w:sz w:val="18"/>
              </w:rPr>
              <w:t>W</w:t>
            </w:r>
          </w:p>
        </w:tc>
        <w:tc>
          <w:tcPr>
            <w:tcW w:type="dxa" w:w="1984"/>
            <w:shd w:val="clear" w:color="auto" w:fill="EBF3FB"/>
          </w:tcPr>
          <w:p>
            <w:pPr>
              <w:jc w:val="center"/>
            </w:pPr>
            <w:r>
              <w:rPr>
                <w:sz w:val="18"/>
              </w:rPr>
              <w:t>Musekatond</w:t>
            </w:r>
          </w:p>
        </w:tc>
        <w:tc>
          <w:tcPr>
            <w:tcW w:type="dxa" w:w="4252"/>
            <w:shd w:val="clear" w:color="auto" w:fill="EBF3FB"/>
          </w:tcPr>
          <w:p>
            <w:pPr>
              <w:jc w:val="center"/>
            </w:pPr>
            <w:r>
              <w:rPr>
                <w:sz w:val="18"/>
              </w:rPr>
              <w:t>Converts a class ² consonant to class ¹</w:t>
            </w:r>
          </w:p>
        </w:tc>
      </w:tr>
      <w:tr>
        <w:tc>
          <w:tcPr>
            <w:tcW w:type="dxa" w:w="850"/>
          </w:tcPr>
          <w:p>
            <w:pPr>
              <w:jc w:val="center"/>
            </w:pPr>
            <w:r>
              <w:rPr>
                <w:sz w:val="18"/>
              </w:rPr>
              <w:t>៊</w:t>
            </w:r>
          </w:p>
        </w:tc>
        <w:tc>
          <w:tcPr>
            <w:tcW w:type="dxa" w:w="850"/>
          </w:tcPr>
          <w:p>
            <w:pPr>
              <w:jc w:val="center"/>
            </w:pPr>
            <w:r>
              <w:rPr>
                <w:sz w:val="18"/>
              </w:rPr>
              <w:t>T</w:t>
            </w:r>
          </w:p>
        </w:tc>
        <w:tc>
          <w:tcPr>
            <w:tcW w:type="dxa" w:w="1984"/>
          </w:tcPr>
          <w:p>
            <w:pPr>
              <w:jc w:val="center"/>
            </w:pPr>
            <w:r>
              <w:rPr>
                <w:sz w:val="18"/>
              </w:rPr>
              <w:t>Treisapt</w:t>
            </w:r>
          </w:p>
        </w:tc>
        <w:tc>
          <w:tcPr>
            <w:tcW w:type="dxa" w:w="4252"/>
          </w:tcPr>
          <w:p>
            <w:pPr>
              <w:jc w:val="center"/>
            </w:pPr>
            <w:r>
              <w:rPr>
                <w:sz w:val="18"/>
              </w:rPr>
              <w:t>Converts a class ¹ consonant to class ²</w:t>
            </w:r>
          </w:p>
        </w:tc>
      </w:tr>
      <w:tr>
        <w:tc>
          <w:tcPr>
            <w:tcW w:type="dxa" w:w="850"/>
            <w:shd w:val="clear" w:color="auto" w:fill="EBF3FB"/>
          </w:tcPr>
          <w:p>
            <w:pPr>
              <w:jc w:val="center"/>
            </w:pPr>
            <w:r>
              <w:rPr>
                <w:sz w:val="18"/>
              </w:rPr>
              <w:t>៌</w:t>
            </w:r>
          </w:p>
        </w:tc>
        <w:tc>
          <w:tcPr>
            <w:tcW w:type="dxa" w:w="850"/>
            <w:shd w:val="clear" w:color="auto" w:fill="EBF3FB"/>
          </w:tcPr>
          <w:p>
            <w:pPr>
              <w:jc w:val="center"/>
            </w:pPr>
            <w:r>
              <w:rPr>
                <w:sz w:val="18"/>
              </w:rPr>
              <w:t>R</w:t>
            </w:r>
          </w:p>
        </w:tc>
        <w:tc>
          <w:tcPr>
            <w:tcW w:type="dxa" w:w="1984"/>
            <w:shd w:val="clear" w:color="auto" w:fill="EBF3FB"/>
          </w:tcPr>
          <w:p>
            <w:pPr>
              <w:jc w:val="center"/>
            </w:pPr>
            <w:r>
              <w:rPr>
                <w:sz w:val="18"/>
              </w:rPr>
              <w:t>Robat</w:t>
            </w:r>
          </w:p>
        </w:tc>
        <w:tc>
          <w:tcPr>
            <w:tcW w:type="dxa" w:w="4252"/>
            <w:shd w:val="clear" w:color="auto" w:fill="EBF3FB"/>
          </w:tcPr>
          <w:p>
            <w:pPr>
              <w:jc w:val="center"/>
            </w:pPr>
            <w:r>
              <w:rPr>
                <w:sz w:val="18"/>
              </w:rPr>
              <w:t>Recognised but not currently post-processed</w:t>
            </w:r>
          </w:p>
        </w:tc>
      </w:tr>
      <w:tr>
        <w:tc>
          <w:tcPr>
            <w:tcW w:type="dxa" w:w="850"/>
          </w:tcPr>
          <w:p>
            <w:pPr>
              <w:jc w:val="center"/>
            </w:pPr>
            <w:r>
              <w:rPr>
                <w:sz w:val="18"/>
              </w:rPr>
              <w:t>័</w:t>
            </w:r>
          </w:p>
        </w:tc>
        <w:tc>
          <w:tcPr>
            <w:tcW w:type="dxa" w:w="850"/>
          </w:tcPr>
          <w:p>
            <w:pPr>
              <w:jc w:val="center"/>
            </w:pPr>
            <w:r>
              <w:rPr>
                <w:sz w:val="18"/>
              </w:rPr>
              <w:t>Q</w:t>
            </w:r>
          </w:p>
        </w:tc>
        <w:tc>
          <w:tcPr>
            <w:tcW w:type="dxa" w:w="1984"/>
          </w:tcPr>
          <w:p>
            <w:pPr>
              <w:jc w:val="center"/>
            </w:pPr>
            <w:r>
              <w:rPr>
                <w:sz w:val="18"/>
              </w:rPr>
              <w:t>—</w:t>
            </w:r>
          </w:p>
        </w:tc>
        <w:tc>
          <w:tcPr>
            <w:tcW w:type="dxa" w:w="4252"/>
          </w:tcPr>
          <w:p>
            <w:pPr>
              <w:jc w:val="center"/>
            </w:pPr>
            <w:r>
              <w:rPr>
                <w:sz w:val="18"/>
              </w:rPr>
              <w:t>Recognised but not currently post-processed</w:t>
            </w:r>
          </w:p>
        </w:tc>
      </w:tr>
      <w:tr>
        <w:tc>
          <w:tcPr>
            <w:tcW w:type="dxa" w:w="850"/>
            <w:shd w:val="clear" w:color="auto" w:fill="EBF3FB"/>
          </w:tcPr>
          <w:p>
            <w:pPr>
              <w:jc w:val="center"/>
            </w:pPr>
            <w:r>
              <w:rPr>
                <w:sz w:val="18"/>
              </w:rPr>
              <w:t>៏</w:t>
            </w:r>
          </w:p>
        </w:tc>
        <w:tc>
          <w:tcPr>
            <w:tcW w:type="dxa" w:w="850"/>
            <w:shd w:val="clear" w:color="auto" w:fill="EBF3FB"/>
          </w:tcPr>
          <w:p>
            <w:pPr>
              <w:jc w:val="center"/>
            </w:pPr>
            <w:r>
              <w:rPr>
                <w:sz w:val="18"/>
              </w:rPr>
              <w:t>G</w:t>
            </w:r>
          </w:p>
        </w:tc>
        <w:tc>
          <w:tcPr>
            <w:tcW w:type="dxa" w:w="1984"/>
            <w:shd w:val="clear" w:color="auto" w:fill="EBF3FB"/>
          </w:tcPr>
          <w:p>
            <w:pPr>
              <w:jc w:val="center"/>
            </w:pPr>
            <w:r>
              <w:rPr>
                <w:sz w:val="18"/>
              </w:rPr>
              <w:t>—</w:t>
            </w:r>
          </w:p>
        </w:tc>
        <w:tc>
          <w:tcPr>
            <w:tcW w:type="dxa" w:w="4252"/>
            <w:shd w:val="clear" w:color="auto" w:fill="EBF3FB"/>
          </w:tcPr>
          <w:p>
            <w:pPr>
              <w:jc w:val="center"/>
            </w:pPr>
            <w:r>
              <w:rPr>
                <w:sz w:val="18"/>
              </w:rPr>
              <w:t>Recognised but not currently post-processed</w:t>
            </w:r>
          </w:p>
        </w:tc>
      </w:tr>
      <w:tr>
        <w:tc>
          <w:tcPr>
            <w:tcW w:type="dxa" w:w="850"/>
          </w:tcPr>
          <w:p>
            <w:pPr>
              <w:jc w:val="center"/>
            </w:pPr>
            <w:r>
              <w:rPr>
                <w:sz w:val="18"/>
              </w:rPr>
              <w:t>៑</w:t>
            </w:r>
          </w:p>
        </w:tc>
        <w:tc>
          <w:tcPr>
            <w:tcW w:type="dxa" w:w="850"/>
          </w:tcPr>
          <w:p>
            <w:pPr>
              <w:jc w:val="center"/>
            </w:pPr>
            <w:r>
              <w:rPr>
                <w:sz w:val="18"/>
              </w:rPr>
              <w:t>V</w:t>
            </w:r>
          </w:p>
        </w:tc>
        <w:tc>
          <w:tcPr>
            <w:tcW w:type="dxa" w:w="1984"/>
          </w:tcPr>
          <w:p>
            <w:pPr>
              <w:jc w:val="center"/>
            </w:pPr>
            <w:r>
              <w:rPr>
                <w:sz w:val="18"/>
              </w:rPr>
              <w:t>—</w:t>
            </w:r>
          </w:p>
        </w:tc>
        <w:tc>
          <w:tcPr>
            <w:tcW w:type="dxa" w:w="4252"/>
          </w:tcPr>
          <w:p>
            <w:pPr>
              <w:jc w:val="center"/>
            </w:pPr>
            <w:r>
              <w:rPr>
                <w:sz w:val="18"/>
              </w:rPr>
              <w:t>Recognised but not currently post-processed</w:t>
            </w:r>
          </w:p>
        </w:tc>
      </w:tr>
    </w:tbl>
    <w:p/>
    <w:p>
      <w:pPr>
        <w:pStyle w:val="Heading3"/>
      </w:pPr>
      <w:r>
        <w:rPr>
          <w:color w:val="404040"/>
        </w:rPr>
        <w:t>5.2  Coda Modifier</w:t>
      </w:r>
    </w:p>
    <w:tbl>
      <w:tblPr>
        <w:tblStyle w:val="TableGrid"/>
        <w:tblW w:type="auto" w:w="0"/>
        <w:tblLook w:firstColumn="1" w:firstRow="1" w:lastColumn="0" w:lastRow="0" w:noHBand="0" w:noVBand="1" w:val="04A0"/>
      </w:tblPr>
      <w:tblGrid>
        <w:gridCol w:w="2209"/>
        <w:gridCol w:w="2209"/>
        <w:gridCol w:w="2209"/>
        <w:gridCol w:w="2209"/>
      </w:tblGrid>
      <w:tr>
        <w:tc>
          <w:tcPr>
            <w:tcW w:type="dxa" w:w="850"/>
            <w:shd w:val="clear" w:color="auto" w:fill="1F497D"/>
          </w:tcPr>
          <w:p>
            <w:pPr>
              <w:jc w:val="center"/>
            </w:pPr>
            <w:r>
              <w:rPr>
                <w:b/>
                <w:color w:val="FFFFFF"/>
                <w:sz w:val="18"/>
              </w:rPr>
              <w:t>Khmer</w:t>
            </w:r>
          </w:p>
        </w:tc>
        <w:tc>
          <w:tcPr>
            <w:tcW w:type="dxa" w:w="850"/>
            <w:shd w:val="clear" w:color="auto" w:fill="1F497D"/>
          </w:tcPr>
          <w:p>
            <w:pPr>
              <w:jc w:val="center"/>
            </w:pPr>
            <w:r>
              <w:rPr>
                <w:b/>
                <w:color w:val="FFFFFF"/>
                <w:sz w:val="18"/>
              </w:rPr>
              <w:t>Code</w:t>
            </w:r>
          </w:p>
        </w:tc>
        <w:tc>
          <w:tcPr>
            <w:tcW w:type="dxa" w:w="1984"/>
            <w:shd w:val="clear" w:color="auto" w:fill="1F497D"/>
          </w:tcPr>
          <w:p>
            <w:pPr>
              <w:jc w:val="center"/>
            </w:pPr>
            <w:r>
              <w:rPr>
                <w:b/>
                <w:color w:val="FFFFFF"/>
                <w:sz w:val="18"/>
              </w:rPr>
              <w:t>Name</w:t>
            </w:r>
          </w:p>
        </w:tc>
        <w:tc>
          <w:tcPr>
            <w:tcW w:type="dxa" w:w="4252"/>
            <w:shd w:val="clear" w:color="auto" w:fill="1F497D"/>
          </w:tcPr>
          <w:p>
            <w:pPr>
              <w:jc w:val="center"/>
            </w:pPr>
            <w:r>
              <w:rPr>
                <w:b/>
                <w:color w:val="FFFFFF"/>
                <w:sz w:val="18"/>
              </w:rPr>
              <w:t>Effect</w:t>
            </w:r>
          </w:p>
        </w:tc>
      </w:tr>
      <w:tr>
        <w:tc>
          <w:tcPr>
            <w:tcW w:type="dxa" w:w="850"/>
          </w:tcPr>
          <w:p>
            <w:pPr>
              <w:jc w:val="center"/>
            </w:pPr>
            <w:r>
              <w:rPr>
                <w:sz w:val="18"/>
              </w:rPr>
              <w:t>់</w:t>
            </w:r>
          </w:p>
        </w:tc>
        <w:tc>
          <w:tcPr>
            <w:tcW w:type="dxa" w:w="850"/>
          </w:tcPr>
          <w:p>
            <w:pPr>
              <w:jc w:val="center"/>
            </w:pPr>
            <w:r>
              <w:rPr>
                <w:sz w:val="18"/>
              </w:rPr>
              <w:t>S</w:t>
            </w:r>
          </w:p>
        </w:tc>
        <w:tc>
          <w:tcPr>
            <w:tcW w:type="dxa" w:w="1984"/>
          </w:tcPr>
          <w:p>
            <w:pPr>
              <w:jc w:val="center"/>
            </w:pPr>
            <w:r>
              <w:rPr>
                <w:sz w:val="18"/>
              </w:rPr>
              <w:t>Bantak</w:t>
            </w:r>
          </w:p>
        </w:tc>
        <w:tc>
          <w:tcPr>
            <w:tcW w:type="dxa" w:w="4252"/>
          </w:tcPr>
          <w:p>
            <w:pPr>
              <w:jc w:val="center"/>
            </w:pPr>
            <w:r>
              <w:rPr>
                <w:sz w:val="18"/>
              </w:rPr>
              <w:t>Shortens the vowel: removes the length marker ː from V (e.g., aː → a)</w:t>
            </w:r>
          </w:p>
        </w:tc>
      </w:tr>
      <w:tr>
        <w:tc>
          <w:tcPr>
            <w:tcW w:type="dxa" w:w="850"/>
            <w:shd w:val="clear" w:color="auto" w:fill="EBF3FB"/>
          </w:tcPr>
          <w:p>
            <w:pPr>
              <w:jc w:val="center"/>
            </w:pPr>
            <w:r>
              <w:rPr>
                <w:sz w:val="18"/>
              </w:rPr>
              <w:t>៎</w:t>
            </w:r>
          </w:p>
        </w:tc>
        <w:tc>
          <w:tcPr>
            <w:tcW w:type="dxa" w:w="850"/>
            <w:shd w:val="clear" w:color="auto" w:fill="EBF3FB"/>
          </w:tcPr>
          <w:p>
            <w:pPr>
              <w:jc w:val="center"/>
            </w:pPr>
            <w:r>
              <w:rPr>
                <w:sz w:val="18"/>
              </w:rPr>
              <w:t>+</w:t>
            </w:r>
          </w:p>
        </w:tc>
        <w:tc>
          <w:tcPr>
            <w:tcW w:type="dxa" w:w="1984"/>
            <w:shd w:val="clear" w:color="auto" w:fill="EBF3FB"/>
          </w:tcPr>
          <w:p>
            <w:pPr>
              <w:jc w:val="center"/>
            </w:pPr>
            <w:r>
              <w:rPr>
                <w:sz w:val="18"/>
              </w:rPr>
              <w:t>Kakabat</w:t>
            </w:r>
          </w:p>
        </w:tc>
        <w:tc>
          <w:tcPr>
            <w:tcW w:type="dxa" w:w="4252"/>
            <w:shd w:val="clear" w:color="auto" w:fill="EBF3FB"/>
          </w:tcPr>
          <w:p>
            <w:pPr>
              <w:jc w:val="center"/>
            </w:pPr>
            <w:r>
              <w:rPr>
                <w:sz w:val="18"/>
              </w:rPr>
              <w:t>Recognised but not currently post-processed</w:t>
            </w:r>
          </w:p>
        </w:tc>
      </w:tr>
      <w:tr>
        <w:tc>
          <w:tcPr>
            <w:tcW w:type="dxa" w:w="850"/>
          </w:tcPr>
          <w:p>
            <w:pPr>
              <w:jc w:val="center"/>
            </w:pPr>
            <w:r>
              <w:rPr>
                <w:sz w:val="18"/>
              </w:rPr>
              <w:t>៍</w:t>
            </w:r>
          </w:p>
        </w:tc>
        <w:tc>
          <w:tcPr>
            <w:tcW w:type="dxa" w:w="850"/>
          </w:tcPr>
          <w:p>
            <w:pPr>
              <w:jc w:val="center"/>
            </w:pPr>
            <w:r>
              <w:rPr>
                <w:sz w:val="18"/>
              </w:rPr>
              <w:t>X</w:t>
            </w:r>
          </w:p>
        </w:tc>
        <w:tc>
          <w:tcPr>
            <w:tcW w:type="dxa" w:w="1984"/>
          </w:tcPr>
          <w:p>
            <w:pPr>
              <w:jc w:val="center"/>
            </w:pPr>
            <w:r>
              <w:rPr>
                <w:sz w:val="18"/>
              </w:rPr>
              <w:t>Tondokhead</w:t>
            </w:r>
          </w:p>
        </w:tc>
        <w:tc>
          <w:tcPr>
            <w:tcW w:type="dxa" w:w="4252"/>
          </w:tcPr>
          <w:p>
            <w:pPr>
              <w:jc w:val="center"/>
            </w:pPr>
            <w:r>
              <w:rPr>
                <w:sz w:val="18"/>
              </w:rPr>
              <w:t>Recognised but not currently post-processed</w:t>
            </w:r>
          </w:p>
        </w:tc>
      </w:tr>
    </w:tbl>
    <w:p/>
    <w:p>
      <w:pPr>
        <w:pStyle w:val="Heading2"/>
      </w:pPr>
      <w:r>
        <w:rPr>
          <w:color w:val="2E74B5"/>
        </w:rPr>
        <w:t>6  Modifier Processing Rules</w:t>
      </w:r>
    </w:p>
    <w:p>
      <w:pPr>
        <w:spacing w:after="80"/>
      </w:pPr>
      <w:r>
        <w:t>Applied in this order after the initial character-by-character conversion:</w:t>
      </w:r>
    </w:p>
    <w:p>
      <w:pPr>
        <w:pStyle w:val="Heading3"/>
      </w:pPr>
      <w:r>
        <w:rPr>
          <w:color w:val="404040"/>
        </w:rPr>
        <w:t>Rule S — Bantak (vowel shortening)</w:t>
      </w:r>
    </w:p>
    <w:p>
      <w:pPr>
        <w:pStyle w:val="ListBullet"/>
        <w:spacing w:after="40"/>
        <w:ind w:left="360"/>
      </w:pPr>
      <w:r>
        <w:t>Condition: S (bantak ់) is present in the F slot.</w:t>
      </w:r>
    </w:p>
    <w:p>
      <w:pPr>
        <w:pStyle w:val="ListBullet"/>
        <w:spacing w:after="40"/>
        <w:ind w:left="360"/>
      </w:pPr>
      <w:r>
        <w:t>Action: remove S from F; remove ː from V.</w:t>
      </w:r>
    </w:p>
    <w:p>
      <w:pPr>
        <w:pStyle w:val="ListBullet"/>
        <w:spacing w:after="40"/>
        <w:ind w:left="360"/>
      </w:pPr>
      <w:r>
        <w:t>Example: aː + S → a  (long vowel becomes short)</w:t>
      </w:r>
    </w:p>
    <w:p>
      <w:pPr>
        <w:pStyle w:val="Heading3"/>
      </w:pPr>
      <w:r>
        <w:rPr>
          <w:color w:val="404040"/>
        </w:rPr>
        <w:t>Rule T — Treisapt (class flip ¹ → ²)</w:t>
      </w:r>
    </w:p>
    <w:p>
      <w:pPr>
        <w:pStyle w:val="ListBullet"/>
        <w:spacing w:after="40"/>
        <w:ind w:left="360"/>
      </w:pPr>
      <w:r>
        <w:t>Condition: T (treisapt ៊) appears on any consonant in P, R, C, or M.</w:t>
      </w:r>
    </w:p>
    <w:p>
      <w:pPr>
        <w:pStyle w:val="ListBullet"/>
        <w:spacing w:after="40"/>
        <w:ind w:left="360"/>
      </w:pPr>
      <w:r>
        <w:t>Action: remove T; change the class numeral on that consonant from ¹ to ².</w:t>
      </w:r>
    </w:p>
    <w:p>
      <w:pPr>
        <w:pStyle w:val="Heading3"/>
      </w:pPr>
      <w:r>
        <w:rPr>
          <w:color w:val="404040"/>
        </w:rPr>
        <w:t>Rule W — Musekatond (class flip ² → ¹)</w:t>
      </w:r>
    </w:p>
    <w:p>
      <w:pPr>
        <w:pStyle w:val="ListBullet"/>
        <w:spacing w:after="40"/>
        <w:ind w:left="360"/>
      </w:pPr>
      <w:r>
        <w:t>Condition: W (musekatond ៉) appears on any consonant in P, R, C, or M.</w:t>
      </w:r>
    </w:p>
    <w:p>
      <w:pPr>
        <w:pStyle w:val="ListBullet"/>
        <w:spacing w:after="40"/>
        <w:ind w:left="360"/>
      </w:pPr>
      <w:r>
        <w:t>Action: remove W; change the class numeral on that consonant from ² to ¹.</w:t>
      </w:r>
    </w:p>
    <w:p>
      <w:pPr>
        <w:pStyle w:val="Heading2"/>
      </w:pPr>
      <w:r>
        <w:rPr>
          <w:color w:val="2E74B5"/>
        </w:rPr>
        <w:t>7  Tone Determination</w:t>
      </w:r>
    </w:p>
    <w:p>
      <w:pPr>
        <w:spacing w:after="80"/>
      </w:pPr>
      <w:r>
        <w:t>After S/T/W modifiers are applied, the tone class (T slot) is determined from the class numerals on P (presyllable onset) and C (main onset):</w:t>
      </w:r>
    </w:p>
    <w:p>
      <w:pPr>
        <w:pStyle w:val="ListBullet"/>
        <w:spacing w:after="40"/>
        <w:ind w:left="360"/>
      </w:pPr>
      <w:r>
        <w:t>No presyllable (P empty): T = class of C.</w:t>
      </w:r>
    </w:p>
    <w:p>
      <w:pPr>
        <w:pStyle w:val="ListBullet"/>
        <w:spacing w:after="40"/>
        <w:ind w:left="360"/>
      </w:pPr>
      <w:r>
        <w:t>P and C have the same class: T = that class.</w:t>
      </w:r>
    </w:p>
    <w:p>
      <w:pPr>
        <w:pStyle w:val="ListBullet"/>
        <w:spacing w:after="40"/>
        <w:ind w:left="360"/>
      </w:pPr>
      <w:r>
        <w:t>P and C differ:</w:t>
      </w:r>
    </w:p>
    <w:p>
      <w:pPr>
        <w:pStyle w:val="ListBullet"/>
        <w:spacing w:after="40"/>
        <w:ind w:left="720"/>
      </w:pPr>
      <w:r>
        <w:t>C is a sonorant (m n ɲ ŋ r l j w h): T = class of P  (presyllable wins).</w:t>
      </w:r>
    </w:p>
    <w:p>
      <w:pPr>
        <w:pStyle w:val="ListBullet"/>
        <w:spacing w:after="40"/>
        <w:ind w:left="720"/>
      </w:pPr>
      <w:r>
        <w:t>C is an obstruent (all others): T = class of C  (main onset wins).</w:t>
      </w:r>
    </w:p>
    <w:p>
      <w:pPr>
        <w:spacing w:after="80"/>
      </w:pPr>
      <w:r>
        <w:t>After T is stored, all class numerals ¹ and ² are stripped from P, R, C, M, and F.</w:t>
      </w:r>
    </w:p>
    <w:p>
      <w:pPr>
        <w:pStyle w:val="Heading2"/>
      </w:pPr>
      <w:r>
        <w:rPr>
          <w:color w:val="2E74B5"/>
        </w:rPr>
        <w:t>8  Vowel Allophony</w:t>
      </w:r>
    </w:p>
    <w:p>
      <w:pPr>
        <w:spacing w:after="80"/>
      </w:pPr>
      <w:r>
        <w:t>The phonetic vowel realisation depends on the tone class. Vowels not listed below are identical in both classes.</w:t>
      </w:r>
    </w:p>
    <w:tbl>
      <w:tblPr>
        <w:tblStyle w:val="TableGrid"/>
        <w:tblW w:type="auto" w:w="0"/>
        <w:tblLook w:firstColumn="1" w:firstRow="1" w:lastColumn="0" w:lastRow="0" w:noHBand="0" w:noVBand="1" w:val="04A0"/>
      </w:tblPr>
      <w:tblGrid>
        <w:gridCol w:w="2946"/>
        <w:gridCol w:w="2946"/>
        <w:gridCol w:w="2946"/>
      </w:tblGrid>
      <w:tr>
        <w:tc>
          <w:tcPr>
            <w:tcW w:type="dxa" w:w="2835"/>
            <w:shd w:val="clear" w:color="auto" w:fill="1F497D"/>
          </w:tcPr>
          <w:p>
            <w:pPr>
              <w:jc w:val="center"/>
            </w:pPr>
            <w:r>
              <w:rPr>
                <w:b/>
                <w:color w:val="FFFFFF"/>
                <w:sz w:val="18"/>
              </w:rPr>
              <w:t>Underlying vowel</w:t>
            </w:r>
          </w:p>
        </w:tc>
        <w:tc>
          <w:tcPr>
            <w:tcW w:type="dxa" w:w="2835"/>
            <w:shd w:val="clear" w:color="auto" w:fill="1F497D"/>
          </w:tcPr>
          <w:p>
            <w:pPr>
              <w:jc w:val="center"/>
            </w:pPr>
            <w:r>
              <w:rPr>
                <w:b/>
                <w:color w:val="FFFFFF"/>
                <w:sz w:val="18"/>
              </w:rPr>
              <w:t>Class ¹ realisation</w:t>
            </w:r>
          </w:p>
        </w:tc>
        <w:tc>
          <w:tcPr>
            <w:tcW w:type="dxa" w:w="2835"/>
            <w:shd w:val="clear" w:color="auto" w:fill="1F497D"/>
          </w:tcPr>
          <w:p>
            <w:pPr>
              <w:jc w:val="center"/>
            </w:pPr>
            <w:r>
              <w:rPr>
                <w:b/>
                <w:color w:val="FFFFFF"/>
                <w:sz w:val="18"/>
              </w:rPr>
              <w:t>Class ² realisation</w:t>
            </w:r>
          </w:p>
        </w:tc>
      </w:tr>
      <w:tr>
        <w:tc>
          <w:tcPr>
            <w:tcW w:type="dxa" w:w="2835"/>
          </w:tcPr>
          <w:p>
            <w:pPr>
              <w:jc w:val="center"/>
            </w:pPr>
            <w:r>
              <w:rPr>
                <w:sz w:val="18"/>
              </w:rPr>
              <w:t>i</w:t>
            </w:r>
          </w:p>
        </w:tc>
        <w:tc>
          <w:tcPr>
            <w:tcW w:type="dxa" w:w="2835"/>
          </w:tcPr>
          <w:p>
            <w:pPr>
              <w:jc w:val="center"/>
            </w:pPr>
            <w:r>
              <w:rPr>
                <w:sz w:val="18"/>
              </w:rPr>
              <w:t>ɛ</w:t>
            </w:r>
          </w:p>
        </w:tc>
        <w:tc>
          <w:tcPr>
            <w:tcW w:type="dxa" w:w="2835"/>
          </w:tcPr>
          <w:p>
            <w:pPr>
              <w:jc w:val="center"/>
            </w:pPr>
            <w:r>
              <w:rPr>
                <w:sz w:val="18"/>
              </w:rPr>
              <w:t>i</w:t>
            </w:r>
          </w:p>
        </w:tc>
      </w:tr>
      <w:tr>
        <w:tc>
          <w:tcPr>
            <w:tcW w:type="dxa" w:w="2835"/>
            <w:shd w:val="clear" w:color="auto" w:fill="EBF3FB"/>
          </w:tcPr>
          <w:p>
            <w:pPr>
              <w:jc w:val="center"/>
            </w:pPr>
            <w:r>
              <w:rPr>
                <w:sz w:val="18"/>
              </w:rPr>
              <w:t>ɨ</w:t>
            </w:r>
          </w:p>
        </w:tc>
        <w:tc>
          <w:tcPr>
            <w:tcW w:type="dxa" w:w="2835"/>
            <w:shd w:val="clear" w:color="auto" w:fill="EBF3FB"/>
          </w:tcPr>
          <w:p>
            <w:pPr>
              <w:jc w:val="center"/>
            </w:pPr>
            <w:r>
              <w:rPr>
                <w:sz w:val="18"/>
              </w:rPr>
              <w:t>ə</w:t>
            </w:r>
          </w:p>
        </w:tc>
        <w:tc>
          <w:tcPr>
            <w:tcW w:type="dxa" w:w="2835"/>
            <w:shd w:val="clear" w:color="auto" w:fill="EBF3FB"/>
          </w:tcPr>
          <w:p>
            <w:pPr>
              <w:jc w:val="center"/>
            </w:pPr>
            <w:r>
              <w:rPr>
                <w:sz w:val="18"/>
              </w:rPr>
              <w:t>ɨ</w:t>
            </w:r>
          </w:p>
        </w:tc>
      </w:tr>
      <w:tr>
        <w:tc>
          <w:tcPr>
            <w:tcW w:type="dxa" w:w="2835"/>
          </w:tcPr>
          <w:p>
            <w:pPr>
              <w:jc w:val="center"/>
            </w:pPr>
            <w:r>
              <w:rPr>
                <w:sz w:val="18"/>
              </w:rPr>
              <w:t>u</w:t>
            </w:r>
          </w:p>
        </w:tc>
        <w:tc>
          <w:tcPr>
            <w:tcW w:type="dxa" w:w="2835"/>
          </w:tcPr>
          <w:p>
            <w:pPr>
              <w:jc w:val="center"/>
            </w:pPr>
            <w:r>
              <w:rPr>
                <w:sz w:val="18"/>
              </w:rPr>
              <w:t>o</w:t>
            </w:r>
          </w:p>
        </w:tc>
        <w:tc>
          <w:tcPr>
            <w:tcW w:type="dxa" w:w="2835"/>
          </w:tcPr>
          <w:p>
            <w:pPr>
              <w:jc w:val="center"/>
            </w:pPr>
            <w:r>
              <w:rPr>
                <w:sz w:val="18"/>
              </w:rPr>
              <w:t>u</w:t>
            </w:r>
          </w:p>
        </w:tc>
      </w:tr>
      <w:tr>
        <w:tc>
          <w:tcPr>
            <w:tcW w:type="dxa" w:w="2835"/>
            <w:shd w:val="clear" w:color="auto" w:fill="EBF3FB"/>
          </w:tcPr>
          <w:p>
            <w:pPr>
              <w:jc w:val="center"/>
            </w:pPr>
            <w:r>
              <w:rPr>
                <w:sz w:val="18"/>
              </w:rPr>
              <w:t>uː</w:t>
            </w:r>
          </w:p>
        </w:tc>
        <w:tc>
          <w:tcPr>
            <w:tcW w:type="dxa" w:w="2835"/>
            <w:shd w:val="clear" w:color="auto" w:fill="EBF3FB"/>
          </w:tcPr>
          <w:p>
            <w:pPr>
              <w:jc w:val="center"/>
            </w:pPr>
            <w:r>
              <w:rPr>
                <w:sz w:val="18"/>
              </w:rPr>
              <w:t>oː</w:t>
            </w:r>
          </w:p>
        </w:tc>
        <w:tc>
          <w:tcPr>
            <w:tcW w:type="dxa" w:w="2835"/>
            <w:shd w:val="clear" w:color="auto" w:fill="EBF3FB"/>
          </w:tcPr>
          <w:p>
            <w:pPr>
              <w:jc w:val="center"/>
            </w:pPr>
            <w:r>
              <w:rPr>
                <w:sz w:val="18"/>
              </w:rPr>
              <w:t>uː</w:t>
            </w:r>
          </w:p>
        </w:tc>
      </w:tr>
      <w:tr>
        <w:tc>
          <w:tcPr>
            <w:tcW w:type="dxa" w:w="2835"/>
          </w:tcPr>
          <w:p>
            <w:pPr>
              <w:jc w:val="center"/>
            </w:pPr>
            <w:r>
              <w:rPr>
                <w:sz w:val="18"/>
              </w:rPr>
              <w:t>ɔ</w:t>
            </w:r>
          </w:p>
        </w:tc>
        <w:tc>
          <w:tcPr>
            <w:tcW w:type="dxa" w:w="2835"/>
          </w:tcPr>
          <w:p>
            <w:pPr>
              <w:jc w:val="center"/>
            </w:pPr>
            <w:r>
              <w:rPr>
                <w:sz w:val="18"/>
              </w:rPr>
              <w:t>uə</w:t>
            </w:r>
          </w:p>
        </w:tc>
        <w:tc>
          <w:tcPr>
            <w:tcW w:type="dxa" w:w="2835"/>
          </w:tcPr>
          <w:p>
            <w:pPr>
              <w:jc w:val="center"/>
            </w:pPr>
            <w:r>
              <w:rPr>
                <w:sz w:val="18"/>
              </w:rPr>
              <w:t>ɔ</w:t>
            </w:r>
          </w:p>
        </w:tc>
      </w:tr>
      <w:tr>
        <w:tc>
          <w:tcPr>
            <w:tcW w:type="dxa" w:w="2835"/>
            <w:shd w:val="clear" w:color="auto" w:fill="EBF3FB"/>
          </w:tcPr>
          <w:p>
            <w:pPr>
              <w:jc w:val="center"/>
            </w:pPr>
            <w:r>
              <w:rPr>
                <w:sz w:val="18"/>
              </w:rPr>
              <w:t>ɒ</w:t>
            </w:r>
          </w:p>
        </w:tc>
        <w:tc>
          <w:tcPr>
            <w:tcW w:type="dxa" w:w="2835"/>
            <w:shd w:val="clear" w:color="auto" w:fill="EBF3FB"/>
          </w:tcPr>
          <w:p>
            <w:pPr>
              <w:jc w:val="center"/>
            </w:pPr>
            <w:r>
              <w:rPr>
                <w:sz w:val="18"/>
              </w:rPr>
              <w:t>uə</w:t>
            </w:r>
          </w:p>
        </w:tc>
        <w:tc>
          <w:tcPr>
            <w:tcW w:type="dxa" w:w="2835"/>
            <w:shd w:val="clear" w:color="auto" w:fill="EBF3FB"/>
          </w:tcPr>
          <w:p>
            <w:pPr>
              <w:jc w:val="center"/>
            </w:pPr>
            <w:r>
              <w:rPr>
                <w:sz w:val="18"/>
              </w:rPr>
              <w:t>ɔ</w:t>
            </w:r>
          </w:p>
        </w:tc>
      </w:tr>
    </w:tbl>
    <w:p/>
    <w:p>
      <w:pPr>
        <w:spacing w:after="80"/>
        <w:ind w:left="432"/>
      </w:pPr>
      <w:r>
        <w:rPr>
          <w:i/>
          <w:sz w:val="18"/>
        </w:rPr>
        <w:t>Note: All diphthongs (iə, ɨə, uə), long vowels (aː, iː, ɨː, eː, ɛː, oː, ɔː, əː), and the vowels a, e, ɛ, o are unchanged by allophony.</w:t>
      </w:r>
    </w:p>
    <w:p>
      <w:pPr>
        <w:pStyle w:val="Heading2"/>
      </w:pPr>
      <w:r>
        <w:rPr>
          <w:color w:val="2E74B5"/>
        </w:rPr>
        <w:t>9  Post-Processing IPA Rules</w:t>
      </w:r>
    </w:p>
    <w:p>
      <w:pPr>
        <w:spacing w:after="80"/>
      </w:pPr>
      <w:r>
        <w:t>Applied in order after allophony. These rules adjust the segment columns to reflect Brao phonology:</w:t>
      </w:r>
    </w:p>
    <w:p>
      <w:pPr>
        <w:pStyle w:val="Heading3"/>
      </w:pPr>
      <w:r>
        <w:rPr>
          <w:color w:val="404040"/>
        </w:rPr>
        <w:t>Rule 1 — Final stop devoicing</w:t>
      </w:r>
    </w:p>
    <w:p>
      <w:pPr>
        <w:spacing w:after="80"/>
      </w:pPr>
      <w:r>
        <w:t>If F = b, replace with p.</w:t>
      </w:r>
    </w:p>
    <w:p>
      <w:pPr>
        <w:spacing w:after="80"/>
        <w:ind w:left="576"/>
      </w:pPr>
      <w:r>
        <w:rPr>
          <w:rFonts w:ascii="Courier New" w:hAnsi="Courier New"/>
          <w:color w:val="404040"/>
          <w:sz w:val="18"/>
        </w:rPr>
        <w:t>Example: ប as coda → b¹ → (after class strip) b → p</w:t>
      </w:r>
    </w:p>
    <w:p>
      <w:pPr>
        <w:pStyle w:val="Heading3"/>
      </w:pPr>
      <w:r>
        <w:rPr>
          <w:color w:val="404040"/>
        </w:rPr>
        <w:t>Rule 2 — Move nasal/glide coda out of V</w:t>
      </w:r>
    </w:p>
    <w:p>
      <w:pPr>
        <w:spacing w:after="80"/>
      </w:pPr>
      <w:r>
        <w:t>If V contains m, ŋ, or j, strip that consonant from V and place it in F.</w:t>
      </w:r>
    </w:p>
    <w:p>
      <w:pPr>
        <w:spacing w:after="80"/>
        <w:ind w:left="576"/>
      </w:pPr>
      <w:r>
        <w:rPr>
          <w:rFonts w:ascii="Courier New" w:hAnsi="Courier New"/>
          <w:color w:val="404040"/>
          <w:sz w:val="18"/>
        </w:rPr>
        <w:t>Examples: V='ɔm' → V='ɔ', F='m';  V='aŋ' → V='a', F='ŋ';  V='aj' → V='a', F='j'</w:t>
      </w:r>
    </w:p>
    <w:p>
      <w:pPr>
        <w:pStyle w:val="Heading3"/>
      </w:pPr>
      <w:r>
        <w:rPr>
          <w:color w:val="404040"/>
        </w:rPr>
        <w:t>Rule 3 — Move ‘ah’ coda out of V</w:t>
      </w:r>
    </w:p>
    <w:p>
      <w:pPr>
        <w:spacing w:after="80"/>
      </w:pPr>
      <w:r>
        <w:t>If V contains the string ‘ah’, remove ‘ah’ from V and set F = ‘h’. If V is now empty, set V = ‘a’.</w:t>
      </w:r>
    </w:p>
    <w:p>
      <w:pPr>
        <w:spacing w:after="80"/>
        <w:ind w:left="576"/>
      </w:pPr>
      <w:r>
        <w:rPr>
          <w:rFonts w:ascii="Courier New" w:hAnsi="Courier New"/>
          <w:color w:val="404040"/>
          <w:sz w:val="18"/>
        </w:rPr>
        <w:t>Examples: V='uːah' → V='uː', F='h';  V='ah' → V='a', F='h'</w:t>
      </w:r>
    </w:p>
    <w:p>
      <w:pPr>
        <w:pStyle w:val="Heading3"/>
      </w:pPr>
      <w:r>
        <w:rPr>
          <w:color w:val="404040"/>
        </w:rPr>
        <w:t>Rule 4 — Move remaining h coda out of V</w:t>
      </w:r>
    </w:p>
    <w:p>
      <w:pPr>
        <w:spacing w:after="80"/>
      </w:pPr>
      <w:r>
        <w:t>If V still contains ‘h’ (after rule 3), remove ‘h’ and set F = ‘h’.</w:t>
      </w:r>
    </w:p>
    <w:p>
      <w:pPr>
        <w:spacing w:after="80"/>
        <w:ind w:left="576"/>
      </w:pPr>
      <w:r>
        <w:rPr>
          <w:rFonts w:ascii="Courier New" w:hAnsi="Courier New"/>
          <w:color w:val="404040"/>
          <w:sz w:val="18"/>
        </w:rPr>
        <w:t>Example: V='ɔh' → V='ɔ', F='h'</w:t>
      </w:r>
    </w:p>
    <w:p>
      <w:pPr>
        <w:pStyle w:val="Heading3"/>
      </w:pPr>
      <w:r>
        <w:rPr>
          <w:color w:val="404040"/>
        </w:rPr>
        <w:t>Rule 5 — Diphthong normalisation</w:t>
      </w:r>
    </w:p>
    <w:p>
      <w:pPr>
        <w:spacing w:after="80"/>
      </w:pPr>
      <w:r>
        <w:t>V='ia' → V='iə';  V='ɨa' → V='ɨə';  V='ua' → V='uə'</w:t>
      </w:r>
    </w:p>
    <w:p>
      <w:pPr>
        <w:pStyle w:val="Heading3"/>
      </w:pPr>
      <w:r>
        <w:rPr>
          <w:color w:val="404040"/>
        </w:rPr>
        <w:t>Rule 6 — Short open syllable glottal stop</w:t>
      </w:r>
    </w:p>
    <w:p>
      <w:pPr>
        <w:spacing w:after="80"/>
      </w:pPr>
      <w:r>
        <w:t>If V is a single character (short vowel) and F = ∅, set F = ‘ʔ’.</w:t>
      </w:r>
    </w:p>
    <w:p>
      <w:pPr>
        <w:spacing w:after="80"/>
        <w:ind w:left="576"/>
      </w:pPr>
      <w:r>
        <w:rPr>
          <w:rFonts w:ascii="Courier New" w:hAnsi="Courier New"/>
          <w:color w:val="404040"/>
          <w:sz w:val="18"/>
        </w:rPr>
        <w:t>Rationale: short vowels in open syllables in Brao imply a glottal-stop coda.</w:t>
      </w:r>
    </w:p>
    <w:p>
      <w:pPr>
        <w:pStyle w:val="Heading2"/>
      </w:pPr>
      <w:r>
        <w:rPr>
          <w:color w:val="2E74B5"/>
        </w:rPr>
        <w:t>10  Coda Realizations</w:t>
      </w:r>
    </w:p>
    <w:p>
      <w:pPr>
        <w:spacing w:after="80"/>
      </w:pPr>
      <w:r>
        <w:t>Applied during modifier processing (before allophony and post-processing rules):</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1F497D"/>
          </w:tcPr>
          <w:p>
            <w:pPr>
              <w:jc w:val="center"/>
            </w:pPr>
            <w:r>
              <w:rPr>
                <w:b/>
                <w:color w:val="FFFFFF"/>
                <w:sz w:val="18"/>
              </w:rPr>
              <w:t>IPA (with class)</w:t>
            </w:r>
          </w:p>
        </w:tc>
        <w:tc>
          <w:tcPr>
            <w:tcW w:type="dxa" w:w="2268"/>
            <w:shd w:val="clear" w:color="auto" w:fill="1F497D"/>
          </w:tcPr>
          <w:p>
            <w:pPr>
              <w:jc w:val="center"/>
            </w:pPr>
            <w:r>
              <w:rPr>
                <w:b/>
                <w:color w:val="FFFFFF"/>
                <w:sz w:val="18"/>
              </w:rPr>
              <w:t>Final IPA</w:t>
            </w:r>
          </w:p>
        </w:tc>
        <w:tc>
          <w:tcPr>
            <w:tcW w:type="dxa" w:w="3402"/>
            <w:shd w:val="clear" w:color="auto" w:fill="1F497D"/>
          </w:tcPr>
          <w:p>
            <w:pPr>
              <w:jc w:val="center"/>
            </w:pPr>
            <w:r>
              <w:rPr>
                <w:b/>
                <w:color w:val="FFFFFF"/>
                <w:sz w:val="18"/>
              </w:rPr>
              <w:t>Notes</w:t>
            </w:r>
          </w:p>
        </w:tc>
      </w:tr>
      <w:tr>
        <w:tc>
          <w:tcPr>
            <w:tcW w:type="dxa" w:w="2268"/>
          </w:tcPr>
          <w:p>
            <w:pPr>
              <w:jc w:val="center"/>
            </w:pPr>
            <w:r>
              <w:rPr>
                <w:sz w:val="18"/>
              </w:rPr>
              <w:t>k²</w:t>
            </w:r>
          </w:p>
        </w:tc>
        <w:tc>
          <w:tcPr>
            <w:tcW w:type="dxa" w:w="2268"/>
          </w:tcPr>
          <w:p>
            <w:pPr>
              <w:jc w:val="center"/>
            </w:pPr>
            <w:r>
              <w:rPr>
                <w:sz w:val="18"/>
              </w:rPr>
              <w:t>ʔ</w:t>
            </w:r>
          </w:p>
        </w:tc>
        <w:tc>
          <w:tcPr>
            <w:tcW w:type="dxa" w:w="3402"/>
          </w:tcPr>
          <w:p>
            <w:pPr>
              <w:jc w:val="center"/>
            </w:pPr>
            <w:r>
              <w:rPr>
                <w:sz w:val="18"/>
              </w:rPr>
              <w:t>Class-2 final /k/ is realised as a glottal stop in Brao</w:t>
            </w:r>
          </w:p>
        </w:tc>
      </w:tr>
    </w:tbl>
    <w:p/>
    <w:p>
      <w:r>
        <w:br w:type="page"/>
      </w:r>
    </w:p>
    <w:p>
      <w:pPr>
        <w:pStyle w:val="Heading1"/>
      </w:pPr>
      <w:r>
        <w:rPr>
          <w:color w:val="1F497D"/>
        </w:rPr>
        <w:t>Part III — Transcoding Scheme: Brao IPA → Lao Script</w:t>
      </w:r>
    </w:p>
    <w:p>
      <w:pPr>
        <w:pStyle w:val="Heading2"/>
      </w:pPr>
      <w:r>
        <w:rPr>
          <w:color w:val="2E74B5"/>
        </w:rPr>
        <w:t>1  Overview</w:t>
      </w:r>
    </w:p>
    <w:p>
      <w:pPr>
        <w:spacing w:after="80"/>
      </w:pPr>
      <w:r>
        <w:t>The Lao pipeline runs the complete Khmer→IPA pipeline first, then assembles each syllable’s Lao-script form from the processed segment columns (P, R, C, M, V, F, T). Assembly follows these steps in order:</w:t>
      </w:r>
    </w:p>
    <w:p>
      <w:pPr>
        <w:pStyle w:val="ListBullet"/>
        <w:spacing w:after="40"/>
        <w:ind w:left="360"/>
      </w:pPr>
      <w:r>
        <w:t>Coda normalisation — map IPA coda to Lao-compatible IPA (e.g., p→b, t→d).</w:t>
      </w:r>
    </w:p>
    <w:p>
      <w:pPr>
        <w:pStyle w:val="ListBullet"/>
        <w:spacing w:after="40"/>
        <w:ind w:left="360"/>
      </w:pPr>
      <w:r>
        <w:t>Special V+F combinations — absorb certain codas into compound vowel tokens.</w:t>
      </w:r>
    </w:p>
    <w:p>
      <w:pPr>
        <w:pStyle w:val="ListBullet"/>
        <w:spacing w:after="40"/>
        <w:ind w:left="360"/>
      </w:pPr>
      <w:r>
        <w:t>Vowel template lookup — select a rime schematic from the open or closed rime map.</w:t>
      </w:r>
    </w:p>
    <w:p>
      <w:pPr>
        <w:pStyle w:val="ListBullet"/>
        <w:spacing w:after="40"/>
        <w:ind w:left="360"/>
      </w:pPr>
      <w:r>
        <w:t>Presyllable conversion — P and R converted directly to Lao glyphs.</w:t>
      </w:r>
    </w:p>
    <w:p>
      <w:pPr>
        <w:pStyle w:val="ListBullet"/>
        <w:spacing w:after="40"/>
        <w:ind w:left="360"/>
      </w:pPr>
      <w:r>
        <w:t>Final glyph pass — longest-match substitution of the assembled IPA string → Lao glyphs.</w:t>
      </w:r>
    </w:p>
    <w:p>
      <w:pPr>
        <w:pStyle w:val="Heading2"/>
      </w:pPr>
      <w:r>
        <w:rPr>
          <w:color w:val="2E74B5"/>
        </w:rPr>
        <w:t>2  Consonant Glyph Map (IPA → Lao)</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Lao</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Lao</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Lao</w:t>
            </w:r>
          </w:p>
        </w:tc>
        <w:tc>
          <w:tcPr>
            <w:tcW w:type="dxa" w:w="850"/>
            <w:shd w:val="clear" w:color="auto" w:fill="1F497D"/>
          </w:tcPr>
          <w:p>
            <w:pPr>
              <w:jc w:val="center"/>
            </w:pPr>
            <w:r>
              <w:rPr>
                <w:b/>
                <w:color w:val="FFFFFF"/>
                <w:sz w:val="18"/>
              </w:rPr>
              <w:t>IPA</w:t>
            </w:r>
          </w:p>
        </w:tc>
        <w:tc>
          <w:tcPr>
            <w:tcW w:type="dxa" w:w="850"/>
            <w:shd w:val="clear" w:color="auto" w:fill="1F497D"/>
          </w:tcPr>
          <w:p>
            <w:pPr>
              <w:jc w:val="center"/>
            </w:pPr>
            <w:r>
              <w:rPr>
                <w:b/>
                <w:color w:val="FFFFFF"/>
                <w:sz w:val="18"/>
              </w:rPr>
              <w:t>Lao</w:t>
            </w:r>
          </w:p>
        </w:tc>
      </w:tr>
      <w:tr>
        <w:tc>
          <w:tcPr>
            <w:tcW w:type="dxa" w:w="850"/>
          </w:tcPr>
          <w:p>
            <w:pPr>
              <w:jc w:val="center"/>
            </w:pPr>
            <w:r>
              <w:rPr>
                <w:sz w:val="18"/>
              </w:rPr>
              <w:t>g</w:t>
            </w:r>
          </w:p>
        </w:tc>
        <w:tc>
          <w:tcPr>
            <w:tcW w:type="dxa" w:w="850"/>
          </w:tcPr>
          <w:p>
            <w:pPr>
              <w:jc w:val="center"/>
            </w:pPr>
            <w:r>
              <w:rPr>
                <w:sz w:val="18"/>
              </w:rPr>
              <w:t>ກ຿</w:t>
            </w:r>
          </w:p>
        </w:tc>
        <w:tc>
          <w:tcPr>
            <w:tcW w:type="dxa" w:w="850"/>
          </w:tcPr>
          <w:p>
            <w:pPr>
              <w:jc w:val="center"/>
            </w:pPr>
            <w:r>
              <w:rPr>
                <w:sz w:val="18"/>
              </w:rPr>
              <w:t>k</w:t>
            </w:r>
          </w:p>
        </w:tc>
        <w:tc>
          <w:tcPr>
            <w:tcW w:type="dxa" w:w="850"/>
          </w:tcPr>
          <w:p>
            <w:pPr>
              <w:jc w:val="center"/>
            </w:pPr>
            <w:r>
              <w:rPr>
                <w:sz w:val="18"/>
              </w:rPr>
              <w:t>ກ</w:t>
            </w:r>
          </w:p>
        </w:tc>
        <w:tc>
          <w:tcPr>
            <w:tcW w:type="dxa" w:w="850"/>
          </w:tcPr>
          <w:p>
            <w:pPr>
              <w:jc w:val="center"/>
            </w:pPr>
            <w:r>
              <w:rPr>
                <w:sz w:val="18"/>
              </w:rPr>
              <w:t>kʰ</w:t>
            </w:r>
          </w:p>
        </w:tc>
        <w:tc>
          <w:tcPr>
            <w:tcW w:type="dxa" w:w="850"/>
          </w:tcPr>
          <w:p>
            <w:pPr>
              <w:jc w:val="center"/>
            </w:pPr>
            <w:r>
              <w:rPr>
                <w:sz w:val="18"/>
              </w:rPr>
              <w:t>ຄ</w:t>
            </w:r>
          </w:p>
        </w:tc>
        <w:tc>
          <w:tcPr>
            <w:tcW w:type="dxa" w:w="850"/>
          </w:tcPr>
          <w:p>
            <w:pPr>
              <w:jc w:val="center"/>
            </w:pPr>
            <w:r>
              <w:rPr>
                <w:sz w:val="18"/>
              </w:rPr>
              <w:t>ŋ</w:t>
            </w:r>
          </w:p>
        </w:tc>
        <w:tc>
          <w:tcPr>
            <w:tcW w:type="dxa" w:w="850"/>
          </w:tcPr>
          <w:p>
            <w:pPr>
              <w:jc w:val="center"/>
            </w:pPr>
            <w:r>
              <w:rPr>
                <w:sz w:val="18"/>
              </w:rPr>
              <w:t>ງ</w:t>
            </w:r>
          </w:p>
        </w:tc>
      </w:tr>
      <w:tr>
        <w:tc>
          <w:tcPr>
            <w:tcW w:type="dxa" w:w="850"/>
            <w:shd w:val="clear" w:color="auto" w:fill="EBF3FB"/>
          </w:tcPr>
          <w:p>
            <w:pPr>
              <w:jc w:val="center"/>
            </w:pPr>
            <w:r>
              <w:rPr>
                <w:sz w:val="18"/>
              </w:rPr>
              <w:t>ʄ</w:t>
            </w:r>
          </w:p>
        </w:tc>
        <w:tc>
          <w:tcPr>
            <w:tcW w:type="dxa" w:w="850"/>
            <w:shd w:val="clear" w:color="auto" w:fill="EBF3FB"/>
          </w:tcPr>
          <w:p>
            <w:pPr>
              <w:jc w:val="center"/>
            </w:pPr>
            <w:r>
              <w:rPr>
                <w:sz w:val="18"/>
              </w:rPr>
              <w:t>ຍ຿</w:t>
            </w:r>
          </w:p>
        </w:tc>
        <w:tc>
          <w:tcPr>
            <w:tcW w:type="dxa" w:w="850"/>
            <w:shd w:val="clear" w:color="auto" w:fill="EBF3FB"/>
          </w:tcPr>
          <w:p>
            <w:pPr>
              <w:jc w:val="center"/>
            </w:pPr>
            <w:r>
              <w:rPr>
                <w:sz w:val="18"/>
              </w:rPr>
              <w:t xml:space="preserve">  ɟ</w:t>
            </w:r>
          </w:p>
        </w:tc>
        <w:tc>
          <w:tcPr>
            <w:tcW w:type="dxa" w:w="850"/>
            <w:shd w:val="clear" w:color="auto" w:fill="EBF3FB"/>
          </w:tcPr>
          <w:p>
            <w:pPr>
              <w:jc w:val="center"/>
            </w:pPr>
            <w:r>
              <w:rPr>
                <w:sz w:val="18"/>
              </w:rPr>
              <w:t>ຈ຿</w:t>
            </w:r>
          </w:p>
        </w:tc>
        <w:tc>
          <w:tcPr>
            <w:tcW w:type="dxa" w:w="850"/>
            <w:shd w:val="clear" w:color="auto" w:fill="EBF3FB"/>
          </w:tcPr>
          <w:p>
            <w:pPr>
              <w:jc w:val="center"/>
            </w:pPr>
            <w:r>
              <w:rPr>
                <w:sz w:val="18"/>
              </w:rPr>
              <w:t>c</w:t>
            </w:r>
          </w:p>
        </w:tc>
        <w:tc>
          <w:tcPr>
            <w:tcW w:type="dxa" w:w="850"/>
            <w:shd w:val="clear" w:color="auto" w:fill="EBF3FB"/>
          </w:tcPr>
          <w:p>
            <w:pPr>
              <w:jc w:val="center"/>
            </w:pPr>
            <w:r>
              <w:rPr>
                <w:sz w:val="18"/>
              </w:rPr>
              <w:t>ຈ</w:t>
            </w:r>
          </w:p>
        </w:tc>
        <w:tc>
          <w:tcPr>
            <w:tcW w:type="dxa" w:w="850"/>
            <w:shd w:val="clear" w:color="auto" w:fill="EBF3FB"/>
          </w:tcPr>
          <w:p>
            <w:pPr>
              <w:jc w:val="center"/>
            </w:pPr>
            <w:r>
              <w:rPr>
                <w:sz w:val="18"/>
              </w:rPr>
              <w:t>s</w:t>
            </w:r>
          </w:p>
        </w:tc>
        <w:tc>
          <w:tcPr>
            <w:tcW w:type="dxa" w:w="850"/>
            <w:shd w:val="clear" w:color="auto" w:fill="EBF3FB"/>
          </w:tcPr>
          <w:p>
            <w:pPr>
              <w:jc w:val="center"/>
            </w:pPr>
            <w:r>
              <w:rPr>
                <w:sz w:val="18"/>
              </w:rPr>
              <w:t>ສ</w:t>
            </w:r>
          </w:p>
        </w:tc>
      </w:tr>
      <w:tr>
        <w:tc>
          <w:tcPr>
            <w:tcW w:type="dxa" w:w="850"/>
          </w:tcPr>
          <w:p>
            <w:pPr>
              <w:jc w:val="center"/>
            </w:pPr>
            <w:r>
              <w:rPr>
                <w:sz w:val="18"/>
              </w:rPr>
              <w:t>ɲ</w:t>
            </w:r>
          </w:p>
        </w:tc>
        <w:tc>
          <w:tcPr>
            <w:tcW w:type="dxa" w:w="850"/>
          </w:tcPr>
          <w:p>
            <w:pPr>
              <w:jc w:val="center"/>
            </w:pPr>
            <w:r>
              <w:rPr>
                <w:sz w:val="18"/>
              </w:rPr>
              <w:t>ຍ</w:t>
            </w:r>
          </w:p>
        </w:tc>
        <w:tc>
          <w:tcPr>
            <w:tcW w:type="dxa" w:w="850"/>
          </w:tcPr>
          <w:p>
            <w:pPr>
              <w:jc w:val="center"/>
            </w:pPr>
            <w:r>
              <w:rPr>
                <w:sz w:val="18"/>
              </w:rPr>
              <w:t>ɗ</w:t>
            </w:r>
          </w:p>
        </w:tc>
        <w:tc>
          <w:tcPr>
            <w:tcW w:type="dxa" w:w="850"/>
          </w:tcPr>
          <w:p>
            <w:pPr>
              <w:jc w:val="center"/>
            </w:pPr>
            <w:r>
              <w:rPr>
                <w:sz w:val="18"/>
              </w:rPr>
              <w:t>ດ຿</w:t>
            </w:r>
          </w:p>
        </w:tc>
        <w:tc>
          <w:tcPr>
            <w:tcW w:type="dxa" w:w="850"/>
          </w:tcPr>
          <w:p>
            <w:pPr>
              <w:jc w:val="center"/>
            </w:pPr>
            <w:r>
              <w:rPr>
                <w:sz w:val="18"/>
              </w:rPr>
              <w:t>d</w:t>
            </w:r>
          </w:p>
        </w:tc>
        <w:tc>
          <w:tcPr>
            <w:tcW w:type="dxa" w:w="850"/>
          </w:tcPr>
          <w:p>
            <w:pPr>
              <w:jc w:val="center"/>
            </w:pPr>
            <w:r>
              <w:rPr>
                <w:sz w:val="18"/>
              </w:rPr>
              <w:t>ດ</w:t>
            </w:r>
          </w:p>
        </w:tc>
        <w:tc>
          <w:tcPr>
            <w:tcW w:type="dxa" w:w="850"/>
          </w:tcPr>
          <w:p>
            <w:pPr>
              <w:jc w:val="center"/>
            </w:pPr>
            <w:r>
              <w:rPr>
                <w:sz w:val="18"/>
              </w:rPr>
              <w:t>t</w:t>
            </w:r>
          </w:p>
        </w:tc>
        <w:tc>
          <w:tcPr>
            <w:tcW w:type="dxa" w:w="850"/>
          </w:tcPr>
          <w:p>
            <w:pPr>
              <w:jc w:val="center"/>
            </w:pPr>
            <w:r>
              <w:rPr>
                <w:sz w:val="18"/>
              </w:rPr>
              <w:t>ຕ</w:t>
            </w:r>
          </w:p>
        </w:tc>
      </w:tr>
      <w:tr>
        <w:tc>
          <w:tcPr>
            <w:tcW w:type="dxa" w:w="850"/>
            <w:shd w:val="clear" w:color="auto" w:fill="EBF3FB"/>
          </w:tcPr>
          <w:p>
            <w:pPr>
              <w:jc w:val="center"/>
            </w:pPr>
            <w:r>
              <w:rPr>
                <w:sz w:val="18"/>
              </w:rPr>
              <w:t>tʰ</w:t>
            </w:r>
          </w:p>
        </w:tc>
        <w:tc>
          <w:tcPr>
            <w:tcW w:type="dxa" w:w="850"/>
            <w:shd w:val="clear" w:color="auto" w:fill="EBF3FB"/>
          </w:tcPr>
          <w:p>
            <w:pPr>
              <w:jc w:val="center"/>
            </w:pPr>
            <w:r>
              <w:rPr>
                <w:sz w:val="18"/>
              </w:rPr>
              <w:t>ທ</w:t>
            </w:r>
          </w:p>
        </w:tc>
        <w:tc>
          <w:tcPr>
            <w:tcW w:type="dxa" w:w="850"/>
            <w:shd w:val="clear" w:color="auto" w:fill="EBF3FB"/>
          </w:tcPr>
          <w:p>
            <w:pPr>
              <w:jc w:val="center"/>
            </w:pPr>
            <w:r>
              <w:rPr>
                <w:sz w:val="18"/>
              </w:rPr>
              <w:t>n</w:t>
            </w:r>
          </w:p>
        </w:tc>
        <w:tc>
          <w:tcPr>
            <w:tcW w:type="dxa" w:w="850"/>
            <w:shd w:val="clear" w:color="auto" w:fill="EBF3FB"/>
          </w:tcPr>
          <w:p>
            <w:pPr>
              <w:jc w:val="center"/>
            </w:pPr>
            <w:r>
              <w:rPr>
                <w:sz w:val="18"/>
              </w:rPr>
              <w:t>ນ</w:t>
            </w:r>
          </w:p>
        </w:tc>
        <w:tc>
          <w:tcPr>
            <w:tcW w:type="dxa" w:w="850"/>
            <w:shd w:val="clear" w:color="auto" w:fill="EBF3FB"/>
          </w:tcPr>
          <w:p>
            <w:pPr>
              <w:jc w:val="center"/>
            </w:pPr>
            <w:r>
              <w:rPr>
                <w:sz w:val="18"/>
              </w:rPr>
              <w:t>ɓ</w:t>
            </w:r>
          </w:p>
        </w:tc>
        <w:tc>
          <w:tcPr>
            <w:tcW w:type="dxa" w:w="850"/>
            <w:shd w:val="clear" w:color="auto" w:fill="EBF3FB"/>
          </w:tcPr>
          <w:p>
            <w:pPr>
              <w:jc w:val="center"/>
            </w:pPr>
            <w:r>
              <w:rPr>
                <w:sz w:val="18"/>
              </w:rPr>
              <w:t>ບ຿</w:t>
            </w:r>
          </w:p>
        </w:tc>
        <w:tc>
          <w:tcPr>
            <w:tcW w:type="dxa" w:w="850"/>
            <w:shd w:val="clear" w:color="auto" w:fill="EBF3FB"/>
          </w:tcPr>
          <w:p>
            <w:pPr>
              <w:jc w:val="center"/>
            </w:pPr>
            <w:r>
              <w:rPr>
                <w:sz w:val="18"/>
              </w:rPr>
              <w:t>b</w:t>
            </w:r>
          </w:p>
        </w:tc>
        <w:tc>
          <w:tcPr>
            <w:tcW w:type="dxa" w:w="850"/>
            <w:shd w:val="clear" w:color="auto" w:fill="EBF3FB"/>
          </w:tcPr>
          <w:p>
            <w:pPr>
              <w:jc w:val="center"/>
            </w:pPr>
            <w:r>
              <w:rPr>
                <w:sz w:val="18"/>
              </w:rPr>
              <w:t>ບ</w:t>
            </w:r>
          </w:p>
        </w:tc>
      </w:tr>
      <w:tr>
        <w:tc>
          <w:tcPr>
            <w:tcW w:type="dxa" w:w="850"/>
          </w:tcPr>
          <w:p>
            <w:pPr>
              <w:jc w:val="center"/>
            </w:pPr>
            <w:r>
              <w:rPr>
                <w:sz w:val="18"/>
              </w:rPr>
              <w:t>p</w:t>
            </w:r>
          </w:p>
        </w:tc>
        <w:tc>
          <w:tcPr>
            <w:tcW w:type="dxa" w:w="850"/>
          </w:tcPr>
          <w:p>
            <w:pPr>
              <w:jc w:val="center"/>
            </w:pPr>
            <w:r>
              <w:rPr>
                <w:sz w:val="18"/>
              </w:rPr>
              <w:t>ປ</w:t>
            </w:r>
          </w:p>
        </w:tc>
        <w:tc>
          <w:tcPr>
            <w:tcW w:type="dxa" w:w="850"/>
          </w:tcPr>
          <w:p>
            <w:pPr>
              <w:jc w:val="center"/>
            </w:pPr>
            <w:r>
              <w:rPr>
                <w:sz w:val="18"/>
              </w:rPr>
              <w:t>pʰ</w:t>
            </w:r>
          </w:p>
        </w:tc>
        <w:tc>
          <w:tcPr>
            <w:tcW w:type="dxa" w:w="850"/>
          </w:tcPr>
          <w:p>
            <w:pPr>
              <w:jc w:val="center"/>
            </w:pPr>
            <w:r>
              <w:rPr>
                <w:sz w:val="18"/>
              </w:rPr>
              <w:t>ພ</w:t>
            </w:r>
          </w:p>
        </w:tc>
        <w:tc>
          <w:tcPr>
            <w:tcW w:type="dxa" w:w="850"/>
          </w:tcPr>
          <w:p>
            <w:pPr>
              <w:jc w:val="center"/>
            </w:pPr>
            <w:r>
              <w:rPr>
                <w:sz w:val="18"/>
              </w:rPr>
              <w:t>f</w:t>
            </w:r>
          </w:p>
        </w:tc>
        <w:tc>
          <w:tcPr>
            <w:tcW w:type="dxa" w:w="850"/>
          </w:tcPr>
          <w:p>
            <w:pPr>
              <w:jc w:val="center"/>
            </w:pPr>
            <w:r>
              <w:rPr>
                <w:sz w:val="18"/>
              </w:rPr>
              <w:t>ຟ</w:t>
            </w:r>
          </w:p>
        </w:tc>
        <w:tc>
          <w:tcPr>
            <w:tcW w:type="dxa" w:w="850"/>
          </w:tcPr>
          <w:p>
            <w:pPr>
              <w:jc w:val="center"/>
            </w:pPr>
            <w:r>
              <w:rPr>
                <w:sz w:val="18"/>
              </w:rPr>
              <w:t>m</w:t>
            </w:r>
          </w:p>
        </w:tc>
        <w:tc>
          <w:tcPr>
            <w:tcW w:type="dxa" w:w="850"/>
          </w:tcPr>
          <w:p>
            <w:pPr>
              <w:jc w:val="center"/>
            </w:pPr>
            <w:r>
              <w:rPr>
                <w:sz w:val="18"/>
              </w:rPr>
              <w:t>ມ</w:t>
            </w:r>
          </w:p>
        </w:tc>
      </w:tr>
      <w:tr>
        <w:tc>
          <w:tcPr>
            <w:tcW w:type="dxa" w:w="850"/>
            <w:shd w:val="clear" w:color="auto" w:fill="EBF3FB"/>
          </w:tcPr>
          <w:p>
            <w:pPr>
              <w:jc w:val="center"/>
            </w:pPr>
            <w:r>
              <w:rPr>
                <w:sz w:val="18"/>
              </w:rPr>
              <w:t>j</w:t>
            </w:r>
          </w:p>
        </w:tc>
        <w:tc>
          <w:tcPr>
            <w:tcW w:type="dxa" w:w="850"/>
            <w:shd w:val="clear" w:color="auto" w:fill="EBF3FB"/>
          </w:tcPr>
          <w:p>
            <w:pPr>
              <w:jc w:val="center"/>
            </w:pPr>
            <w:r>
              <w:rPr>
                <w:sz w:val="18"/>
              </w:rPr>
              <w:t>ຍ</w:t>
            </w:r>
          </w:p>
        </w:tc>
        <w:tc>
          <w:tcPr>
            <w:tcW w:type="dxa" w:w="850"/>
            <w:shd w:val="clear" w:color="auto" w:fill="EBF3FB"/>
          </w:tcPr>
          <w:p>
            <w:pPr>
              <w:jc w:val="center"/>
            </w:pPr>
            <w:r>
              <w:rPr>
                <w:sz w:val="18"/>
              </w:rPr>
              <w:t>r</w:t>
            </w:r>
          </w:p>
        </w:tc>
        <w:tc>
          <w:tcPr>
            <w:tcW w:type="dxa" w:w="850"/>
            <w:shd w:val="clear" w:color="auto" w:fill="EBF3FB"/>
          </w:tcPr>
          <w:p>
            <w:pPr>
              <w:jc w:val="center"/>
            </w:pPr>
            <w:r>
              <w:rPr>
                <w:sz w:val="18"/>
              </w:rPr>
              <w:t>ຣ</w:t>
            </w:r>
          </w:p>
        </w:tc>
        <w:tc>
          <w:tcPr>
            <w:tcW w:type="dxa" w:w="850"/>
            <w:shd w:val="clear" w:color="auto" w:fill="EBF3FB"/>
          </w:tcPr>
          <w:p>
            <w:pPr>
              <w:jc w:val="center"/>
            </w:pPr>
            <w:r>
              <w:rPr>
                <w:sz w:val="18"/>
              </w:rPr>
              <w:t>l</w:t>
            </w:r>
          </w:p>
        </w:tc>
        <w:tc>
          <w:tcPr>
            <w:tcW w:type="dxa" w:w="850"/>
            <w:shd w:val="clear" w:color="auto" w:fill="EBF3FB"/>
          </w:tcPr>
          <w:p>
            <w:pPr>
              <w:jc w:val="center"/>
            </w:pPr>
            <w:r>
              <w:rPr>
                <w:sz w:val="18"/>
              </w:rPr>
              <w:t>ລ</w:t>
            </w:r>
          </w:p>
        </w:tc>
        <w:tc>
          <w:tcPr>
            <w:tcW w:type="dxa" w:w="850"/>
            <w:shd w:val="clear" w:color="auto" w:fill="EBF3FB"/>
          </w:tcPr>
          <w:p>
            <w:pPr>
              <w:jc w:val="center"/>
            </w:pPr>
            <w:r>
              <w:rPr>
                <w:sz w:val="18"/>
              </w:rPr>
              <w:t>w</w:t>
            </w:r>
          </w:p>
        </w:tc>
        <w:tc>
          <w:tcPr>
            <w:tcW w:type="dxa" w:w="850"/>
            <w:shd w:val="clear" w:color="auto" w:fill="EBF3FB"/>
          </w:tcPr>
          <w:p>
            <w:pPr>
              <w:jc w:val="center"/>
            </w:pPr>
            <w:r>
              <w:rPr>
                <w:sz w:val="18"/>
              </w:rPr>
              <w:t>ວ</w:t>
            </w:r>
          </w:p>
        </w:tc>
      </w:tr>
      <w:tr>
        <w:tc>
          <w:tcPr>
            <w:tcW w:type="dxa" w:w="850"/>
          </w:tcPr>
          <w:p>
            <w:pPr>
              <w:jc w:val="center"/>
            </w:pPr>
            <w:r>
              <w:rPr>
                <w:sz w:val="18"/>
              </w:rPr>
              <w:t>h</w:t>
            </w:r>
          </w:p>
        </w:tc>
        <w:tc>
          <w:tcPr>
            <w:tcW w:type="dxa" w:w="850"/>
          </w:tcPr>
          <w:p>
            <w:pPr>
              <w:jc w:val="center"/>
            </w:pPr>
            <w:r>
              <w:rPr>
                <w:sz w:val="18"/>
              </w:rPr>
              <w:t>ຮ</w:t>
            </w:r>
          </w:p>
        </w:tc>
        <w:tc>
          <w:tcPr>
            <w:tcW w:type="dxa" w:w="850"/>
          </w:tcPr>
          <w:p>
            <w:pPr>
              <w:jc w:val="center"/>
            </w:pPr>
            <w:r>
              <w:rPr>
                <w:sz w:val="18"/>
              </w:rPr>
              <w:t>ʔ</w:t>
            </w:r>
          </w:p>
        </w:tc>
        <w:tc>
          <w:tcPr>
            <w:tcW w:type="dxa" w:w="850"/>
          </w:tcPr>
          <w:p>
            <w:pPr>
              <w:jc w:val="center"/>
            </w:pPr>
            <w:r>
              <w:rPr>
                <w:sz w:val="18"/>
              </w:rPr>
              <w:t>ອ</w:t>
            </w:r>
          </w:p>
        </w:tc>
        <w:tc>
          <w:tcPr>
            <w:tcW w:type="dxa" w:w="850"/>
          </w:tcPr>
          <w:p>
            <w:pPr>
              <w:jc w:val="center"/>
            </w:pPr>
            <w:r>
              <w:rPr>
                <w:sz w:val="18"/>
              </w:rPr>
              <w:t>∅</w:t>
            </w:r>
          </w:p>
        </w:tc>
        <w:tc>
          <w:tcPr>
            <w:tcW w:type="dxa" w:w="850"/>
          </w:tcPr>
          <w:p>
            <w:pPr>
              <w:jc w:val="center"/>
            </w:pPr>
            <w:r>
              <w:rPr>
                <w:sz w:val="18"/>
              </w:rPr>
              <w:t>(empty)</w:t>
            </w:r>
          </w:p>
        </w:tc>
        <w:tc>
          <w:tcPr>
            <w:tcW w:type="dxa" w:w="850"/>
          </w:tcPr>
          <w:p>
            <w:pPr>
              <w:jc w:val="center"/>
            </w:pPr>
            <w:r>
              <w:rPr>
                <w:sz w:val="18"/>
              </w:rPr>
            </w:r>
          </w:p>
        </w:tc>
        <w:tc>
          <w:tcPr>
            <w:tcW w:type="dxa" w:w="850"/>
          </w:tcPr>
          <w:p>
            <w:pPr>
              <w:jc w:val="center"/>
            </w:pPr>
            <w:r>
              <w:rPr>
                <w:sz w:val="18"/>
              </w:rPr>
            </w:r>
          </w:p>
        </w:tc>
      </w:tr>
    </w:tbl>
    <w:p/>
    <w:p>
      <w:pPr>
        <w:pStyle w:val="Heading2"/>
      </w:pPr>
      <w:r>
        <w:rPr>
          <w:color w:val="2E74B5"/>
        </w:rPr>
        <w:t>3  Presyllable Assembly</w:t>
      </w:r>
    </w:p>
    <w:tbl>
      <w:tblPr>
        <w:tblStyle w:val="TableGrid"/>
        <w:tblW w:type="auto" w:w="0"/>
        <w:tblLook w:firstColumn="1" w:firstRow="1" w:lastColumn="0" w:lastRow="0" w:noHBand="0" w:noVBand="1" w:val="04A0"/>
      </w:tblPr>
      <w:tblGrid>
        <w:gridCol w:w="4419"/>
        <w:gridCol w:w="4419"/>
      </w:tblGrid>
      <w:tr>
        <w:tc>
          <w:tcPr>
            <w:tcW w:type="dxa" w:w="2835"/>
            <w:shd w:val="clear" w:color="auto" w:fill="1F497D"/>
          </w:tcPr>
          <w:p>
            <w:pPr>
              <w:jc w:val="center"/>
            </w:pPr>
            <w:r>
              <w:rPr>
                <w:b/>
                <w:color w:val="FFFFFF"/>
                <w:sz w:val="18"/>
              </w:rPr>
              <w:t>Presyllable rime (R)</w:t>
            </w:r>
          </w:p>
        </w:tc>
        <w:tc>
          <w:tcPr>
            <w:tcW w:type="dxa" w:w="5102"/>
            <w:shd w:val="clear" w:color="auto" w:fill="1F497D"/>
          </w:tcPr>
          <w:p>
            <w:pPr>
              <w:jc w:val="center"/>
            </w:pPr>
            <w:r>
              <w:rPr>
                <w:b/>
                <w:color w:val="FFFFFF"/>
                <w:sz w:val="18"/>
              </w:rPr>
              <w:t>Lao output</w:t>
            </w:r>
          </w:p>
        </w:tc>
      </w:tr>
      <w:tr>
        <w:tc>
          <w:tcPr>
            <w:tcW w:type="dxa" w:w="2835"/>
          </w:tcPr>
          <w:p>
            <w:pPr>
              <w:jc w:val="center"/>
            </w:pPr>
            <w:r>
              <w:rPr>
                <w:sz w:val="18"/>
              </w:rPr>
              <w:t>a</w:t>
            </w:r>
          </w:p>
        </w:tc>
        <w:tc>
          <w:tcPr>
            <w:tcW w:type="dxa" w:w="5102"/>
          </w:tcPr>
          <w:p>
            <w:pPr>
              <w:jc w:val="center"/>
            </w:pPr>
            <w:r>
              <w:rPr>
                <w:sz w:val="18"/>
              </w:rPr>
              <w:t>sara-aa (າ)</w:t>
            </w:r>
          </w:p>
        </w:tc>
      </w:tr>
      <w:tr>
        <w:tc>
          <w:tcPr>
            <w:tcW w:type="dxa" w:w="2835"/>
            <w:shd w:val="clear" w:color="auto" w:fill="EBF3FB"/>
          </w:tcPr>
          <w:p>
            <w:pPr>
              <w:jc w:val="center"/>
            </w:pPr>
            <w:r>
              <w:rPr>
                <w:sz w:val="18"/>
              </w:rPr>
              <w:t>m, n, ɲ, ŋ, r, l</w:t>
            </w:r>
          </w:p>
        </w:tc>
        <w:tc>
          <w:tcPr>
            <w:tcW w:type="dxa" w:w="5102"/>
            <w:shd w:val="clear" w:color="auto" w:fill="EBF3FB"/>
          </w:tcPr>
          <w:p>
            <w:pPr>
              <w:jc w:val="center"/>
            </w:pPr>
            <w:r>
              <w:rPr>
                <w:sz w:val="18"/>
              </w:rPr>
              <w:t>sara-a-short (ັ) + Lao letter for R  e.g., R = m → ັມ</w:t>
            </w:r>
          </w:p>
        </w:tc>
      </w:tr>
      <w:tr>
        <w:tc>
          <w:tcPr>
            <w:tcW w:type="dxa" w:w="2835"/>
          </w:tcPr>
          <w:p>
            <w:pPr>
              <w:jc w:val="center"/>
            </w:pPr>
            <w:r>
              <w:rPr>
                <w:sz w:val="18"/>
              </w:rPr>
              <w:t>(other values)</w:t>
            </w:r>
          </w:p>
        </w:tc>
        <w:tc>
          <w:tcPr>
            <w:tcW w:type="dxa" w:w="5102"/>
          </w:tcPr>
          <w:p>
            <w:pPr>
              <w:jc w:val="center"/>
            </w:pPr>
            <w:r>
              <w:rPr>
                <w:sz w:val="18"/>
              </w:rPr>
              <w:t>Not currently supported</w:t>
            </w:r>
          </w:p>
        </w:tc>
      </w:tr>
    </w:tbl>
    <w:p/>
    <w:p>
      <w:pPr>
        <w:pStyle w:val="Heading2"/>
      </w:pPr>
      <w:r>
        <w:rPr>
          <w:color w:val="2E74B5"/>
        </w:rPr>
        <w:t>4  Coda Normalisation</w:t>
      </w:r>
    </w:p>
    <w:p>
      <w:pPr>
        <w:spacing w:after="80"/>
      </w:pPr>
      <w:r>
        <w:t>Lao orthography writes final stops with their voiced equivalents. The following map is applied before the vowel template lookup:</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134"/>
            <w:shd w:val="clear" w:color="auto" w:fill="1F497D"/>
          </w:tcPr>
          <w:p>
            <w:pPr>
              <w:jc w:val="center"/>
            </w:pPr>
            <w:r>
              <w:rPr>
                <w:b/>
                <w:color w:val="FFFFFF"/>
                <w:sz w:val="18"/>
              </w:rPr>
              <w:t>IPA coda</w:t>
            </w:r>
          </w:p>
        </w:tc>
        <w:tc>
          <w:tcPr>
            <w:tcW w:type="dxa" w:w="1134"/>
            <w:shd w:val="clear" w:color="auto" w:fill="1F497D"/>
          </w:tcPr>
          <w:p>
            <w:pPr>
              <w:jc w:val="center"/>
            </w:pPr>
            <w:r>
              <w:rPr>
                <w:b/>
                <w:color w:val="FFFFFF"/>
                <w:sz w:val="18"/>
              </w:rPr>
              <w:t>Lao IPA</w:t>
            </w:r>
          </w:p>
        </w:tc>
        <w:tc>
          <w:tcPr>
            <w:tcW w:type="dxa" w:w="1134"/>
            <w:shd w:val="clear" w:color="auto" w:fill="1F497D"/>
          </w:tcPr>
          <w:p>
            <w:pPr>
              <w:jc w:val="center"/>
            </w:pPr>
            <w:r>
              <w:rPr>
                <w:b/>
                <w:color w:val="FFFFFF"/>
                <w:sz w:val="18"/>
              </w:rPr>
              <w:t>Lao</w:t>
            </w:r>
          </w:p>
        </w:tc>
        <w:tc>
          <w:tcPr>
            <w:tcW w:type="dxa" w:w="1134"/>
            <w:shd w:val="clear" w:color="auto" w:fill="1F497D"/>
          </w:tcPr>
          <w:p>
            <w:pPr>
              <w:jc w:val="center"/>
            </w:pPr>
            <w:r>
              <w:rPr>
                <w:b/>
                <w:color w:val="FFFFFF"/>
                <w:sz w:val="18"/>
              </w:rPr>
              <w:t>IPA coda</w:t>
            </w:r>
          </w:p>
        </w:tc>
        <w:tc>
          <w:tcPr>
            <w:tcW w:type="dxa" w:w="1134"/>
            <w:shd w:val="clear" w:color="auto" w:fill="1F497D"/>
          </w:tcPr>
          <w:p>
            <w:pPr>
              <w:jc w:val="center"/>
            </w:pPr>
            <w:r>
              <w:rPr>
                <w:b/>
                <w:color w:val="FFFFFF"/>
                <w:sz w:val="18"/>
              </w:rPr>
              <w:t>Lao IPA</w:t>
            </w:r>
          </w:p>
        </w:tc>
        <w:tc>
          <w:tcPr>
            <w:tcW w:type="dxa" w:w="1134"/>
            <w:shd w:val="clear" w:color="auto" w:fill="1F497D"/>
          </w:tcPr>
          <w:p>
            <w:pPr>
              <w:jc w:val="center"/>
            </w:pPr>
            <w:r>
              <w:rPr>
                <w:b/>
                <w:color w:val="FFFFFF"/>
                <w:sz w:val="18"/>
              </w:rPr>
              <w:t>Lao</w:t>
            </w:r>
          </w:p>
        </w:tc>
      </w:tr>
      <w:tr>
        <w:tc>
          <w:tcPr>
            <w:tcW w:type="dxa" w:w="1134"/>
          </w:tcPr>
          <w:p>
            <w:pPr>
              <w:jc w:val="center"/>
            </w:pPr>
            <w:r>
              <w:rPr>
                <w:sz w:val="18"/>
              </w:rPr>
              <w:t>p</w:t>
            </w:r>
          </w:p>
        </w:tc>
        <w:tc>
          <w:tcPr>
            <w:tcW w:type="dxa" w:w="1134"/>
          </w:tcPr>
          <w:p>
            <w:pPr>
              <w:jc w:val="center"/>
            </w:pPr>
            <w:r>
              <w:rPr>
                <w:sz w:val="18"/>
              </w:rPr>
              <w:t>b</w:t>
            </w:r>
          </w:p>
        </w:tc>
        <w:tc>
          <w:tcPr>
            <w:tcW w:type="dxa" w:w="1134"/>
          </w:tcPr>
          <w:p>
            <w:pPr>
              <w:jc w:val="center"/>
            </w:pPr>
            <w:r>
              <w:rPr>
                <w:sz w:val="18"/>
              </w:rPr>
              <w:t>ບ</w:t>
            </w:r>
          </w:p>
        </w:tc>
        <w:tc>
          <w:tcPr>
            <w:tcW w:type="dxa" w:w="1134"/>
          </w:tcPr>
          <w:p>
            <w:pPr>
              <w:jc w:val="center"/>
            </w:pPr>
            <w:r>
              <w:rPr>
                <w:sz w:val="18"/>
              </w:rPr>
              <w:t>t</w:t>
            </w:r>
          </w:p>
        </w:tc>
        <w:tc>
          <w:tcPr>
            <w:tcW w:type="dxa" w:w="1134"/>
          </w:tcPr>
          <w:p>
            <w:pPr>
              <w:jc w:val="center"/>
            </w:pPr>
            <w:r>
              <w:rPr>
                <w:sz w:val="18"/>
              </w:rPr>
              <w:t>d</w:t>
            </w:r>
          </w:p>
        </w:tc>
        <w:tc>
          <w:tcPr>
            <w:tcW w:type="dxa" w:w="1134"/>
          </w:tcPr>
          <w:p>
            <w:pPr>
              <w:jc w:val="center"/>
            </w:pPr>
            <w:r>
              <w:rPr>
                <w:sz w:val="18"/>
              </w:rPr>
              <w:t>ດ</w:t>
            </w:r>
          </w:p>
        </w:tc>
      </w:tr>
      <w:tr>
        <w:tc>
          <w:tcPr>
            <w:tcW w:type="dxa" w:w="1134"/>
            <w:shd w:val="clear" w:color="auto" w:fill="EBF3FB"/>
          </w:tcPr>
          <w:p>
            <w:pPr>
              <w:jc w:val="center"/>
            </w:pPr>
            <w:r>
              <w:rPr>
                <w:sz w:val="18"/>
              </w:rPr>
              <w:t>c</w:t>
            </w:r>
          </w:p>
        </w:tc>
        <w:tc>
          <w:tcPr>
            <w:tcW w:type="dxa" w:w="1134"/>
            <w:shd w:val="clear" w:color="auto" w:fill="EBF3FB"/>
          </w:tcPr>
          <w:p>
            <w:pPr>
              <w:jc w:val="center"/>
            </w:pPr>
            <w:r>
              <w:rPr>
                <w:sz w:val="18"/>
              </w:rPr>
              <w:t>c</w:t>
            </w:r>
          </w:p>
        </w:tc>
        <w:tc>
          <w:tcPr>
            <w:tcW w:type="dxa" w:w="1134"/>
            <w:shd w:val="clear" w:color="auto" w:fill="EBF3FB"/>
          </w:tcPr>
          <w:p>
            <w:pPr>
              <w:jc w:val="center"/>
            </w:pPr>
            <w:r>
              <w:rPr>
                <w:sz w:val="18"/>
              </w:rPr>
              <w:t>ຈ</w:t>
            </w:r>
          </w:p>
        </w:tc>
        <w:tc>
          <w:tcPr>
            <w:tcW w:type="dxa" w:w="1134"/>
            <w:shd w:val="clear" w:color="auto" w:fill="EBF3FB"/>
          </w:tcPr>
          <w:p>
            <w:pPr>
              <w:jc w:val="center"/>
            </w:pPr>
            <w:r>
              <w:rPr>
                <w:sz w:val="18"/>
              </w:rPr>
              <w:t>k</w:t>
            </w:r>
          </w:p>
        </w:tc>
        <w:tc>
          <w:tcPr>
            <w:tcW w:type="dxa" w:w="1134"/>
            <w:shd w:val="clear" w:color="auto" w:fill="EBF3FB"/>
          </w:tcPr>
          <w:p>
            <w:pPr>
              <w:jc w:val="center"/>
            </w:pPr>
            <w:r>
              <w:rPr>
                <w:sz w:val="18"/>
              </w:rPr>
              <w:t>k</w:t>
            </w:r>
          </w:p>
        </w:tc>
        <w:tc>
          <w:tcPr>
            <w:tcW w:type="dxa" w:w="1134"/>
            <w:shd w:val="clear" w:color="auto" w:fill="EBF3FB"/>
          </w:tcPr>
          <w:p>
            <w:pPr>
              <w:jc w:val="center"/>
            </w:pPr>
            <w:r>
              <w:rPr>
                <w:sz w:val="18"/>
              </w:rPr>
              <w:t>ກ</w:t>
            </w:r>
          </w:p>
        </w:tc>
      </w:tr>
      <w:tr>
        <w:tc>
          <w:tcPr>
            <w:tcW w:type="dxa" w:w="1134"/>
          </w:tcPr>
          <w:p>
            <w:pPr>
              <w:jc w:val="center"/>
            </w:pPr>
            <w:r>
              <w:rPr>
                <w:sz w:val="18"/>
              </w:rPr>
              <w:t>m</w:t>
            </w:r>
          </w:p>
        </w:tc>
        <w:tc>
          <w:tcPr>
            <w:tcW w:type="dxa" w:w="1134"/>
          </w:tcPr>
          <w:p>
            <w:pPr>
              <w:jc w:val="center"/>
            </w:pPr>
            <w:r>
              <w:rPr>
                <w:sz w:val="18"/>
              </w:rPr>
              <w:t>m</w:t>
            </w:r>
          </w:p>
        </w:tc>
        <w:tc>
          <w:tcPr>
            <w:tcW w:type="dxa" w:w="1134"/>
          </w:tcPr>
          <w:p>
            <w:pPr>
              <w:jc w:val="center"/>
            </w:pPr>
            <w:r>
              <w:rPr>
                <w:sz w:val="18"/>
              </w:rPr>
              <w:t>ມ</w:t>
            </w:r>
          </w:p>
        </w:tc>
        <w:tc>
          <w:tcPr>
            <w:tcW w:type="dxa" w:w="1134"/>
          </w:tcPr>
          <w:p>
            <w:pPr>
              <w:jc w:val="center"/>
            </w:pPr>
            <w:r>
              <w:rPr>
                <w:sz w:val="18"/>
              </w:rPr>
              <w:t>n</w:t>
            </w:r>
          </w:p>
        </w:tc>
        <w:tc>
          <w:tcPr>
            <w:tcW w:type="dxa" w:w="1134"/>
          </w:tcPr>
          <w:p>
            <w:pPr>
              <w:jc w:val="center"/>
            </w:pPr>
            <w:r>
              <w:rPr>
                <w:sz w:val="18"/>
              </w:rPr>
              <w:t>n</w:t>
            </w:r>
          </w:p>
        </w:tc>
        <w:tc>
          <w:tcPr>
            <w:tcW w:type="dxa" w:w="1134"/>
          </w:tcPr>
          <w:p>
            <w:pPr>
              <w:jc w:val="center"/>
            </w:pPr>
            <w:r>
              <w:rPr>
                <w:sz w:val="18"/>
              </w:rPr>
              <w:t>ນ</w:t>
            </w:r>
          </w:p>
        </w:tc>
      </w:tr>
      <w:tr>
        <w:tc>
          <w:tcPr>
            <w:tcW w:type="dxa" w:w="1134"/>
            <w:shd w:val="clear" w:color="auto" w:fill="EBF3FB"/>
          </w:tcPr>
          <w:p>
            <w:pPr>
              <w:jc w:val="center"/>
            </w:pPr>
            <w:r>
              <w:rPr>
                <w:sz w:val="18"/>
              </w:rPr>
              <w:t>ɲ</w:t>
            </w:r>
          </w:p>
        </w:tc>
        <w:tc>
          <w:tcPr>
            <w:tcW w:type="dxa" w:w="1134"/>
            <w:shd w:val="clear" w:color="auto" w:fill="EBF3FB"/>
          </w:tcPr>
          <w:p>
            <w:pPr>
              <w:jc w:val="center"/>
            </w:pPr>
            <w:r>
              <w:rPr>
                <w:sz w:val="18"/>
              </w:rPr>
              <w:t>ɲnˈ</w:t>
            </w:r>
          </w:p>
        </w:tc>
        <w:tc>
          <w:tcPr>
            <w:tcW w:type="dxa" w:w="1134"/>
            <w:shd w:val="clear" w:color="auto" w:fill="EBF3FB"/>
          </w:tcPr>
          <w:p>
            <w:pPr>
              <w:jc w:val="center"/>
            </w:pPr>
            <w:r>
              <w:rPr>
                <w:sz w:val="18"/>
              </w:rPr>
              <w:t>ຍນ໌</w:t>
            </w:r>
          </w:p>
        </w:tc>
        <w:tc>
          <w:tcPr>
            <w:tcW w:type="dxa" w:w="1134"/>
            <w:shd w:val="clear" w:color="auto" w:fill="EBF3FB"/>
          </w:tcPr>
          <w:p>
            <w:pPr>
              <w:jc w:val="center"/>
            </w:pPr>
            <w:r>
              <w:rPr>
                <w:sz w:val="18"/>
              </w:rPr>
              <w:t>ŋ</w:t>
            </w:r>
          </w:p>
        </w:tc>
        <w:tc>
          <w:tcPr>
            <w:tcW w:type="dxa" w:w="1134"/>
            <w:shd w:val="clear" w:color="auto" w:fill="EBF3FB"/>
          </w:tcPr>
          <w:p>
            <w:pPr>
              <w:jc w:val="center"/>
            </w:pPr>
            <w:r>
              <w:rPr>
                <w:sz w:val="18"/>
              </w:rPr>
              <w:t>ŋ</w:t>
            </w:r>
          </w:p>
        </w:tc>
        <w:tc>
          <w:tcPr>
            <w:tcW w:type="dxa" w:w="1134"/>
            <w:shd w:val="clear" w:color="auto" w:fill="EBF3FB"/>
          </w:tcPr>
          <w:p>
            <w:pPr>
              <w:jc w:val="center"/>
            </w:pPr>
            <w:r>
              <w:rPr>
                <w:sz w:val="18"/>
              </w:rPr>
              <w:t>ງ</w:t>
            </w:r>
          </w:p>
        </w:tc>
      </w:tr>
      <w:tr>
        <w:tc>
          <w:tcPr>
            <w:tcW w:type="dxa" w:w="1134"/>
          </w:tcPr>
          <w:p>
            <w:pPr>
              <w:jc w:val="center"/>
            </w:pPr>
            <w:r>
              <w:rPr>
                <w:sz w:val="18"/>
              </w:rPr>
              <w:t>r</w:t>
            </w:r>
          </w:p>
        </w:tc>
        <w:tc>
          <w:tcPr>
            <w:tcW w:type="dxa" w:w="1134"/>
          </w:tcPr>
          <w:p>
            <w:pPr>
              <w:jc w:val="center"/>
            </w:pPr>
            <w:r>
              <w:rPr>
                <w:sz w:val="18"/>
              </w:rPr>
              <w:t>r</w:t>
            </w:r>
          </w:p>
        </w:tc>
        <w:tc>
          <w:tcPr>
            <w:tcW w:type="dxa" w:w="1134"/>
          </w:tcPr>
          <w:p>
            <w:pPr>
              <w:jc w:val="center"/>
            </w:pPr>
            <w:r>
              <w:rPr>
                <w:sz w:val="18"/>
              </w:rPr>
              <w:t>ຣ</w:t>
            </w:r>
          </w:p>
        </w:tc>
        <w:tc>
          <w:tcPr>
            <w:tcW w:type="dxa" w:w="1134"/>
          </w:tcPr>
          <w:p>
            <w:pPr>
              <w:jc w:val="center"/>
            </w:pPr>
            <w:r>
              <w:rPr>
                <w:sz w:val="18"/>
              </w:rPr>
              <w:t>l</w:t>
            </w:r>
          </w:p>
        </w:tc>
        <w:tc>
          <w:tcPr>
            <w:tcW w:type="dxa" w:w="1134"/>
          </w:tcPr>
          <w:p>
            <w:pPr>
              <w:jc w:val="center"/>
            </w:pPr>
            <w:r>
              <w:rPr>
                <w:sz w:val="18"/>
              </w:rPr>
              <w:t>l</w:t>
            </w:r>
          </w:p>
        </w:tc>
        <w:tc>
          <w:tcPr>
            <w:tcW w:type="dxa" w:w="1134"/>
          </w:tcPr>
          <w:p>
            <w:pPr>
              <w:jc w:val="center"/>
            </w:pPr>
            <w:r>
              <w:rPr>
                <w:sz w:val="18"/>
              </w:rPr>
              <w:t>ລ</w:t>
            </w:r>
          </w:p>
        </w:tc>
      </w:tr>
      <w:tr>
        <w:tc>
          <w:tcPr>
            <w:tcW w:type="dxa" w:w="1134"/>
            <w:shd w:val="clear" w:color="auto" w:fill="EBF3FB"/>
          </w:tcPr>
          <w:p>
            <w:pPr>
              <w:jc w:val="center"/>
            </w:pPr>
            <w:r>
              <w:rPr>
                <w:sz w:val="18"/>
              </w:rPr>
              <w:t>j</w:t>
            </w:r>
          </w:p>
        </w:tc>
        <w:tc>
          <w:tcPr>
            <w:tcW w:type="dxa" w:w="1134"/>
            <w:shd w:val="clear" w:color="auto" w:fill="EBF3FB"/>
          </w:tcPr>
          <w:p>
            <w:pPr>
              <w:jc w:val="center"/>
            </w:pPr>
            <w:r>
              <w:rPr>
                <w:sz w:val="18"/>
              </w:rPr>
              <w:t>ɲ</w:t>
            </w:r>
          </w:p>
        </w:tc>
        <w:tc>
          <w:tcPr>
            <w:tcW w:type="dxa" w:w="1134"/>
            <w:shd w:val="clear" w:color="auto" w:fill="EBF3FB"/>
          </w:tcPr>
          <w:p>
            <w:pPr>
              <w:jc w:val="center"/>
            </w:pPr>
            <w:r>
              <w:rPr>
                <w:sz w:val="18"/>
              </w:rPr>
              <w:t>ຍ</w:t>
            </w:r>
          </w:p>
        </w:tc>
        <w:tc>
          <w:tcPr>
            <w:tcW w:type="dxa" w:w="1134"/>
            <w:shd w:val="clear" w:color="auto" w:fill="EBF3FB"/>
          </w:tcPr>
          <w:p>
            <w:pPr>
              <w:jc w:val="center"/>
            </w:pPr>
            <w:r>
              <w:rPr>
                <w:sz w:val="18"/>
              </w:rPr>
              <w:t>w</w:t>
            </w:r>
          </w:p>
        </w:tc>
        <w:tc>
          <w:tcPr>
            <w:tcW w:type="dxa" w:w="1134"/>
            <w:shd w:val="clear" w:color="auto" w:fill="EBF3FB"/>
          </w:tcPr>
          <w:p>
            <w:pPr>
              <w:jc w:val="center"/>
            </w:pPr>
            <w:r>
              <w:rPr>
                <w:sz w:val="18"/>
              </w:rPr>
              <w:t>w</w:t>
            </w:r>
          </w:p>
        </w:tc>
        <w:tc>
          <w:tcPr>
            <w:tcW w:type="dxa" w:w="1134"/>
            <w:shd w:val="clear" w:color="auto" w:fill="EBF3FB"/>
          </w:tcPr>
          <w:p>
            <w:pPr>
              <w:jc w:val="center"/>
            </w:pPr>
            <w:r>
              <w:rPr>
                <w:sz w:val="18"/>
              </w:rPr>
              <w:t>ວ</w:t>
            </w:r>
          </w:p>
        </w:tc>
      </w:tr>
      <w:tr>
        <w:tc>
          <w:tcPr>
            <w:tcW w:type="dxa" w:w="1134"/>
          </w:tcPr>
          <w:p>
            <w:pPr>
              <w:jc w:val="center"/>
            </w:pPr>
            <w:r>
              <w:rPr>
                <w:sz w:val="18"/>
              </w:rPr>
              <w:t>s</w:t>
            </w:r>
          </w:p>
        </w:tc>
        <w:tc>
          <w:tcPr>
            <w:tcW w:type="dxa" w:w="1134"/>
          </w:tcPr>
          <w:p>
            <w:pPr>
              <w:jc w:val="center"/>
            </w:pPr>
            <w:r>
              <w:rPr>
                <w:sz w:val="18"/>
              </w:rPr>
              <w:t>ɲhˈ</w:t>
            </w:r>
          </w:p>
        </w:tc>
        <w:tc>
          <w:tcPr>
            <w:tcW w:type="dxa" w:w="1134"/>
          </w:tcPr>
          <w:p>
            <w:pPr>
              <w:jc w:val="center"/>
            </w:pPr>
            <w:r>
              <w:rPr>
                <w:sz w:val="18"/>
              </w:rPr>
              <w:t>ຍຮ໌</w:t>
            </w:r>
          </w:p>
        </w:tc>
        <w:tc>
          <w:tcPr>
            <w:tcW w:type="dxa" w:w="1134"/>
          </w:tcPr>
          <w:p>
            <w:pPr>
              <w:jc w:val="center"/>
            </w:pPr>
            <w:r>
              <w:rPr>
                <w:sz w:val="18"/>
              </w:rPr>
              <w:t>h</w:t>
            </w:r>
          </w:p>
        </w:tc>
        <w:tc>
          <w:tcPr>
            <w:tcW w:type="dxa" w:w="1134"/>
          </w:tcPr>
          <w:p>
            <w:pPr>
              <w:jc w:val="center"/>
            </w:pPr>
            <w:r>
              <w:rPr>
                <w:sz w:val="18"/>
              </w:rPr>
              <w:t>h</w:t>
            </w:r>
          </w:p>
        </w:tc>
        <w:tc>
          <w:tcPr>
            <w:tcW w:type="dxa" w:w="1134"/>
          </w:tcPr>
          <w:p>
            <w:pPr>
              <w:jc w:val="center"/>
            </w:pPr>
            <w:r>
              <w:rPr>
                <w:sz w:val="18"/>
              </w:rPr>
              <w:t>ຮ</w:t>
            </w:r>
          </w:p>
        </w:tc>
      </w:tr>
    </w:tbl>
    <w:p/>
    <w:p>
      <w:pPr>
        <w:spacing w:after="80"/>
        <w:ind w:left="432"/>
      </w:pPr>
      <w:r>
        <w:rPr>
          <w:i/>
          <w:sz w:val="18"/>
        </w:rPr>
        <w:t>Note: ɲ coda is written ຍ + ນ + karan (໌). s coda is written ຍ + ຮ + karan. Glottal stop (ʔ) coda is handled by the vowel template, not this map.</w:t>
      </w:r>
    </w:p>
    <w:p>
      <w:pPr>
        <w:pStyle w:val="Heading2"/>
      </w:pPr>
      <w:r>
        <w:rPr>
          <w:color w:val="2E74B5"/>
        </w:rPr>
        <w:t>5  Special Vowel+Coda Combinations</w:t>
      </w:r>
    </w:p>
    <w:p>
      <w:pPr>
        <w:spacing w:after="80"/>
      </w:pPr>
      <w:r>
        <w:t>Applied before the vowel template lookup:</w:t>
      </w:r>
    </w:p>
    <w:p>
      <w:pPr>
        <w:pStyle w:val="ListBullet"/>
        <w:spacing w:after="40"/>
        <w:ind w:left="360"/>
      </w:pPr>
      <w:r>
        <w:t>F = m and V = a  →  compound vowel V = ‘am’, F = ∅  (written ຳ)</w:t>
      </w:r>
    </w:p>
    <w:p>
      <w:pPr>
        <w:pStyle w:val="ListBullet"/>
        <w:spacing w:after="40"/>
        <w:ind w:left="360"/>
      </w:pPr>
      <w:r>
        <w:t>F = j and V = a  →  compound vowel V = ‘aj’, F = ∅  (written ໄ preceding onset)</w:t>
      </w:r>
    </w:p>
    <w:p>
      <w:pPr>
        <w:pStyle w:val="ListBullet"/>
        <w:spacing w:after="40"/>
        <w:ind w:left="360"/>
      </w:pPr>
      <w:r>
        <w:t>F = w and V = a  →  compound vowel V = ‘aw’, F = ∅</w:t>
      </w:r>
    </w:p>
    <w:p>
      <w:pPr>
        <w:pStyle w:val="ListBullet"/>
        <w:spacing w:after="40"/>
        <w:ind w:left="360"/>
      </w:pPr>
      <w:r>
        <w:t>F = ʔ with a short vowel  →  V and ʔ are fused (e.g., a+ʔ → aʔ → ະ)</w:t>
      </w:r>
    </w:p>
    <w:p>
      <w:pPr>
        <w:pStyle w:val="ListBullet"/>
        <w:spacing w:after="40"/>
        <w:ind w:left="360"/>
      </w:pPr>
      <w:r>
        <w:t>F = ʔ with a long vowel  →  V unchanged; F becomes ʔˈ (glottal stop + karan ໌)</w:t>
      </w:r>
    </w:p>
    <w:p>
      <w:pPr>
        <w:pStyle w:val="Heading2"/>
      </w:pPr>
      <w:r>
        <w:rPr>
          <w:color w:val="2E74B5"/>
        </w:rPr>
        <w:t>6  Vowel Rime Templates — Open Syllables (F = ∅)</w:t>
      </w:r>
    </w:p>
    <w:p>
      <w:pPr>
        <w:spacing w:after="80"/>
      </w:pPr>
      <w:r>
        <w:t>The ‘_’ in each template marks where the onset (C+M) is inserted.</w:t>
      </w:r>
    </w:p>
    <w:tbl>
      <w:tblPr>
        <w:tblStyle w:val="TableGrid"/>
        <w:tblW w:type="auto" w:w="0"/>
        <w:tblLook w:firstColumn="1" w:firstRow="1" w:lastColumn="0" w:lastRow="0" w:noHBand="0" w:noVBand="1" w:val="04A0"/>
      </w:tblPr>
      <w:tblGrid>
        <w:gridCol w:w="2209"/>
        <w:gridCol w:w="2209"/>
        <w:gridCol w:w="2209"/>
        <w:gridCol w:w="2209"/>
      </w:tblGrid>
      <w:tr>
        <w:tc>
          <w:tcPr>
            <w:tcW w:type="dxa" w:w="1247"/>
            <w:shd w:val="clear" w:color="auto" w:fill="1F497D"/>
          </w:tcPr>
          <w:p>
            <w:pPr>
              <w:jc w:val="center"/>
            </w:pPr>
            <w:r>
              <w:rPr>
                <w:b/>
                <w:color w:val="FFFFFF"/>
                <w:sz w:val="18"/>
              </w:rPr>
              <w:t>Vowel (V)</w:t>
            </w:r>
          </w:p>
        </w:tc>
        <w:tc>
          <w:tcPr>
            <w:tcW w:type="dxa" w:w="3005"/>
            <w:shd w:val="clear" w:color="auto" w:fill="1F497D"/>
          </w:tcPr>
          <w:p>
            <w:pPr>
              <w:jc w:val="center"/>
            </w:pPr>
            <w:r>
              <w:rPr>
                <w:b/>
                <w:color w:val="FFFFFF"/>
                <w:sz w:val="18"/>
              </w:rPr>
              <w:t>Template tokens</w:t>
            </w:r>
          </w:p>
        </w:tc>
        <w:tc>
          <w:tcPr>
            <w:tcW w:type="dxa" w:w="1247"/>
            <w:shd w:val="clear" w:color="auto" w:fill="1F497D"/>
          </w:tcPr>
          <w:p>
            <w:pPr>
              <w:jc w:val="center"/>
            </w:pPr>
            <w:r>
              <w:rPr>
                <w:b/>
                <w:color w:val="FFFFFF"/>
                <w:sz w:val="18"/>
              </w:rPr>
              <w:t>Vowel (V)</w:t>
            </w:r>
          </w:p>
        </w:tc>
        <w:tc>
          <w:tcPr>
            <w:tcW w:type="dxa" w:w="3005"/>
            <w:shd w:val="clear" w:color="auto" w:fill="1F497D"/>
          </w:tcPr>
          <w:p>
            <w:pPr>
              <w:jc w:val="center"/>
            </w:pPr>
            <w:r>
              <w:rPr>
                <w:b/>
                <w:color w:val="FFFFFF"/>
                <w:sz w:val="18"/>
              </w:rPr>
              <w:t>Template tokens</w:t>
            </w:r>
          </w:p>
        </w:tc>
      </w:tr>
      <w:tr>
        <w:tc>
          <w:tcPr>
            <w:tcW w:type="dxa" w:w="1247"/>
          </w:tcPr>
          <w:p>
            <w:pPr>
              <w:jc w:val="center"/>
            </w:pPr>
            <w:r>
              <w:rPr>
                <w:sz w:val="18"/>
              </w:rPr>
              <w:t>iə</w:t>
            </w:r>
          </w:p>
        </w:tc>
        <w:tc>
          <w:tcPr>
            <w:tcW w:type="dxa" w:w="3005"/>
          </w:tcPr>
          <w:p>
            <w:pPr>
              <w:jc w:val="center"/>
            </w:pPr>
            <w:r>
              <w:rPr>
                <w:sz w:val="18"/>
              </w:rPr>
              <w:t>eː _ j</w:t>
            </w:r>
          </w:p>
        </w:tc>
        <w:tc>
          <w:tcPr>
            <w:tcW w:type="dxa" w:w="1247"/>
          </w:tcPr>
          <w:p>
            <w:pPr>
              <w:jc w:val="center"/>
            </w:pPr>
            <w:r>
              <w:rPr>
                <w:sz w:val="18"/>
              </w:rPr>
              <w:t>iəʔ</w:t>
            </w:r>
          </w:p>
        </w:tc>
        <w:tc>
          <w:tcPr>
            <w:tcW w:type="dxa" w:w="3005"/>
          </w:tcPr>
          <w:p>
            <w:pPr>
              <w:jc w:val="center"/>
            </w:pPr>
            <w:r>
              <w:rPr>
                <w:sz w:val="18"/>
              </w:rPr>
              <w:t>eː _ j aʔ</w:t>
            </w:r>
          </w:p>
        </w:tc>
      </w:tr>
      <w:tr>
        <w:tc>
          <w:tcPr>
            <w:tcW w:type="dxa" w:w="1247"/>
            <w:shd w:val="clear" w:color="auto" w:fill="EBF3FB"/>
          </w:tcPr>
          <w:p>
            <w:pPr>
              <w:jc w:val="center"/>
            </w:pPr>
            <w:r>
              <w:rPr>
                <w:sz w:val="18"/>
              </w:rPr>
              <w:t>iː</w:t>
            </w:r>
          </w:p>
        </w:tc>
        <w:tc>
          <w:tcPr>
            <w:tcW w:type="dxa" w:w="3005"/>
            <w:shd w:val="clear" w:color="auto" w:fill="EBF3FB"/>
          </w:tcPr>
          <w:p>
            <w:pPr>
              <w:jc w:val="center"/>
            </w:pPr>
            <w:r>
              <w:rPr>
                <w:sz w:val="18"/>
              </w:rPr>
              <w:t>_ iː</w:t>
            </w:r>
          </w:p>
        </w:tc>
        <w:tc>
          <w:tcPr>
            <w:tcW w:type="dxa" w:w="1247"/>
            <w:shd w:val="clear" w:color="auto" w:fill="EBF3FB"/>
          </w:tcPr>
          <w:p>
            <w:pPr>
              <w:jc w:val="center"/>
            </w:pPr>
            <w:r>
              <w:rPr>
                <w:sz w:val="18"/>
              </w:rPr>
              <w:t>iʔ</w:t>
            </w:r>
          </w:p>
        </w:tc>
        <w:tc>
          <w:tcPr>
            <w:tcW w:type="dxa" w:w="3005"/>
            <w:shd w:val="clear" w:color="auto" w:fill="EBF3FB"/>
          </w:tcPr>
          <w:p>
            <w:pPr>
              <w:jc w:val="center"/>
            </w:pPr>
            <w:r>
              <w:rPr>
                <w:sz w:val="18"/>
              </w:rPr>
              <w:t>_ i</w:t>
            </w:r>
          </w:p>
        </w:tc>
      </w:tr>
      <w:tr>
        <w:tc>
          <w:tcPr>
            <w:tcW w:type="dxa" w:w="1247"/>
          </w:tcPr>
          <w:p>
            <w:pPr>
              <w:jc w:val="center"/>
            </w:pPr>
            <w:r>
              <w:rPr>
                <w:sz w:val="18"/>
              </w:rPr>
              <w:t>eː</w:t>
            </w:r>
          </w:p>
        </w:tc>
        <w:tc>
          <w:tcPr>
            <w:tcW w:type="dxa" w:w="3005"/>
          </w:tcPr>
          <w:p>
            <w:pPr>
              <w:jc w:val="center"/>
            </w:pPr>
            <w:r>
              <w:rPr>
                <w:sz w:val="18"/>
              </w:rPr>
              <w:t>eː _</w:t>
            </w:r>
          </w:p>
        </w:tc>
        <w:tc>
          <w:tcPr>
            <w:tcW w:type="dxa" w:w="1247"/>
          </w:tcPr>
          <w:p>
            <w:pPr>
              <w:jc w:val="center"/>
            </w:pPr>
            <w:r>
              <w:rPr>
                <w:sz w:val="18"/>
              </w:rPr>
              <w:t>eʔ</w:t>
            </w:r>
          </w:p>
        </w:tc>
        <w:tc>
          <w:tcPr>
            <w:tcW w:type="dxa" w:w="3005"/>
          </w:tcPr>
          <w:p>
            <w:pPr>
              <w:jc w:val="center"/>
            </w:pPr>
            <w:r>
              <w:rPr>
                <w:sz w:val="18"/>
              </w:rPr>
              <w:t>eː _ aʔ</w:t>
            </w:r>
          </w:p>
        </w:tc>
      </w:tr>
      <w:tr>
        <w:tc>
          <w:tcPr>
            <w:tcW w:type="dxa" w:w="1247"/>
            <w:shd w:val="clear" w:color="auto" w:fill="EBF3FB"/>
          </w:tcPr>
          <w:p>
            <w:pPr>
              <w:jc w:val="center"/>
            </w:pPr>
            <w:r>
              <w:rPr>
                <w:sz w:val="18"/>
              </w:rPr>
              <w:t>ɛː</w:t>
            </w:r>
          </w:p>
        </w:tc>
        <w:tc>
          <w:tcPr>
            <w:tcW w:type="dxa" w:w="3005"/>
            <w:shd w:val="clear" w:color="auto" w:fill="EBF3FB"/>
          </w:tcPr>
          <w:p>
            <w:pPr>
              <w:jc w:val="center"/>
            </w:pPr>
            <w:r>
              <w:rPr>
                <w:sz w:val="18"/>
              </w:rPr>
              <w:t xml:space="preserve">  ɛː _</w:t>
            </w:r>
          </w:p>
        </w:tc>
        <w:tc>
          <w:tcPr>
            <w:tcW w:type="dxa" w:w="1247"/>
            <w:shd w:val="clear" w:color="auto" w:fill="EBF3FB"/>
          </w:tcPr>
          <w:p>
            <w:pPr>
              <w:jc w:val="center"/>
            </w:pPr>
            <w:r>
              <w:rPr>
                <w:sz w:val="18"/>
              </w:rPr>
              <w:t>ɛʔ</w:t>
            </w:r>
          </w:p>
        </w:tc>
        <w:tc>
          <w:tcPr>
            <w:tcW w:type="dxa" w:w="3005"/>
            <w:shd w:val="clear" w:color="auto" w:fill="EBF3FB"/>
          </w:tcPr>
          <w:p>
            <w:pPr>
              <w:jc w:val="center"/>
            </w:pPr>
            <w:r>
              <w:rPr>
                <w:sz w:val="18"/>
              </w:rPr>
              <w:t>ɛː _ aʔ</w:t>
            </w:r>
          </w:p>
        </w:tc>
      </w:tr>
      <w:tr>
        <w:tc>
          <w:tcPr>
            <w:tcW w:type="dxa" w:w="1247"/>
          </w:tcPr>
          <w:p>
            <w:pPr>
              <w:jc w:val="center"/>
            </w:pPr>
            <w:r>
              <w:rPr>
                <w:sz w:val="18"/>
              </w:rPr>
              <w:t>ɨə</w:t>
            </w:r>
          </w:p>
        </w:tc>
        <w:tc>
          <w:tcPr>
            <w:tcW w:type="dxa" w:w="3005"/>
          </w:tcPr>
          <w:p>
            <w:pPr>
              <w:jc w:val="center"/>
            </w:pPr>
            <w:r>
              <w:rPr>
                <w:sz w:val="18"/>
              </w:rPr>
              <w:t xml:space="preserve">  eː _ ɨː ʔ</w:t>
            </w:r>
          </w:p>
        </w:tc>
        <w:tc>
          <w:tcPr>
            <w:tcW w:type="dxa" w:w="1247"/>
          </w:tcPr>
          <w:p>
            <w:pPr>
              <w:jc w:val="center"/>
            </w:pPr>
            <w:r>
              <w:rPr>
                <w:sz w:val="18"/>
              </w:rPr>
              <w:t>ɨəʔ</w:t>
            </w:r>
          </w:p>
        </w:tc>
        <w:tc>
          <w:tcPr>
            <w:tcW w:type="dxa" w:w="3005"/>
          </w:tcPr>
          <w:p>
            <w:pPr>
              <w:jc w:val="center"/>
            </w:pPr>
            <w:r>
              <w:rPr>
                <w:sz w:val="18"/>
              </w:rPr>
              <w:t xml:space="preserve">  eː _ ɨː ʔ aʔ</w:t>
            </w:r>
          </w:p>
        </w:tc>
      </w:tr>
      <w:tr>
        <w:tc>
          <w:tcPr>
            <w:tcW w:type="dxa" w:w="1247"/>
            <w:shd w:val="clear" w:color="auto" w:fill="EBF3FB"/>
          </w:tcPr>
          <w:p>
            <w:pPr>
              <w:jc w:val="center"/>
            </w:pPr>
            <w:r>
              <w:rPr>
                <w:sz w:val="18"/>
              </w:rPr>
              <w:t>ɨː</w:t>
            </w:r>
          </w:p>
        </w:tc>
        <w:tc>
          <w:tcPr>
            <w:tcW w:type="dxa" w:w="3005"/>
            <w:shd w:val="clear" w:color="auto" w:fill="EBF3FB"/>
          </w:tcPr>
          <w:p>
            <w:pPr>
              <w:jc w:val="center"/>
            </w:pPr>
            <w:r>
              <w:rPr>
                <w:sz w:val="18"/>
              </w:rPr>
              <w:t xml:space="preserve">  _ ɨː</w:t>
            </w:r>
          </w:p>
        </w:tc>
        <w:tc>
          <w:tcPr>
            <w:tcW w:type="dxa" w:w="1247"/>
            <w:shd w:val="clear" w:color="auto" w:fill="EBF3FB"/>
          </w:tcPr>
          <w:p>
            <w:pPr>
              <w:jc w:val="center"/>
            </w:pPr>
            <w:r>
              <w:rPr>
                <w:sz w:val="18"/>
              </w:rPr>
              <w:t>ɨʔ</w:t>
            </w:r>
          </w:p>
        </w:tc>
        <w:tc>
          <w:tcPr>
            <w:tcW w:type="dxa" w:w="3005"/>
            <w:shd w:val="clear" w:color="auto" w:fill="EBF3FB"/>
          </w:tcPr>
          <w:p>
            <w:pPr>
              <w:jc w:val="center"/>
            </w:pPr>
            <w:r>
              <w:rPr>
                <w:sz w:val="18"/>
              </w:rPr>
              <w:t>_ ɨ</w:t>
            </w:r>
          </w:p>
        </w:tc>
      </w:tr>
      <w:tr>
        <w:tc>
          <w:tcPr>
            <w:tcW w:type="dxa" w:w="1247"/>
          </w:tcPr>
          <w:p>
            <w:pPr>
              <w:jc w:val="center"/>
            </w:pPr>
            <w:r>
              <w:rPr>
                <w:sz w:val="18"/>
              </w:rPr>
              <w:t>əː</w:t>
            </w:r>
          </w:p>
        </w:tc>
        <w:tc>
          <w:tcPr>
            <w:tcW w:type="dxa" w:w="3005"/>
          </w:tcPr>
          <w:p>
            <w:pPr>
              <w:jc w:val="center"/>
            </w:pPr>
            <w:r>
              <w:rPr>
                <w:sz w:val="18"/>
              </w:rPr>
              <w:t xml:space="preserve">  eː _ iː</w:t>
            </w:r>
          </w:p>
        </w:tc>
        <w:tc>
          <w:tcPr>
            <w:tcW w:type="dxa" w:w="1247"/>
          </w:tcPr>
          <w:p>
            <w:pPr>
              <w:jc w:val="center"/>
            </w:pPr>
            <w:r>
              <w:rPr>
                <w:sz w:val="18"/>
              </w:rPr>
              <w:t>əʔ</w:t>
            </w:r>
          </w:p>
        </w:tc>
        <w:tc>
          <w:tcPr>
            <w:tcW w:type="dxa" w:w="3005"/>
          </w:tcPr>
          <w:p>
            <w:pPr>
              <w:jc w:val="center"/>
            </w:pPr>
            <w:r>
              <w:rPr>
                <w:sz w:val="18"/>
              </w:rPr>
              <w:t>eː _ i</w:t>
            </w:r>
          </w:p>
        </w:tc>
      </w:tr>
      <w:tr>
        <w:tc>
          <w:tcPr>
            <w:tcW w:type="dxa" w:w="1247"/>
            <w:shd w:val="clear" w:color="auto" w:fill="EBF3FB"/>
          </w:tcPr>
          <w:p>
            <w:pPr>
              <w:jc w:val="center"/>
            </w:pPr>
            <w:r>
              <w:rPr>
                <w:sz w:val="18"/>
              </w:rPr>
              <w:t>aː</w:t>
            </w:r>
          </w:p>
        </w:tc>
        <w:tc>
          <w:tcPr>
            <w:tcW w:type="dxa" w:w="3005"/>
            <w:shd w:val="clear" w:color="auto" w:fill="EBF3FB"/>
          </w:tcPr>
          <w:p>
            <w:pPr>
              <w:jc w:val="center"/>
            </w:pPr>
            <w:r>
              <w:rPr>
                <w:sz w:val="18"/>
              </w:rPr>
              <w:t>_ aː</w:t>
            </w:r>
          </w:p>
        </w:tc>
        <w:tc>
          <w:tcPr>
            <w:tcW w:type="dxa" w:w="1247"/>
            <w:shd w:val="clear" w:color="auto" w:fill="EBF3FB"/>
          </w:tcPr>
          <w:p>
            <w:pPr>
              <w:jc w:val="center"/>
            </w:pPr>
            <w:r>
              <w:rPr>
                <w:sz w:val="18"/>
              </w:rPr>
              <w:t>aʔ</w:t>
            </w:r>
          </w:p>
        </w:tc>
        <w:tc>
          <w:tcPr>
            <w:tcW w:type="dxa" w:w="3005"/>
            <w:shd w:val="clear" w:color="auto" w:fill="EBF3FB"/>
          </w:tcPr>
          <w:p>
            <w:pPr>
              <w:jc w:val="center"/>
            </w:pPr>
            <w:r>
              <w:rPr>
                <w:sz w:val="18"/>
              </w:rPr>
              <w:t>_ aʔ</w:t>
            </w:r>
          </w:p>
        </w:tc>
      </w:tr>
      <w:tr>
        <w:tc>
          <w:tcPr>
            <w:tcW w:type="dxa" w:w="1247"/>
          </w:tcPr>
          <w:p>
            <w:pPr>
              <w:jc w:val="center"/>
            </w:pPr>
            <w:r>
              <w:rPr>
                <w:sz w:val="18"/>
              </w:rPr>
              <w:t>am</w:t>
            </w:r>
          </w:p>
        </w:tc>
        <w:tc>
          <w:tcPr>
            <w:tcW w:type="dxa" w:w="3005"/>
          </w:tcPr>
          <w:p>
            <w:pPr>
              <w:jc w:val="center"/>
            </w:pPr>
            <w:r>
              <w:rPr>
                <w:sz w:val="18"/>
              </w:rPr>
              <w:t>_ am</w:t>
            </w:r>
          </w:p>
        </w:tc>
        <w:tc>
          <w:tcPr>
            <w:tcW w:type="dxa" w:w="1247"/>
          </w:tcPr>
          <w:p>
            <w:pPr>
              <w:jc w:val="center"/>
            </w:pPr>
            <w:r>
              <w:rPr>
                <w:sz w:val="18"/>
              </w:rPr>
              <w:t>aj</w:t>
            </w:r>
          </w:p>
        </w:tc>
        <w:tc>
          <w:tcPr>
            <w:tcW w:type="dxa" w:w="3005"/>
          </w:tcPr>
          <w:p>
            <w:pPr>
              <w:jc w:val="center"/>
            </w:pPr>
            <w:r>
              <w:rPr>
                <w:sz w:val="18"/>
              </w:rPr>
              <w:t>aj _</w:t>
            </w:r>
          </w:p>
        </w:tc>
      </w:tr>
      <w:tr>
        <w:tc>
          <w:tcPr>
            <w:tcW w:type="dxa" w:w="1247"/>
            <w:shd w:val="clear" w:color="auto" w:fill="EBF3FB"/>
          </w:tcPr>
          <w:p>
            <w:pPr>
              <w:jc w:val="center"/>
            </w:pPr>
            <w:r>
              <w:rPr>
                <w:sz w:val="18"/>
              </w:rPr>
              <w:t>aw</w:t>
            </w:r>
          </w:p>
        </w:tc>
        <w:tc>
          <w:tcPr>
            <w:tcW w:type="dxa" w:w="3005"/>
            <w:shd w:val="clear" w:color="auto" w:fill="EBF3FB"/>
          </w:tcPr>
          <w:p>
            <w:pPr>
              <w:jc w:val="center"/>
            </w:pPr>
            <w:r>
              <w:rPr>
                <w:sz w:val="18"/>
              </w:rPr>
              <w:t>eː _ o aː</w:t>
            </w:r>
          </w:p>
        </w:tc>
        <w:tc>
          <w:tcPr>
            <w:tcW w:type="dxa" w:w="1247"/>
            <w:shd w:val="clear" w:color="auto" w:fill="EBF3FB"/>
          </w:tcPr>
          <w:p>
            <w:pPr>
              <w:jc w:val="center"/>
            </w:pPr>
            <w:r>
              <w:rPr>
                <w:sz w:val="18"/>
              </w:rPr>
              <w:t>uə</w:t>
            </w:r>
          </w:p>
        </w:tc>
        <w:tc>
          <w:tcPr>
            <w:tcW w:type="dxa" w:w="3005"/>
            <w:shd w:val="clear" w:color="auto" w:fill="EBF3FB"/>
          </w:tcPr>
          <w:p>
            <w:pPr>
              <w:jc w:val="center"/>
            </w:pPr>
            <w:r>
              <w:rPr>
                <w:sz w:val="18"/>
              </w:rPr>
              <w:t>_ o w</w:t>
            </w:r>
          </w:p>
        </w:tc>
      </w:tr>
      <w:tr>
        <w:tc>
          <w:tcPr>
            <w:tcW w:type="dxa" w:w="1247"/>
          </w:tcPr>
          <w:p>
            <w:pPr>
              <w:jc w:val="center"/>
            </w:pPr>
            <w:r>
              <w:rPr>
                <w:sz w:val="18"/>
              </w:rPr>
              <w:t>uəʔ</w:t>
            </w:r>
          </w:p>
        </w:tc>
        <w:tc>
          <w:tcPr>
            <w:tcW w:type="dxa" w:w="3005"/>
          </w:tcPr>
          <w:p>
            <w:pPr>
              <w:jc w:val="center"/>
            </w:pPr>
            <w:r>
              <w:rPr>
                <w:sz w:val="18"/>
              </w:rPr>
              <w:t xml:space="preserve">  _ o w aʔ</w:t>
            </w:r>
          </w:p>
        </w:tc>
        <w:tc>
          <w:tcPr>
            <w:tcW w:type="dxa" w:w="1247"/>
          </w:tcPr>
          <w:p>
            <w:pPr>
              <w:jc w:val="center"/>
            </w:pPr>
            <w:r>
              <w:rPr>
                <w:sz w:val="18"/>
              </w:rPr>
              <w:t>uː</w:t>
            </w:r>
          </w:p>
        </w:tc>
        <w:tc>
          <w:tcPr>
            <w:tcW w:type="dxa" w:w="3005"/>
          </w:tcPr>
          <w:p>
            <w:pPr>
              <w:jc w:val="center"/>
            </w:pPr>
            <w:r>
              <w:rPr>
                <w:sz w:val="18"/>
              </w:rPr>
              <w:t>_ uː</w:t>
            </w:r>
          </w:p>
        </w:tc>
      </w:tr>
      <w:tr>
        <w:tc>
          <w:tcPr>
            <w:tcW w:type="dxa" w:w="1247"/>
            <w:shd w:val="clear" w:color="auto" w:fill="EBF3FB"/>
          </w:tcPr>
          <w:p>
            <w:pPr>
              <w:jc w:val="center"/>
            </w:pPr>
            <w:r>
              <w:rPr>
                <w:sz w:val="18"/>
              </w:rPr>
              <w:t>uʔ</w:t>
            </w:r>
          </w:p>
        </w:tc>
        <w:tc>
          <w:tcPr>
            <w:tcW w:type="dxa" w:w="3005"/>
            <w:shd w:val="clear" w:color="auto" w:fill="EBF3FB"/>
          </w:tcPr>
          <w:p>
            <w:pPr>
              <w:jc w:val="center"/>
            </w:pPr>
            <w:r>
              <w:rPr>
                <w:sz w:val="18"/>
              </w:rPr>
              <w:t>_ u</w:t>
            </w:r>
          </w:p>
        </w:tc>
        <w:tc>
          <w:tcPr>
            <w:tcW w:type="dxa" w:w="1247"/>
            <w:shd w:val="clear" w:color="auto" w:fill="EBF3FB"/>
          </w:tcPr>
          <w:p>
            <w:pPr>
              <w:jc w:val="center"/>
            </w:pPr>
            <w:r>
              <w:rPr>
                <w:sz w:val="18"/>
              </w:rPr>
              <w:t>oː</w:t>
            </w:r>
          </w:p>
        </w:tc>
        <w:tc>
          <w:tcPr>
            <w:tcW w:type="dxa" w:w="3005"/>
            <w:shd w:val="clear" w:color="auto" w:fill="EBF3FB"/>
          </w:tcPr>
          <w:p>
            <w:pPr>
              <w:jc w:val="center"/>
            </w:pPr>
            <w:r>
              <w:rPr>
                <w:sz w:val="18"/>
              </w:rPr>
              <w:t>oː _</w:t>
            </w:r>
          </w:p>
        </w:tc>
      </w:tr>
      <w:tr>
        <w:tc>
          <w:tcPr>
            <w:tcW w:type="dxa" w:w="1247"/>
          </w:tcPr>
          <w:p>
            <w:pPr>
              <w:jc w:val="center"/>
            </w:pPr>
            <w:r>
              <w:rPr>
                <w:sz w:val="18"/>
              </w:rPr>
              <w:t>oʔ</w:t>
            </w:r>
          </w:p>
        </w:tc>
        <w:tc>
          <w:tcPr>
            <w:tcW w:type="dxa" w:w="3005"/>
          </w:tcPr>
          <w:p>
            <w:pPr>
              <w:jc w:val="center"/>
            </w:pPr>
            <w:r>
              <w:rPr>
                <w:sz w:val="18"/>
              </w:rPr>
              <w:t>oː _ aʔ</w:t>
            </w:r>
          </w:p>
        </w:tc>
        <w:tc>
          <w:tcPr>
            <w:tcW w:type="dxa" w:w="1247"/>
          </w:tcPr>
          <w:p>
            <w:pPr>
              <w:jc w:val="center"/>
            </w:pPr>
            <w:r>
              <w:rPr>
                <w:sz w:val="18"/>
              </w:rPr>
              <w:t>ɔː</w:t>
            </w:r>
          </w:p>
        </w:tc>
        <w:tc>
          <w:tcPr>
            <w:tcW w:type="dxa" w:w="3005"/>
          </w:tcPr>
          <w:p>
            <w:pPr>
              <w:jc w:val="center"/>
            </w:pPr>
            <w:r>
              <w:rPr>
                <w:sz w:val="18"/>
              </w:rPr>
              <w:t>_ ɔː</w:t>
            </w:r>
          </w:p>
        </w:tc>
      </w:tr>
      <w:tr>
        <w:tc>
          <w:tcPr>
            <w:tcW w:type="dxa" w:w="1247"/>
            <w:shd w:val="clear" w:color="auto" w:fill="EBF3FB"/>
          </w:tcPr>
          <w:p>
            <w:pPr>
              <w:jc w:val="center"/>
            </w:pPr>
            <w:r>
              <w:rPr>
                <w:sz w:val="18"/>
              </w:rPr>
              <w:t>ɔʔ</w:t>
            </w:r>
          </w:p>
        </w:tc>
        <w:tc>
          <w:tcPr>
            <w:tcW w:type="dxa" w:w="3005"/>
            <w:shd w:val="clear" w:color="auto" w:fill="EBF3FB"/>
          </w:tcPr>
          <w:p>
            <w:pPr>
              <w:jc w:val="center"/>
            </w:pPr>
            <w:r>
              <w:rPr>
                <w:sz w:val="18"/>
              </w:rPr>
              <w:t xml:space="preserve">  eː _ aː aʔ</w:t>
            </w:r>
          </w:p>
        </w:tc>
        <w:tc>
          <w:tcPr>
            <w:tcW w:type="dxa" w:w="1247"/>
            <w:shd w:val="clear" w:color="auto" w:fill="EBF3FB"/>
          </w:tcPr>
          <w:p>
            <w:pPr>
              <w:jc w:val="center"/>
            </w:pPr>
            <w:r>
              <w:rPr>
                <w:sz w:val="18"/>
              </w:rPr>
            </w:r>
          </w:p>
        </w:tc>
        <w:tc>
          <w:tcPr>
            <w:tcW w:type="dxa" w:w="3005"/>
            <w:shd w:val="clear" w:color="auto" w:fill="EBF3FB"/>
          </w:tcPr>
          <w:p>
            <w:pPr>
              <w:jc w:val="center"/>
            </w:pPr>
            <w:r>
              <w:rPr>
                <w:sz w:val="18"/>
              </w:rPr>
            </w:r>
          </w:p>
        </w:tc>
      </w:tr>
    </w:tbl>
    <w:p/>
    <w:p>
      <w:pPr>
        <w:pStyle w:val="Heading2"/>
      </w:pPr>
      <w:r>
        <w:rPr>
          <w:color w:val="2E74B5"/>
        </w:rPr>
        <w:t>7  Vowel Rime Templates — Closed Syllables (F ≠ ∅)</w:t>
      </w:r>
    </w:p>
    <w:p>
      <w:pPr>
        <w:spacing w:after="80"/>
      </w:pPr>
      <w:r>
        <w:t>The coda (normalised F) is appended to the assembled template string before the final glyph pass.</w:t>
      </w:r>
    </w:p>
    <w:tbl>
      <w:tblPr>
        <w:tblStyle w:val="TableGrid"/>
        <w:tblW w:type="auto" w:w="0"/>
        <w:tblLook w:firstColumn="1" w:firstRow="1" w:lastColumn="0" w:lastRow="0" w:noHBand="0" w:noVBand="1" w:val="04A0"/>
      </w:tblPr>
      <w:tblGrid>
        <w:gridCol w:w="2209"/>
        <w:gridCol w:w="2209"/>
        <w:gridCol w:w="2209"/>
        <w:gridCol w:w="2209"/>
      </w:tblGrid>
      <w:tr>
        <w:tc>
          <w:tcPr>
            <w:tcW w:type="dxa" w:w="1247"/>
            <w:shd w:val="clear" w:color="auto" w:fill="1F497D"/>
          </w:tcPr>
          <w:p>
            <w:pPr>
              <w:jc w:val="center"/>
            </w:pPr>
            <w:r>
              <w:rPr>
                <w:b/>
                <w:color w:val="FFFFFF"/>
                <w:sz w:val="18"/>
              </w:rPr>
              <w:t>Vowel (V)</w:t>
            </w:r>
          </w:p>
        </w:tc>
        <w:tc>
          <w:tcPr>
            <w:tcW w:type="dxa" w:w="3005"/>
            <w:shd w:val="clear" w:color="auto" w:fill="1F497D"/>
          </w:tcPr>
          <w:p>
            <w:pPr>
              <w:jc w:val="center"/>
            </w:pPr>
            <w:r>
              <w:rPr>
                <w:b/>
                <w:color w:val="FFFFFF"/>
                <w:sz w:val="18"/>
              </w:rPr>
              <w:t>Template tokens</w:t>
            </w:r>
          </w:p>
        </w:tc>
        <w:tc>
          <w:tcPr>
            <w:tcW w:type="dxa" w:w="1247"/>
            <w:shd w:val="clear" w:color="auto" w:fill="1F497D"/>
          </w:tcPr>
          <w:p>
            <w:pPr>
              <w:jc w:val="center"/>
            </w:pPr>
            <w:r>
              <w:rPr>
                <w:b/>
                <w:color w:val="FFFFFF"/>
                <w:sz w:val="18"/>
              </w:rPr>
              <w:t>Vowel (V)</w:t>
            </w:r>
          </w:p>
        </w:tc>
        <w:tc>
          <w:tcPr>
            <w:tcW w:type="dxa" w:w="3005"/>
            <w:shd w:val="clear" w:color="auto" w:fill="1F497D"/>
          </w:tcPr>
          <w:p>
            <w:pPr>
              <w:jc w:val="center"/>
            </w:pPr>
            <w:r>
              <w:rPr>
                <w:b/>
                <w:color w:val="FFFFFF"/>
                <w:sz w:val="18"/>
              </w:rPr>
              <w:t>Template tokens</w:t>
            </w:r>
          </w:p>
        </w:tc>
      </w:tr>
      <w:tr>
        <w:tc>
          <w:tcPr>
            <w:tcW w:type="dxa" w:w="1247"/>
          </w:tcPr>
          <w:p>
            <w:pPr>
              <w:jc w:val="center"/>
            </w:pPr>
            <w:r>
              <w:rPr>
                <w:sz w:val="18"/>
              </w:rPr>
              <w:t>iə</w:t>
            </w:r>
          </w:p>
        </w:tc>
        <w:tc>
          <w:tcPr>
            <w:tcW w:type="dxa" w:w="3005"/>
          </w:tcPr>
          <w:p>
            <w:pPr>
              <w:jc w:val="center"/>
            </w:pPr>
            <w:r>
              <w:rPr>
                <w:sz w:val="18"/>
              </w:rPr>
              <w:t>_ ia</w:t>
            </w:r>
          </w:p>
        </w:tc>
        <w:tc>
          <w:tcPr>
            <w:tcW w:type="dxa" w:w="1247"/>
          </w:tcPr>
          <w:p>
            <w:pPr>
              <w:jc w:val="center"/>
            </w:pPr>
            <w:r>
              <w:rPr>
                <w:sz w:val="18"/>
              </w:rPr>
              <w:t>iː</w:t>
            </w:r>
          </w:p>
        </w:tc>
        <w:tc>
          <w:tcPr>
            <w:tcW w:type="dxa" w:w="3005"/>
          </w:tcPr>
          <w:p>
            <w:pPr>
              <w:jc w:val="center"/>
            </w:pPr>
            <w:r>
              <w:rPr>
                <w:sz w:val="18"/>
              </w:rPr>
              <w:t>_ iː</w:t>
            </w:r>
          </w:p>
        </w:tc>
      </w:tr>
      <w:tr>
        <w:tc>
          <w:tcPr>
            <w:tcW w:type="dxa" w:w="1247"/>
            <w:shd w:val="clear" w:color="auto" w:fill="EBF3FB"/>
          </w:tcPr>
          <w:p>
            <w:pPr>
              <w:jc w:val="center"/>
            </w:pPr>
            <w:r>
              <w:rPr>
                <w:sz w:val="18"/>
              </w:rPr>
              <w:t>i</w:t>
            </w:r>
          </w:p>
        </w:tc>
        <w:tc>
          <w:tcPr>
            <w:tcW w:type="dxa" w:w="3005"/>
            <w:shd w:val="clear" w:color="auto" w:fill="EBF3FB"/>
          </w:tcPr>
          <w:p>
            <w:pPr>
              <w:jc w:val="center"/>
            </w:pPr>
            <w:r>
              <w:rPr>
                <w:sz w:val="18"/>
              </w:rPr>
              <w:t>_ i</w:t>
            </w:r>
          </w:p>
        </w:tc>
        <w:tc>
          <w:tcPr>
            <w:tcW w:type="dxa" w:w="1247"/>
            <w:shd w:val="clear" w:color="auto" w:fill="EBF3FB"/>
          </w:tcPr>
          <w:p>
            <w:pPr>
              <w:jc w:val="center"/>
            </w:pPr>
            <w:r>
              <w:rPr>
                <w:sz w:val="18"/>
              </w:rPr>
              <w:t>eː</w:t>
            </w:r>
          </w:p>
        </w:tc>
        <w:tc>
          <w:tcPr>
            <w:tcW w:type="dxa" w:w="3005"/>
            <w:shd w:val="clear" w:color="auto" w:fill="EBF3FB"/>
          </w:tcPr>
          <w:p>
            <w:pPr>
              <w:jc w:val="center"/>
            </w:pPr>
            <w:r>
              <w:rPr>
                <w:sz w:val="18"/>
              </w:rPr>
              <w:t>eː _</w:t>
            </w:r>
          </w:p>
        </w:tc>
      </w:tr>
      <w:tr>
        <w:tc>
          <w:tcPr>
            <w:tcW w:type="dxa" w:w="1247"/>
          </w:tcPr>
          <w:p>
            <w:pPr>
              <w:jc w:val="center"/>
            </w:pPr>
            <w:r>
              <w:rPr>
                <w:sz w:val="18"/>
              </w:rPr>
              <w:t>e</w:t>
            </w:r>
          </w:p>
        </w:tc>
        <w:tc>
          <w:tcPr>
            <w:tcW w:type="dxa" w:w="3005"/>
          </w:tcPr>
          <w:p>
            <w:pPr>
              <w:jc w:val="center"/>
            </w:pPr>
            <w:r>
              <w:rPr>
                <w:sz w:val="18"/>
              </w:rPr>
              <w:t>eː _ a</w:t>
            </w:r>
          </w:p>
        </w:tc>
        <w:tc>
          <w:tcPr>
            <w:tcW w:type="dxa" w:w="1247"/>
          </w:tcPr>
          <w:p>
            <w:pPr>
              <w:jc w:val="center"/>
            </w:pPr>
            <w:r>
              <w:rPr>
                <w:sz w:val="18"/>
              </w:rPr>
              <w:t>ɛː</w:t>
            </w:r>
          </w:p>
        </w:tc>
        <w:tc>
          <w:tcPr>
            <w:tcW w:type="dxa" w:w="3005"/>
          </w:tcPr>
          <w:p>
            <w:pPr>
              <w:jc w:val="center"/>
            </w:pPr>
            <w:r>
              <w:rPr>
                <w:sz w:val="18"/>
              </w:rPr>
              <w:t>ɛː _</w:t>
            </w:r>
          </w:p>
        </w:tc>
      </w:tr>
      <w:tr>
        <w:tc>
          <w:tcPr>
            <w:tcW w:type="dxa" w:w="1247"/>
            <w:shd w:val="clear" w:color="auto" w:fill="EBF3FB"/>
          </w:tcPr>
          <w:p>
            <w:pPr>
              <w:jc w:val="center"/>
            </w:pPr>
            <w:r>
              <w:rPr>
                <w:sz w:val="18"/>
              </w:rPr>
              <w:t>ɛ</w:t>
            </w:r>
          </w:p>
        </w:tc>
        <w:tc>
          <w:tcPr>
            <w:tcW w:type="dxa" w:w="3005"/>
            <w:shd w:val="clear" w:color="auto" w:fill="EBF3FB"/>
          </w:tcPr>
          <w:p>
            <w:pPr>
              <w:jc w:val="center"/>
            </w:pPr>
            <w:r>
              <w:rPr>
                <w:sz w:val="18"/>
              </w:rPr>
              <w:t>ɛː _ a</w:t>
            </w:r>
          </w:p>
        </w:tc>
        <w:tc>
          <w:tcPr>
            <w:tcW w:type="dxa" w:w="1247"/>
            <w:shd w:val="clear" w:color="auto" w:fill="EBF3FB"/>
          </w:tcPr>
          <w:p>
            <w:pPr>
              <w:jc w:val="center"/>
            </w:pPr>
            <w:r>
              <w:rPr>
                <w:sz w:val="18"/>
              </w:rPr>
              <w:t>ɨə</w:t>
            </w:r>
          </w:p>
        </w:tc>
        <w:tc>
          <w:tcPr>
            <w:tcW w:type="dxa" w:w="3005"/>
            <w:shd w:val="clear" w:color="auto" w:fill="EBF3FB"/>
          </w:tcPr>
          <w:p>
            <w:pPr>
              <w:jc w:val="center"/>
            </w:pPr>
            <w:r>
              <w:rPr>
                <w:sz w:val="18"/>
              </w:rPr>
              <w:t>eː _ ɨː ʔ</w:t>
            </w:r>
          </w:p>
        </w:tc>
      </w:tr>
      <w:tr>
        <w:tc>
          <w:tcPr>
            <w:tcW w:type="dxa" w:w="1247"/>
          </w:tcPr>
          <w:p>
            <w:pPr>
              <w:jc w:val="center"/>
            </w:pPr>
            <w:r>
              <w:rPr>
                <w:sz w:val="18"/>
              </w:rPr>
              <w:t>ɨː</w:t>
            </w:r>
          </w:p>
        </w:tc>
        <w:tc>
          <w:tcPr>
            <w:tcW w:type="dxa" w:w="3005"/>
          </w:tcPr>
          <w:p>
            <w:pPr>
              <w:jc w:val="center"/>
            </w:pPr>
            <w:r>
              <w:rPr>
                <w:sz w:val="18"/>
              </w:rPr>
              <w:t>_ ɨː</w:t>
            </w:r>
          </w:p>
        </w:tc>
        <w:tc>
          <w:tcPr>
            <w:tcW w:type="dxa" w:w="1247"/>
          </w:tcPr>
          <w:p>
            <w:pPr>
              <w:jc w:val="center"/>
            </w:pPr>
            <w:r>
              <w:rPr>
                <w:sz w:val="18"/>
              </w:rPr>
              <w:t>ɨ</w:t>
            </w:r>
          </w:p>
        </w:tc>
        <w:tc>
          <w:tcPr>
            <w:tcW w:type="dxa" w:w="3005"/>
          </w:tcPr>
          <w:p>
            <w:pPr>
              <w:jc w:val="center"/>
            </w:pPr>
            <w:r>
              <w:rPr>
                <w:sz w:val="18"/>
              </w:rPr>
              <w:t>_ ɨ</w:t>
            </w:r>
          </w:p>
        </w:tc>
      </w:tr>
      <w:tr>
        <w:tc>
          <w:tcPr>
            <w:tcW w:type="dxa" w:w="1247"/>
            <w:shd w:val="clear" w:color="auto" w:fill="EBF3FB"/>
          </w:tcPr>
          <w:p>
            <w:pPr>
              <w:jc w:val="center"/>
            </w:pPr>
            <w:r>
              <w:rPr>
                <w:sz w:val="18"/>
              </w:rPr>
              <w:t>əː</w:t>
            </w:r>
          </w:p>
        </w:tc>
        <w:tc>
          <w:tcPr>
            <w:tcW w:type="dxa" w:w="3005"/>
            <w:shd w:val="clear" w:color="auto" w:fill="EBF3FB"/>
          </w:tcPr>
          <w:p>
            <w:pPr>
              <w:jc w:val="center"/>
            </w:pPr>
            <w:r>
              <w:rPr>
                <w:sz w:val="18"/>
              </w:rPr>
              <w:t>eː _ iː</w:t>
            </w:r>
          </w:p>
        </w:tc>
        <w:tc>
          <w:tcPr>
            <w:tcW w:type="dxa" w:w="1247"/>
            <w:shd w:val="clear" w:color="auto" w:fill="EBF3FB"/>
          </w:tcPr>
          <w:p>
            <w:pPr>
              <w:jc w:val="center"/>
            </w:pPr>
            <w:r>
              <w:rPr>
                <w:sz w:val="18"/>
              </w:rPr>
              <w:t>ə</w:t>
            </w:r>
          </w:p>
        </w:tc>
        <w:tc>
          <w:tcPr>
            <w:tcW w:type="dxa" w:w="3005"/>
            <w:shd w:val="clear" w:color="auto" w:fill="EBF3FB"/>
          </w:tcPr>
          <w:p>
            <w:pPr>
              <w:jc w:val="center"/>
            </w:pPr>
            <w:r>
              <w:rPr>
                <w:sz w:val="18"/>
              </w:rPr>
              <w:t>eː _ i</w:t>
            </w:r>
          </w:p>
        </w:tc>
      </w:tr>
      <w:tr>
        <w:tc>
          <w:tcPr>
            <w:tcW w:type="dxa" w:w="1247"/>
          </w:tcPr>
          <w:p>
            <w:pPr>
              <w:jc w:val="center"/>
            </w:pPr>
            <w:r>
              <w:rPr>
                <w:sz w:val="18"/>
              </w:rPr>
              <w:t>aː</w:t>
            </w:r>
          </w:p>
        </w:tc>
        <w:tc>
          <w:tcPr>
            <w:tcW w:type="dxa" w:w="3005"/>
          </w:tcPr>
          <w:p>
            <w:pPr>
              <w:jc w:val="center"/>
            </w:pPr>
            <w:r>
              <w:rPr>
                <w:sz w:val="18"/>
              </w:rPr>
              <w:t>_ aː</w:t>
            </w:r>
          </w:p>
        </w:tc>
        <w:tc>
          <w:tcPr>
            <w:tcW w:type="dxa" w:w="1247"/>
          </w:tcPr>
          <w:p>
            <w:pPr>
              <w:jc w:val="center"/>
            </w:pPr>
            <w:r>
              <w:rPr>
                <w:sz w:val="18"/>
              </w:rPr>
              <w:t>a</w:t>
            </w:r>
          </w:p>
        </w:tc>
        <w:tc>
          <w:tcPr>
            <w:tcW w:type="dxa" w:w="3005"/>
          </w:tcPr>
          <w:p>
            <w:pPr>
              <w:jc w:val="center"/>
            </w:pPr>
            <w:r>
              <w:rPr>
                <w:sz w:val="18"/>
              </w:rPr>
              <w:t>_ a</w:t>
            </w:r>
          </w:p>
        </w:tc>
      </w:tr>
      <w:tr>
        <w:tc>
          <w:tcPr>
            <w:tcW w:type="dxa" w:w="1247"/>
            <w:shd w:val="clear" w:color="auto" w:fill="EBF3FB"/>
          </w:tcPr>
          <w:p>
            <w:pPr>
              <w:jc w:val="center"/>
            </w:pPr>
            <w:r>
              <w:rPr>
                <w:sz w:val="18"/>
              </w:rPr>
              <w:t>uə</w:t>
            </w:r>
          </w:p>
        </w:tc>
        <w:tc>
          <w:tcPr>
            <w:tcW w:type="dxa" w:w="3005"/>
            <w:shd w:val="clear" w:color="auto" w:fill="EBF3FB"/>
          </w:tcPr>
          <w:p>
            <w:pPr>
              <w:jc w:val="center"/>
            </w:pPr>
            <w:r>
              <w:rPr>
                <w:sz w:val="18"/>
              </w:rPr>
              <w:t>_ w</w:t>
            </w:r>
          </w:p>
        </w:tc>
        <w:tc>
          <w:tcPr>
            <w:tcW w:type="dxa" w:w="1247"/>
            <w:shd w:val="clear" w:color="auto" w:fill="EBF3FB"/>
          </w:tcPr>
          <w:p>
            <w:pPr>
              <w:jc w:val="center"/>
            </w:pPr>
            <w:r>
              <w:rPr>
                <w:sz w:val="18"/>
              </w:rPr>
              <w:t>uː</w:t>
            </w:r>
          </w:p>
        </w:tc>
        <w:tc>
          <w:tcPr>
            <w:tcW w:type="dxa" w:w="3005"/>
            <w:shd w:val="clear" w:color="auto" w:fill="EBF3FB"/>
          </w:tcPr>
          <w:p>
            <w:pPr>
              <w:jc w:val="center"/>
            </w:pPr>
            <w:r>
              <w:rPr>
                <w:sz w:val="18"/>
              </w:rPr>
              <w:t>_ uː</w:t>
            </w:r>
          </w:p>
        </w:tc>
      </w:tr>
      <w:tr>
        <w:tc>
          <w:tcPr>
            <w:tcW w:type="dxa" w:w="1247"/>
          </w:tcPr>
          <w:p>
            <w:pPr>
              <w:jc w:val="center"/>
            </w:pPr>
            <w:r>
              <w:rPr>
                <w:sz w:val="18"/>
              </w:rPr>
              <w:t>u</w:t>
            </w:r>
          </w:p>
        </w:tc>
        <w:tc>
          <w:tcPr>
            <w:tcW w:type="dxa" w:w="3005"/>
          </w:tcPr>
          <w:p>
            <w:pPr>
              <w:jc w:val="center"/>
            </w:pPr>
            <w:r>
              <w:rPr>
                <w:sz w:val="18"/>
              </w:rPr>
              <w:t>_ u</w:t>
            </w:r>
          </w:p>
        </w:tc>
        <w:tc>
          <w:tcPr>
            <w:tcW w:type="dxa" w:w="1247"/>
          </w:tcPr>
          <w:p>
            <w:pPr>
              <w:jc w:val="center"/>
            </w:pPr>
            <w:r>
              <w:rPr>
                <w:sz w:val="18"/>
              </w:rPr>
              <w:t>oː</w:t>
            </w:r>
          </w:p>
        </w:tc>
        <w:tc>
          <w:tcPr>
            <w:tcW w:type="dxa" w:w="3005"/>
          </w:tcPr>
          <w:p>
            <w:pPr>
              <w:jc w:val="center"/>
            </w:pPr>
            <w:r>
              <w:rPr>
                <w:sz w:val="18"/>
              </w:rPr>
              <w:t>oː _</w:t>
            </w:r>
          </w:p>
        </w:tc>
      </w:tr>
      <w:tr>
        <w:tc>
          <w:tcPr>
            <w:tcW w:type="dxa" w:w="1247"/>
            <w:shd w:val="clear" w:color="auto" w:fill="EBF3FB"/>
          </w:tcPr>
          <w:p>
            <w:pPr>
              <w:jc w:val="center"/>
            </w:pPr>
            <w:r>
              <w:rPr>
                <w:sz w:val="18"/>
              </w:rPr>
              <w:t>o</w:t>
            </w:r>
          </w:p>
        </w:tc>
        <w:tc>
          <w:tcPr>
            <w:tcW w:type="dxa" w:w="3005"/>
            <w:shd w:val="clear" w:color="auto" w:fill="EBF3FB"/>
          </w:tcPr>
          <w:p>
            <w:pPr>
              <w:jc w:val="center"/>
            </w:pPr>
            <w:r>
              <w:rPr>
                <w:sz w:val="18"/>
              </w:rPr>
              <w:t>_ o</w:t>
            </w:r>
          </w:p>
        </w:tc>
        <w:tc>
          <w:tcPr>
            <w:tcW w:type="dxa" w:w="1247"/>
            <w:shd w:val="clear" w:color="auto" w:fill="EBF3FB"/>
          </w:tcPr>
          <w:p>
            <w:pPr>
              <w:jc w:val="center"/>
            </w:pPr>
            <w:r>
              <w:rPr>
                <w:sz w:val="18"/>
              </w:rPr>
              <w:t>ɔː</w:t>
            </w:r>
          </w:p>
        </w:tc>
        <w:tc>
          <w:tcPr>
            <w:tcW w:type="dxa" w:w="3005"/>
            <w:shd w:val="clear" w:color="auto" w:fill="EBF3FB"/>
          </w:tcPr>
          <w:p>
            <w:pPr>
              <w:jc w:val="center"/>
            </w:pPr>
            <w:r>
              <w:rPr>
                <w:sz w:val="18"/>
              </w:rPr>
              <w:t>_ ʔ</w:t>
            </w:r>
          </w:p>
        </w:tc>
      </w:tr>
      <w:tr>
        <w:tc>
          <w:tcPr>
            <w:tcW w:type="dxa" w:w="1247"/>
          </w:tcPr>
          <w:p>
            <w:pPr>
              <w:jc w:val="center"/>
            </w:pPr>
            <w:r>
              <w:rPr>
                <w:sz w:val="18"/>
              </w:rPr>
              <w:t>ɔ</w:t>
            </w:r>
          </w:p>
        </w:tc>
        <w:tc>
          <w:tcPr>
            <w:tcW w:type="dxa" w:w="3005"/>
          </w:tcPr>
          <w:p>
            <w:pPr>
              <w:jc w:val="center"/>
            </w:pPr>
            <w:r>
              <w:rPr>
                <w:sz w:val="18"/>
              </w:rPr>
              <w:t>_ a ɔ</w:t>
            </w:r>
          </w:p>
        </w:tc>
        <w:tc>
          <w:tcPr>
            <w:tcW w:type="dxa" w:w="1247"/>
          </w:tcPr>
          <w:p>
            <w:pPr>
              <w:jc w:val="center"/>
            </w:pPr>
            <w:r>
              <w:rPr>
                <w:sz w:val="18"/>
              </w:rPr>
            </w:r>
          </w:p>
        </w:tc>
        <w:tc>
          <w:tcPr>
            <w:tcW w:type="dxa" w:w="3005"/>
          </w:tcPr>
          <w:p>
            <w:pPr>
              <w:jc w:val="center"/>
            </w:pPr>
            <w:r>
              <w:rPr>
                <w:sz w:val="18"/>
              </w:rPr>
            </w:r>
          </w:p>
        </w:tc>
      </w:tr>
    </w:tbl>
    <w:p/>
    <w:p>
      <w:pPr>
        <w:spacing w:after="80"/>
        <w:ind w:left="432"/>
      </w:pPr>
      <w:r>
        <w:rPr>
          <w:i/>
          <w:sz w:val="18"/>
        </w:rPr>
        <w:t>Note: In the closed-rime template for ɔ, the token ‘ɔ’ maps directly to ອ in the glyph map, avoiding a collision with the ‘aʔ’ → ະ compound token.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