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OT-1004 | ES | Owners Dashboard | Kuga Recall CTA Change  – 21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https://jira.uhub.biz/browse/GTBEMEAOPT-1004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https://www.ford.es/</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“Bienvenido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on this.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“Descubre más” and when clicked should redirect to "</w:t>
      </w:r>
      <w:hyperlink r:id="rId9">
        <w:r w:rsidDel="00000000" w:rsidR="00000000" w:rsidRPr="00000000">
          <w:rPr>
            <w:color w:val="1155cc"/>
            <w:u w:val="single"/>
            <w:rtl w:val="0"/>
          </w:rPr>
          <w:t xml:space="preserve">https://www.ford.es/clientes/mi-vehiculo/avisos-de-revision/kuga-phev-safety-action</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Image 1: </w:t>
      </w:r>
      <w:r w:rsidDel="00000000" w:rsidR="00000000" w:rsidRPr="00000000">
        <w:rPr/>
        <w:drawing>
          <wp:inline distB="114300" distT="114300" distL="114300" distR="114300">
            <wp:extent cx="5731200" cy="3124200"/>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Image 2: </w:t>
      </w:r>
      <w:r w:rsidDel="00000000" w:rsidR="00000000" w:rsidRPr="00000000">
        <w:rPr/>
        <w:drawing>
          <wp:inline distB="114300" distT="114300" distL="114300" distR="114300">
            <wp:extent cx="5731200" cy="3238500"/>
            <wp:effectExtent b="0" l="0" r="0" 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Image 3:</w:t>
      </w:r>
      <w:r w:rsidDel="00000000" w:rsidR="00000000" w:rsidRPr="00000000">
        <w:rPr/>
        <w:drawing>
          <wp:inline distB="114300" distT="114300" distL="114300" distR="114300">
            <wp:extent cx="5731200" cy="2933700"/>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93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4">
      <w:pPr>
        <w:spacing w:line="276" w:lineRule="auto"/>
        <w:rPr/>
      </w:pPr>
      <w:hyperlink r:id="rId13">
        <w:r w:rsidDel="00000000" w:rsidR="00000000" w:rsidRPr="00000000">
          <w:rPr>
            <w:color w:val="1155cc"/>
            <w:u w:val="single"/>
            <w:rtl w:val="0"/>
          </w:rPr>
          <w:t xml:space="preserve">https://www.ford.es/dashboard?at_preview_token=tdUP0_74i7LkLbBGOjGMPw&amp;at_preview_index=1_1&amp;at_preview_listed_activities_only=true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ford.es/dashboard?at_preview_token=tdUP0_74i7LkLbBGOjGMPw&amp;at_preview_index=1_1&amp;at_preview_listed_activities_only=tru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es/clientes/mi-vehiculo/avisos-de-revision/kuga-phev-safety-a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04" TargetMode="External"/><Relationship Id="rId8" Type="http://schemas.openxmlformats.org/officeDocument/2006/relationships/hyperlink" Target="https://www.for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E5DGNV2CAxLNfW/spbv2O8Keg==">AMUW2mXJewEDhqAn+zFHXVZXVG1cdOHVaNagGeUt8SBLf0/tMSNly4Id/c5DZ5zbtec0MSepUzVJNdZy6/taqkrggPWYkfyn+1cTMs6DnEXILseNMJhyNayDzlQhzr45oqvPfeEJRBI6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