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OT-1005 | PT | Owners Dashboard | Kuga Recall CTA Change  – 21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https://jira.uhub.biz/browse/GTBEMEAOPT-1005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https://www.ford.pt/</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“Bem-vindo(a)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“Mais informações”.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“Descubra mais” and when clicked should redirect to "</w:t>
      </w:r>
      <w:hyperlink r:id="rId9">
        <w:r w:rsidDel="00000000" w:rsidR="00000000" w:rsidRPr="00000000">
          <w:rPr>
            <w:color w:val="1155cc"/>
            <w:u w:val="single"/>
            <w:rtl w:val="0"/>
          </w:rPr>
          <w:t xml:space="preserve">http://www.ford.pt/pos-venda/o-meu-veiculo/kuga-phev-safety-action</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Image 1: </w:t>
      </w:r>
      <w:r w:rsidDel="00000000" w:rsidR="00000000" w:rsidRPr="00000000">
        <w:rPr/>
        <w:drawing>
          <wp:inline distB="114300" distT="114300" distL="114300" distR="114300">
            <wp:extent cx="5731200" cy="3517900"/>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Image 2: </w:t>
      </w:r>
      <w:r w:rsidDel="00000000" w:rsidR="00000000" w:rsidRPr="00000000">
        <w:rPr/>
        <w:drawing>
          <wp:inline distB="114300" distT="114300" distL="114300" distR="114300">
            <wp:extent cx="5731200" cy="31369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Image 3:</w:t>
      </w:r>
      <w:r w:rsidDel="00000000" w:rsidR="00000000" w:rsidRPr="00000000">
        <w:rPr/>
        <w:drawing>
          <wp:inline distB="114300" distT="114300" distL="114300" distR="114300">
            <wp:extent cx="5731200" cy="3111500"/>
            <wp:effectExtent b="0" l="0" r="0" t="0"/>
            <wp:docPr id="2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4">
      <w:pPr>
        <w:spacing w:line="276" w:lineRule="auto"/>
        <w:rPr/>
      </w:pPr>
      <w:hyperlink r:id="rId13">
        <w:r w:rsidDel="00000000" w:rsidR="00000000" w:rsidRPr="00000000">
          <w:rPr>
            <w:color w:val="1155cc"/>
            <w:u w:val="single"/>
            <w:rtl w:val="0"/>
          </w:rPr>
          <w:t xml:space="preserve">https://www.ford.pt/dashboard?at_preview_token=nfIqeIWPTHz2A54lziDJcA&amp;at_preview_index=1_1&amp;at_preview_listed_activities_only=true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ford.pt/dashboard?at_preview_token=nfIqeIWPTHz2A54lziDJcA&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d.pt/pos-venda/o-meu-veiculo/kuga-phev-safety-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05" TargetMode="External"/><Relationship Id="rId8" Type="http://schemas.openxmlformats.org/officeDocument/2006/relationships/hyperlink" Target="https://www.ford.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B+3h8/EBDVpwUdZgp2qq/ASmA==">AMUW2mUre9cKt0znT2djvmo8IWWRJpLEfxPLOssgUoO1kZ0nMytquJwB6Fkez+K9BgteiPGxI2AsLgnvgDnbZSOEkC2PXFGaeGpp0YKNJuWj14nDC166DOA1pll7Hr2fwBXKb7exmsP9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