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5D96B" w14:textId="30D1CDF3" w:rsidR="003B351A" w:rsidRDefault="00671CE6">
      <w:pPr>
        <w:spacing w:line="276" w:lineRule="auto"/>
      </w:pPr>
      <w:r>
        <w:rPr>
          <w:sz w:val="48"/>
          <w:szCs w:val="48"/>
        </w:rPr>
        <w:t>GTB</w:t>
      </w:r>
      <w:r>
        <w:br/>
      </w:r>
      <w:r>
        <w:br/>
      </w:r>
      <w:r>
        <w:rPr>
          <w:b/>
          <w:sz w:val="36"/>
          <w:szCs w:val="36"/>
        </w:rPr>
        <w:t>QA</w:t>
      </w:r>
      <w:r>
        <w:br/>
      </w:r>
      <w:r w:rsidR="00723288" w:rsidRPr="00723288">
        <w:t>[DEV 21.01] OT-929 | XT | NO | AS | 3.0 Popin - NGC BP-A (1114)</w:t>
      </w:r>
    </w:p>
    <w:p w14:paraId="58417A2F" w14:textId="77777777" w:rsidR="00A90FB5" w:rsidRDefault="00A90FB5">
      <w:pPr>
        <w:spacing w:line="276" w:lineRule="auto"/>
        <w:rPr>
          <w:sz w:val="32"/>
          <w:szCs w:val="32"/>
        </w:rPr>
      </w:pPr>
    </w:p>
    <w:p w14:paraId="7AEB6D03" w14:textId="2A4A7C92" w:rsidR="00807976" w:rsidRDefault="00671CE6">
      <w:pPr>
        <w:spacing w:line="276" w:lineRule="auto"/>
      </w:pPr>
      <w:r>
        <w:rPr>
          <w:b/>
          <w:u w:val="single"/>
        </w:rPr>
        <w:t>Jira ticket:</w:t>
      </w:r>
      <w:r>
        <w:br/>
      </w:r>
      <w:hyperlink r:id="rId6" w:history="1">
        <w:r w:rsidR="00723288" w:rsidRPr="00FC1425">
          <w:rPr>
            <w:rStyle w:val="Hyperlink"/>
          </w:rPr>
          <w:t>https://jira.uhub.biz/browse/GTBEMEAOPT-1114</w:t>
        </w:r>
      </w:hyperlink>
      <w:r w:rsidR="00723288">
        <w:t xml:space="preserve"> </w:t>
      </w:r>
    </w:p>
    <w:p w14:paraId="34C1F2E4" w14:textId="5820CC12" w:rsidR="00807976" w:rsidRDefault="00671CE6">
      <w:pPr>
        <w:spacing w:line="276" w:lineRule="auto"/>
      </w:pPr>
      <w:r>
        <w:rPr>
          <w:b/>
          <w:u w:val="single"/>
        </w:rPr>
        <w:t>Site</w:t>
      </w:r>
      <w:r>
        <w:br/>
      </w:r>
      <w:hyperlink r:id="rId7" w:history="1">
        <w:r w:rsidR="003B351A" w:rsidRPr="00243598">
          <w:rPr>
            <w:rStyle w:val="Hyperlink"/>
          </w:rPr>
          <w:t>https://www.ford.no/</w:t>
        </w:r>
      </w:hyperlink>
    </w:p>
    <w:p w14:paraId="0F8FF6C3" w14:textId="77777777" w:rsidR="00807976" w:rsidRDefault="00807976">
      <w:pPr>
        <w:spacing w:line="276" w:lineRule="auto"/>
        <w:rPr>
          <w:color w:val="0563C1"/>
          <w:u w:val="single"/>
        </w:rPr>
      </w:pPr>
      <w:bookmarkStart w:id="0" w:name="_heading=h.gjdgxs" w:colFirst="0" w:colLast="0"/>
      <w:bookmarkEnd w:id="0"/>
    </w:p>
    <w:p w14:paraId="20FA59D4" w14:textId="09E4006D" w:rsidR="00807976" w:rsidRDefault="00671CE6">
      <w:pPr>
        <w:spacing w:line="276" w:lineRule="auto"/>
      </w:pPr>
      <w:r>
        <w:rPr>
          <w:b/>
          <w:u w:val="single"/>
        </w:rPr>
        <w:t>Test location</w:t>
      </w:r>
      <w:r>
        <w:br/>
      </w:r>
      <w:r w:rsidR="003B351A" w:rsidRPr="003B351A">
        <w:t>Across ford.no - apart from E-comm configurator, E-comm Pre-order Journey, 1.0 Configurator and TDR</w:t>
      </w:r>
      <w:r>
        <w:rPr>
          <w:b/>
          <w:u w:val="single"/>
        </w:rPr>
        <w:br/>
      </w:r>
    </w:p>
    <w:p w14:paraId="08E03323" w14:textId="77777777" w:rsidR="003D4283" w:rsidRDefault="00671CE6" w:rsidP="003D4283">
      <w:pPr>
        <w:spacing w:after="240" w:line="276" w:lineRule="auto"/>
      </w:pPr>
      <w:r>
        <w:rPr>
          <w:b/>
          <w:u w:val="single"/>
        </w:rPr>
        <w:t>Hypothesis</w:t>
      </w:r>
      <w:r>
        <w:br/>
      </w:r>
      <w:r w:rsidR="003D4283" w:rsidRPr="003D4283">
        <w:t>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p>
    <w:p w14:paraId="359552D7" w14:textId="6D7050FF" w:rsidR="00807976" w:rsidRDefault="00671CE6" w:rsidP="003D4283">
      <w:pPr>
        <w:spacing w:after="240" w:line="276" w:lineRule="auto"/>
        <w:rPr>
          <w:b/>
          <w:u w:val="single"/>
        </w:rPr>
      </w:pPr>
      <w:r>
        <w:rPr>
          <w:b/>
          <w:u w:val="single"/>
        </w:rPr>
        <w:t>Test Description</w:t>
      </w:r>
    </w:p>
    <w:p w14:paraId="578B1001" w14:textId="77777777" w:rsidR="00723288" w:rsidRDefault="00723288" w:rsidP="00723288">
      <w:pPr>
        <w:tabs>
          <w:tab w:val="left" w:pos="0"/>
        </w:tabs>
        <w:spacing w:after="240" w:line="276" w:lineRule="auto"/>
      </w:pPr>
      <w:r>
        <w:t>There are 2 parts to this ticket:</w:t>
      </w:r>
    </w:p>
    <w:p w14:paraId="0CF1CE55" w14:textId="77777777" w:rsidR="00723288" w:rsidRDefault="00723288" w:rsidP="00723288">
      <w:pPr>
        <w:numPr>
          <w:ilvl w:val="0"/>
          <w:numId w:val="2"/>
        </w:numPr>
        <w:tabs>
          <w:tab w:val="left" w:pos="0"/>
        </w:tabs>
        <w:spacing w:line="276" w:lineRule="auto"/>
      </w:pPr>
      <w:r>
        <w:t>Collecting the Data</w:t>
      </w:r>
    </w:p>
    <w:p w14:paraId="33854FCC" w14:textId="77777777" w:rsidR="00723288" w:rsidRDefault="00723288" w:rsidP="00723288">
      <w:pPr>
        <w:numPr>
          <w:ilvl w:val="0"/>
          <w:numId w:val="2"/>
        </w:numPr>
        <w:tabs>
          <w:tab w:val="left" w:pos="0"/>
        </w:tabs>
        <w:spacing w:after="240" w:line="276" w:lineRule="auto"/>
      </w:pPr>
      <w:r>
        <w:t>Displaying the popup</w:t>
      </w:r>
    </w:p>
    <w:p w14:paraId="1C531270" w14:textId="4097C60D" w:rsidR="00723288" w:rsidRDefault="00723288" w:rsidP="00723288">
      <w:pPr>
        <w:tabs>
          <w:tab w:val="left" w:pos="0"/>
        </w:tabs>
        <w:spacing w:after="240" w:line="276" w:lineRule="auto"/>
      </w:pPr>
      <w:r>
        <w:t xml:space="preserve">It </w:t>
      </w:r>
      <w:r>
        <w:t>must</w:t>
      </w:r>
      <w:r>
        <w:t xml:space="preserve"> happen in that order. </w:t>
      </w:r>
    </w:p>
    <w:p w14:paraId="39F7178C" w14:textId="77777777" w:rsidR="00723288" w:rsidRDefault="00723288" w:rsidP="00723288">
      <w:pPr>
        <w:tabs>
          <w:tab w:val="left" w:pos="0"/>
        </w:tabs>
        <w:spacing w:after="240" w:line="276" w:lineRule="auto"/>
      </w:pPr>
      <w:r>
        <w:t>NOTE: This ticket only works for vehicles using the new Build and Price configuration (see image below), no data will be recorded if the old configurator is used.</w:t>
      </w:r>
    </w:p>
    <w:p w14:paraId="21AFA624" w14:textId="6616CB7F" w:rsidR="00723288" w:rsidRDefault="00723288" w:rsidP="00723288">
      <w:pPr>
        <w:tabs>
          <w:tab w:val="left" w:pos="0"/>
        </w:tabs>
        <w:spacing w:after="240" w:line="276" w:lineRule="auto"/>
      </w:pPr>
      <w:r>
        <w:rPr>
          <w:b/>
        </w:rPr>
        <w:t>Collecting the Data:</w:t>
      </w:r>
      <w:r>
        <w:t xml:space="preserve"> View the QA Link, in the top right corner select “</w:t>
      </w:r>
      <w:r w:rsidRPr="00723288">
        <w:t>Bygg din Ford</w:t>
      </w:r>
      <w:r>
        <w:t xml:space="preserve">”. To configure a vehicle </w:t>
      </w:r>
      <w:r>
        <w:t xml:space="preserve">simply click on it, once loaded, </w:t>
      </w:r>
      <w:r>
        <w:t xml:space="preserve">you should now be in the Build and Price section, you can also leave now to trigger a popup. Some popup locations will only appear if you selected a specific model though, so if </w:t>
      </w:r>
      <w:r>
        <w:t>that is</w:t>
      </w:r>
      <w:r>
        <w:t xml:space="preserve"> the idea, please select a model before leaving the page </w:t>
      </w:r>
      <w:proofErr w:type="gramStart"/>
      <w:r>
        <w:t>in order to</w:t>
      </w:r>
      <w:proofErr w:type="gramEnd"/>
      <w:r>
        <w:t xml:space="preserve"> get a popup to appear.</w:t>
      </w:r>
    </w:p>
    <w:p w14:paraId="5A6CEC82" w14:textId="1C39269D" w:rsidR="00807976" w:rsidRDefault="00671CE6" w:rsidP="00A764EB">
      <w:pPr>
        <w:tabs>
          <w:tab w:val="left" w:pos="0"/>
        </w:tabs>
        <w:spacing w:after="240" w:line="276" w:lineRule="auto"/>
      </w:pPr>
      <w:r>
        <w:br w:type="page"/>
      </w:r>
    </w:p>
    <w:p w14:paraId="1D851A64" w14:textId="77777777" w:rsidR="00723288" w:rsidRDefault="00723288" w:rsidP="00723288">
      <w:pPr>
        <w:tabs>
          <w:tab w:val="left" w:pos="0"/>
        </w:tabs>
        <w:spacing w:after="240" w:line="276" w:lineRule="auto"/>
      </w:pPr>
      <w:r>
        <w:rPr>
          <w:b/>
        </w:rPr>
        <w:lastRenderedPageBreak/>
        <w:t xml:space="preserve">Displaying the Popup: </w:t>
      </w:r>
      <w:r>
        <w:t xml:space="preserve">The popup can display in multiple locations if certain conditions are met. The below will display the location, the url, where possible, which you can click on directly as well as the conditions required for the popup to appear. Also note that not </w:t>
      </w:r>
      <w:proofErr w:type="gramStart"/>
      <w:r>
        <w:t>all of</w:t>
      </w:r>
      <w:proofErr w:type="gramEnd"/>
      <w:r>
        <w:t xml:space="preserve"> the below can currently be triggered, as the vehicles required may not be available to build due to them either using the old system or not being available at all.</w:t>
      </w:r>
    </w:p>
    <w:p w14:paraId="24BA49D0" w14:textId="77777777" w:rsidR="00723288" w:rsidRDefault="00723288" w:rsidP="00723288">
      <w:pPr>
        <w:numPr>
          <w:ilvl w:val="0"/>
          <w:numId w:val="3"/>
        </w:numPr>
        <w:tabs>
          <w:tab w:val="left" w:pos="0"/>
        </w:tabs>
        <w:spacing w:line="276" w:lineRule="auto"/>
      </w:pPr>
      <w:r>
        <w:t>Home Page</w:t>
      </w:r>
    </w:p>
    <w:p w14:paraId="7E6BA543" w14:textId="77777777" w:rsidR="00723288" w:rsidRDefault="00723288" w:rsidP="00723288">
      <w:pPr>
        <w:numPr>
          <w:ilvl w:val="1"/>
          <w:numId w:val="3"/>
        </w:numPr>
        <w:tabs>
          <w:tab w:val="left" w:pos="0"/>
        </w:tabs>
        <w:spacing w:line="276" w:lineRule="auto"/>
      </w:pPr>
      <w:hyperlink r:id="rId8" w:history="1">
        <w:r w:rsidRPr="00FC1425">
          <w:rPr>
            <w:rStyle w:val="Hyperlink"/>
          </w:rPr>
          <w:t>http://www.ford.no/</w:t>
        </w:r>
      </w:hyperlink>
      <w:r>
        <w:t xml:space="preserve"> </w:t>
      </w:r>
    </w:p>
    <w:p w14:paraId="560F1976" w14:textId="7916E567" w:rsidR="00723288" w:rsidRDefault="00723288" w:rsidP="00723288">
      <w:pPr>
        <w:numPr>
          <w:ilvl w:val="1"/>
          <w:numId w:val="3"/>
        </w:numPr>
        <w:tabs>
          <w:tab w:val="left" w:pos="0"/>
        </w:tabs>
        <w:spacing w:line="276" w:lineRule="auto"/>
      </w:pPr>
      <w:r>
        <w:t>All vehicles can display here.</w:t>
      </w:r>
    </w:p>
    <w:p w14:paraId="1C50B3AA" w14:textId="77777777" w:rsidR="00723288" w:rsidRDefault="00723288" w:rsidP="00723288">
      <w:pPr>
        <w:numPr>
          <w:ilvl w:val="0"/>
          <w:numId w:val="3"/>
        </w:numPr>
        <w:tabs>
          <w:tab w:val="left" w:pos="0"/>
        </w:tabs>
        <w:spacing w:line="276" w:lineRule="auto"/>
      </w:pPr>
      <w:r>
        <w:t>Nameplate Pages</w:t>
      </w:r>
    </w:p>
    <w:p w14:paraId="5F093488" w14:textId="0AFD3D8C" w:rsidR="00723288" w:rsidRDefault="00723288" w:rsidP="00723288">
      <w:pPr>
        <w:numPr>
          <w:ilvl w:val="1"/>
          <w:numId w:val="3"/>
        </w:numPr>
        <w:tabs>
          <w:tab w:val="left" w:pos="0"/>
        </w:tabs>
        <w:spacing w:line="276" w:lineRule="auto"/>
      </w:pPr>
      <w:r>
        <w:t>These can be found by mousing over “</w:t>
      </w:r>
      <w:r>
        <w:t>Showroom</w:t>
      </w:r>
      <w:r>
        <w:t>” and selecting one of the vehicles, this area is referred to the Mini Showroom.</w:t>
      </w:r>
    </w:p>
    <w:p w14:paraId="7F3132F3" w14:textId="18A70177" w:rsidR="00723288" w:rsidRDefault="00723288" w:rsidP="00723288">
      <w:pPr>
        <w:numPr>
          <w:ilvl w:val="1"/>
          <w:numId w:val="3"/>
        </w:numPr>
        <w:tabs>
          <w:tab w:val="left" w:pos="0"/>
        </w:tabs>
        <w:spacing w:line="276" w:lineRule="auto"/>
      </w:pPr>
      <w:r>
        <w:t xml:space="preserve">It will only appear here if the vehicle built matches the nameplate page </w:t>
      </w:r>
      <w:r>
        <w:t>you are</w:t>
      </w:r>
      <w:r>
        <w:t xml:space="preserve"> viewing.</w:t>
      </w:r>
    </w:p>
    <w:p w14:paraId="1D7C838C" w14:textId="77777777" w:rsidR="00723288" w:rsidRDefault="00723288" w:rsidP="00723288">
      <w:pPr>
        <w:numPr>
          <w:ilvl w:val="0"/>
          <w:numId w:val="3"/>
        </w:numPr>
        <w:tabs>
          <w:tab w:val="left" w:pos="0"/>
        </w:tabs>
        <w:spacing w:line="276" w:lineRule="auto"/>
      </w:pPr>
      <w:r>
        <w:t>SUV Page</w:t>
      </w:r>
    </w:p>
    <w:p w14:paraId="4CCF61A8" w14:textId="4E96079C" w:rsidR="00723288" w:rsidRDefault="00723288" w:rsidP="00723288">
      <w:pPr>
        <w:numPr>
          <w:ilvl w:val="1"/>
          <w:numId w:val="3"/>
        </w:numPr>
        <w:tabs>
          <w:tab w:val="left" w:pos="0"/>
        </w:tabs>
        <w:spacing w:line="276" w:lineRule="auto"/>
      </w:pPr>
      <w:r w:rsidRPr="00723288">
        <w:t> </w:t>
      </w:r>
      <w:hyperlink r:id="rId9" w:history="1">
        <w:r w:rsidRPr="00FC1425">
          <w:rPr>
            <w:rStyle w:val="Hyperlink"/>
          </w:rPr>
          <w:t>https://www.ford.no/personbiler/suv-fra-ford</w:t>
        </w:r>
      </w:hyperlink>
      <w:r>
        <w:t xml:space="preserve"> </w:t>
      </w:r>
      <w:r>
        <w:t xml:space="preserve"> </w:t>
      </w:r>
    </w:p>
    <w:p w14:paraId="4AE25507" w14:textId="30A1CEDA" w:rsidR="00723288" w:rsidRDefault="00723288" w:rsidP="00723288">
      <w:pPr>
        <w:numPr>
          <w:ilvl w:val="1"/>
          <w:numId w:val="3"/>
        </w:numPr>
        <w:tabs>
          <w:tab w:val="left" w:pos="0"/>
        </w:tabs>
        <w:spacing w:line="276" w:lineRule="auto"/>
      </w:pPr>
      <w:r>
        <w:t xml:space="preserve">If the vehicle is present in the SUV </w:t>
      </w:r>
      <w:r>
        <w:t>og</w:t>
      </w:r>
      <w:r>
        <w:t xml:space="preserve"> Crossover Mini Showroom</w:t>
      </w:r>
    </w:p>
    <w:p w14:paraId="67E4D611" w14:textId="77777777" w:rsidR="00723288" w:rsidRDefault="00723288" w:rsidP="00723288">
      <w:pPr>
        <w:numPr>
          <w:ilvl w:val="0"/>
          <w:numId w:val="3"/>
        </w:numPr>
        <w:tabs>
          <w:tab w:val="left" w:pos="0"/>
        </w:tabs>
        <w:spacing w:line="276" w:lineRule="auto"/>
      </w:pPr>
      <w:r>
        <w:t>Hybrid and Electric Page</w:t>
      </w:r>
    </w:p>
    <w:p w14:paraId="78CBCB40" w14:textId="77777777" w:rsidR="00723288" w:rsidRDefault="00723288" w:rsidP="00723288">
      <w:pPr>
        <w:numPr>
          <w:ilvl w:val="1"/>
          <w:numId w:val="3"/>
        </w:numPr>
        <w:tabs>
          <w:tab w:val="left" w:pos="0"/>
        </w:tabs>
        <w:spacing w:line="276" w:lineRule="auto"/>
      </w:pPr>
      <w:hyperlink r:id="rId10" w:history="1">
        <w:r w:rsidRPr="00FC1425">
          <w:rPr>
            <w:rStyle w:val="Hyperlink"/>
          </w:rPr>
          <w:t>https://www.ford.no/kjoepe/utforsk/hybridogelektrisk</w:t>
        </w:r>
      </w:hyperlink>
      <w:r>
        <w:t xml:space="preserve"> </w:t>
      </w:r>
    </w:p>
    <w:p w14:paraId="69AF8563" w14:textId="024E6ADE" w:rsidR="00723288" w:rsidRDefault="00723288" w:rsidP="00723288">
      <w:pPr>
        <w:numPr>
          <w:ilvl w:val="1"/>
          <w:numId w:val="3"/>
        </w:numPr>
        <w:tabs>
          <w:tab w:val="left" w:pos="0"/>
        </w:tabs>
        <w:spacing w:line="276" w:lineRule="auto"/>
      </w:pPr>
      <w:r>
        <w:t xml:space="preserve">If the vehicle is present in the Hybrid </w:t>
      </w:r>
      <w:r>
        <w:t>og elektrisk</w:t>
      </w:r>
      <w:r>
        <w:t xml:space="preserve"> Mini Showroom</w:t>
      </w:r>
    </w:p>
    <w:p w14:paraId="0D9D1843" w14:textId="77777777" w:rsidR="00723288" w:rsidRDefault="00723288" w:rsidP="00723288">
      <w:pPr>
        <w:numPr>
          <w:ilvl w:val="0"/>
          <w:numId w:val="3"/>
        </w:numPr>
        <w:tabs>
          <w:tab w:val="left" w:pos="0"/>
        </w:tabs>
        <w:spacing w:line="276" w:lineRule="auto"/>
      </w:pPr>
      <w:r>
        <w:t>Family Cars Page</w:t>
      </w:r>
    </w:p>
    <w:p w14:paraId="18D64FBB" w14:textId="77777777" w:rsidR="00723288" w:rsidRDefault="00723288" w:rsidP="00723288">
      <w:pPr>
        <w:numPr>
          <w:ilvl w:val="1"/>
          <w:numId w:val="3"/>
        </w:numPr>
        <w:tabs>
          <w:tab w:val="left" w:pos="0"/>
        </w:tabs>
        <w:spacing w:line="276" w:lineRule="auto"/>
      </w:pPr>
      <w:hyperlink r:id="rId11" w:history="1">
        <w:r w:rsidRPr="00FC1425">
          <w:rPr>
            <w:rStyle w:val="Hyperlink"/>
          </w:rPr>
          <w:t>https://www.ford.no/personbiler/familiebiler</w:t>
        </w:r>
      </w:hyperlink>
      <w:r>
        <w:t xml:space="preserve"> </w:t>
      </w:r>
    </w:p>
    <w:p w14:paraId="637BBC64" w14:textId="390A5790" w:rsidR="00723288" w:rsidRDefault="00723288" w:rsidP="00723288">
      <w:pPr>
        <w:numPr>
          <w:ilvl w:val="1"/>
          <w:numId w:val="3"/>
        </w:numPr>
        <w:tabs>
          <w:tab w:val="left" w:pos="0"/>
        </w:tabs>
        <w:spacing w:line="276" w:lineRule="auto"/>
      </w:pPr>
      <w:r>
        <w:t xml:space="preserve">If the vehicle is present in the </w:t>
      </w:r>
      <w:r w:rsidRPr="00723288">
        <w:t>Familiebiler</w:t>
      </w:r>
      <w:r>
        <w:t xml:space="preserve"> </w:t>
      </w:r>
      <w:r>
        <w:t>Mini Showroom</w:t>
      </w:r>
    </w:p>
    <w:p w14:paraId="20346CB6" w14:textId="77777777" w:rsidR="00723288" w:rsidRDefault="00723288" w:rsidP="00723288">
      <w:pPr>
        <w:numPr>
          <w:ilvl w:val="0"/>
          <w:numId w:val="3"/>
        </w:numPr>
        <w:tabs>
          <w:tab w:val="left" w:pos="0"/>
        </w:tabs>
        <w:spacing w:line="276" w:lineRule="auto"/>
      </w:pPr>
      <w:r>
        <w:t>Commercial Vehicles</w:t>
      </w:r>
    </w:p>
    <w:p w14:paraId="4F74CE55" w14:textId="77777777" w:rsidR="00723288" w:rsidRDefault="00723288" w:rsidP="00723288">
      <w:pPr>
        <w:numPr>
          <w:ilvl w:val="1"/>
          <w:numId w:val="3"/>
        </w:numPr>
        <w:tabs>
          <w:tab w:val="left" w:pos="0"/>
        </w:tabs>
        <w:spacing w:line="276" w:lineRule="auto"/>
      </w:pPr>
      <w:hyperlink r:id="rId12" w:history="1">
        <w:r w:rsidRPr="00FC1425">
          <w:rPr>
            <w:rStyle w:val="Hyperlink"/>
          </w:rPr>
          <w:t>https://www.ford.no/nyttekjoeretoey/commercial-vehicles</w:t>
        </w:r>
      </w:hyperlink>
      <w:r>
        <w:t xml:space="preserve"> </w:t>
      </w:r>
    </w:p>
    <w:p w14:paraId="79A90CB2" w14:textId="6C51BB37" w:rsidR="00723288" w:rsidRDefault="00723288" w:rsidP="00723288">
      <w:pPr>
        <w:numPr>
          <w:ilvl w:val="1"/>
          <w:numId w:val="3"/>
        </w:numPr>
        <w:tabs>
          <w:tab w:val="left" w:pos="0"/>
        </w:tabs>
        <w:spacing w:line="276" w:lineRule="auto"/>
      </w:pPr>
      <w:r>
        <w:t xml:space="preserve">If the vehicle is present in the </w:t>
      </w:r>
      <w:r w:rsidRPr="00723288">
        <w:t>Nyttekjøretøy</w:t>
      </w:r>
      <w:r>
        <w:t xml:space="preserve"> </w:t>
      </w:r>
      <w:r>
        <w:t>Mini Showroom</w:t>
      </w:r>
    </w:p>
    <w:p w14:paraId="65590A10" w14:textId="77777777" w:rsidR="00723288" w:rsidRDefault="00723288" w:rsidP="00723288">
      <w:pPr>
        <w:numPr>
          <w:ilvl w:val="0"/>
          <w:numId w:val="3"/>
        </w:numPr>
        <w:tabs>
          <w:tab w:val="left" w:pos="0"/>
        </w:tabs>
        <w:spacing w:line="276" w:lineRule="auto"/>
      </w:pPr>
      <w:r>
        <w:t>ST-Line</w:t>
      </w:r>
    </w:p>
    <w:p w14:paraId="7D43D42A" w14:textId="77777777" w:rsidR="00723288" w:rsidRDefault="00723288" w:rsidP="00723288">
      <w:pPr>
        <w:numPr>
          <w:ilvl w:val="1"/>
          <w:numId w:val="3"/>
        </w:numPr>
        <w:tabs>
          <w:tab w:val="left" w:pos="0"/>
        </w:tabs>
        <w:spacing w:line="276" w:lineRule="auto"/>
      </w:pPr>
      <w:hyperlink r:id="rId13" w:history="1">
        <w:r w:rsidRPr="00FC1425">
          <w:rPr>
            <w:rStyle w:val="Hyperlink"/>
          </w:rPr>
          <w:t>https://www.ford.no/personbiler/st-line</w:t>
        </w:r>
      </w:hyperlink>
      <w:r>
        <w:t xml:space="preserve"> </w:t>
      </w:r>
    </w:p>
    <w:p w14:paraId="7C53E74C" w14:textId="53A5087F" w:rsidR="00723288" w:rsidRDefault="00723288" w:rsidP="00723288">
      <w:pPr>
        <w:numPr>
          <w:ilvl w:val="1"/>
          <w:numId w:val="3"/>
        </w:numPr>
        <w:tabs>
          <w:tab w:val="left" w:pos="0"/>
        </w:tabs>
        <w:spacing w:line="276" w:lineRule="auto"/>
      </w:pPr>
      <w:r>
        <w:t>If the vehicle is ST-Line</w:t>
      </w:r>
    </w:p>
    <w:p w14:paraId="1C656963" w14:textId="77777777" w:rsidR="00723288" w:rsidRDefault="00723288" w:rsidP="00723288">
      <w:pPr>
        <w:numPr>
          <w:ilvl w:val="0"/>
          <w:numId w:val="3"/>
        </w:numPr>
        <w:tabs>
          <w:tab w:val="left" w:pos="0"/>
        </w:tabs>
        <w:spacing w:line="276" w:lineRule="auto"/>
      </w:pPr>
      <w:r>
        <w:t>Small Vehicle</w:t>
      </w:r>
    </w:p>
    <w:p w14:paraId="40122C55" w14:textId="77777777" w:rsidR="00723288" w:rsidRDefault="00723288" w:rsidP="00723288">
      <w:pPr>
        <w:numPr>
          <w:ilvl w:val="1"/>
          <w:numId w:val="3"/>
        </w:numPr>
        <w:tabs>
          <w:tab w:val="left" w:pos="0"/>
        </w:tabs>
        <w:spacing w:line="276" w:lineRule="auto"/>
      </w:pPr>
      <w:hyperlink r:id="rId14" w:history="1">
        <w:r w:rsidRPr="00FC1425">
          <w:rPr>
            <w:rStyle w:val="Hyperlink"/>
          </w:rPr>
          <w:t>https://www.ford.no/personbiler/smaabiler</w:t>
        </w:r>
      </w:hyperlink>
      <w:r>
        <w:t xml:space="preserve"> </w:t>
      </w:r>
    </w:p>
    <w:p w14:paraId="0EEBD072" w14:textId="58CBD11E" w:rsidR="00723288" w:rsidRDefault="00723288" w:rsidP="00723288">
      <w:pPr>
        <w:numPr>
          <w:ilvl w:val="1"/>
          <w:numId w:val="3"/>
        </w:numPr>
        <w:tabs>
          <w:tab w:val="left" w:pos="0"/>
        </w:tabs>
        <w:spacing w:line="276" w:lineRule="auto"/>
      </w:pPr>
      <w:r>
        <w:t>If the vehicle is Fiesta</w:t>
      </w:r>
      <w:r>
        <w:t xml:space="preserve"> </w:t>
      </w:r>
      <w:r>
        <w:t>or Puma</w:t>
      </w:r>
    </w:p>
    <w:p w14:paraId="07A86063" w14:textId="68E5ACCE" w:rsidR="00723288" w:rsidRDefault="00723288" w:rsidP="00723288">
      <w:pPr>
        <w:numPr>
          <w:ilvl w:val="0"/>
          <w:numId w:val="3"/>
        </w:numPr>
        <w:tabs>
          <w:tab w:val="left" w:pos="0"/>
        </w:tabs>
        <w:spacing w:line="276" w:lineRule="auto"/>
      </w:pPr>
      <w:r>
        <w:t>Promotions</w:t>
      </w:r>
    </w:p>
    <w:p w14:paraId="7C4008F4" w14:textId="02E3C5B0" w:rsidR="00723288" w:rsidRDefault="00723288" w:rsidP="00723288">
      <w:pPr>
        <w:numPr>
          <w:ilvl w:val="1"/>
          <w:numId w:val="3"/>
        </w:numPr>
        <w:tabs>
          <w:tab w:val="left" w:pos="0"/>
        </w:tabs>
        <w:spacing w:after="240" w:line="276" w:lineRule="auto"/>
      </w:pPr>
      <w:hyperlink r:id="rId15" w:history="1">
        <w:r w:rsidRPr="00FC1425">
          <w:rPr>
            <w:rStyle w:val="Hyperlink"/>
          </w:rPr>
          <w:t>https://www.ford.no/kjoepe/neste-steg/ford-kampanjer/personlige-tilbud</w:t>
        </w:r>
      </w:hyperlink>
      <w:r>
        <w:t xml:space="preserve"> </w:t>
      </w:r>
    </w:p>
    <w:p w14:paraId="2427635F" w14:textId="77777777" w:rsidR="00723288" w:rsidRDefault="00723288" w:rsidP="00723288">
      <w:pPr>
        <w:numPr>
          <w:ilvl w:val="1"/>
          <w:numId w:val="3"/>
        </w:numPr>
        <w:tabs>
          <w:tab w:val="left" w:pos="0"/>
        </w:tabs>
        <w:spacing w:after="240" w:line="276" w:lineRule="auto"/>
      </w:pPr>
      <w:r>
        <w:t>If the vehicle is available on this page, it will display. At the time of writing, there are no vehicles being displayed on this page.</w:t>
      </w:r>
    </w:p>
    <w:p w14:paraId="48621F1B" w14:textId="77777777" w:rsidR="00723288" w:rsidRDefault="00723288" w:rsidP="00723288">
      <w:pPr>
        <w:tabs>
          <w:tab w:val="left" w:pos="0"/>
        </w:tabs>
        <w:spacing w:after="240" w:line="276" w:lineRule="auto"/>
      </w:pPr>
    </w:p>
    <w:p w14:paraId="19BE9564" w14:textId="77777777" w:rsidR="00723288" w:rsidRDefault="00723288" w:rsidP="00723288">
      <w:pPr>
        <w:tabs>
          <w:tab w:val="left" w:pos="0"/>
        </w:tabs>
        <w:spacing w:after="240" w:line="276" w:lineRule="auto"/>
      </w:pPr>
    </w:p>
    <w:p w14:paraId="775033A9" w14:textId="0D79EE7B" w:rsidR="00723288" w:rsidRPr="00723288" w:rsidRDefault="00723288" w:rsidP="00723288">
      <w:pPr>
        <w:tabs>
          <w:tab w:val="left" w:pos="0"/>
        </w:tabs>
        <w:spacing w:after="240" w:line="276" w:lineRule="auto"/>
      </w:pPr>
      <w:r w:rsidRPr="00723288">
        <w:lastRenderedPageBreak/>
        <w:t xml:space="preserve">The popup can only appear a maximum of 3 times, with a </w:t>
      </w:r>
      <w:proofErr w:type="gramStart"/>
      <w:r w:rsidRPr="00723288">
        <w:t>15 minute</w:t>
      </w:r>
      <w:proofErr w:type="gramEnd"/>
      <w:r w:rsidRPr="00723288">
        <w:t xml:space="preserve"> duration in between popups. Popups appear after 15 seconds of landing on the page. The CTA on the popup will return the user to the point where he dropped off, or the next step based on whether a selection was required on the page you dropped off on.</w:t>
      </w:r>
    </w:p>
    <w:p w14:paraId="5ADAC6F7" w14:textId="77777777" w:rsidR="00723288" w:rsidRPr="00723288" w:rsidRDefault="00723288" w:rsidP="00723288">
      <w:pPr>
        <w:tabs>
          <w:tab w:val="left" w:pos="0"/>
        </w:tabs>
        <w:spacing w:after="240" w:line="276" w:lineRule="auto"/>
      </w:pPr>
      <w:r w:rsidRPr="00723288">
        <w:t xml:space="preserve">For example, if you just entered the build and price and left. </w:t>
      </w:r>
      <w:proofErr w:type="gramStart"/>
      <w:r w:rsidRPr="00723288">
        <w:t>You’d</w:t>
      </w:r>
      <w:proofErr w:type="gramEnd"/>
      <w:r w:rsidRPr="00723288">
        <w:t xml:space="preserve"> return to that exact page as you need to make a choice between which model you want. Whereas if you were on the colour page, the colour is pre-selected once it loads so you would go to the next step which is Interior </w:t>
      </w:r>
      <w:proofErr w:type="gramStart"/>
      <w:r w:rsidRPr="00723288">
        <w:t>( I</w:t>
      </w:r>
      <w:proofErr w:type="gramEnd"/>
      <w:r w:rsidRPr="00723288">
        <w:t xml:space="preserve"> think ). </w:t>
      </w:r>
    </w:p>
    <w:p w14:paraId="46343FD7" w14:textId="77777777" w:rsidR="00895087" w:rsidRDefault="00723288" w:rsidP="00723288">
      <w:pPr>
        <w:tabs>
          <w:tab w:val="left" w:pos="0"/>
        </w:tabs>
        <w:spacing w:after="240" w:line="276" w:lineRule="auto"/>
      </w:pPr>
      <w:proofErr w:type="gramStart"/>
      <w:r w:rsidRPr="00723288">
        <w:t>So</w:t>
      </w:r>
      <w:proofErr w:type="gramEnd"/>
      <w:r w:rsidRPr="00723288">
        <w:t xml:space="preserve"> in short, if the page you’re on contains only 1 button for you to proceed to the next step, usually found in the bottom right corner, then leaving this page will take you to the next page, however if you’re on a page where there are multiple options similar to the Model Selection screen, you will return to this page.</w:t>
      </w:r>
    </w:p>
    <w:p w14:paraId="2B6C432D" w14:textId="0A8AA327" w:rsidR="00723288" w:rsidRPr="00723288" w:rsidRDefault="00895087" w:rsidP="00723288">
      <w:pPr>
        <w:tabs>
          <w:tab w:val="left" w:pos="0"/>
        </w:tabs>
        <w:spacing w:after="240" w:line="276" w:lineRule="auto"/>
      </w:pPr>
      <w:r>
        <w:t>The Popup:</w:t>
      </w:r>
      <w:r>
        <w:br/>
      </w:r>
      <w:r>
        <w:rPr>
          <w:noProof/>
        </w:rPr>
        <w:drawing>
          <wp:inline distT="0" distB="0" distL="0" distR="0" wp14:anchorId="03A1C9FE" wp14:editId="5569EC70">
            <wp:extent cx="5731510" cy="2595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95245"/>
                    </a:xfrm>
                    <a:prstGeom prst="rect">
                      <a:avLst/>
                    </a:prstGeom>
                  </pic:spPr>
                </pic:pic>
              </a:graphicData>
            </a:graphic>
          </wp:inline>
        </w:drawing>
      </w:r>
      <w:r w:rsidR="00723288" w:rsidRPr="00723288">
        <w:rPr>
          <w:b/>
          <w:u w:val="single"/>
        </w:rPr>
        <w:br w:type="page"/>
      </w:r>
    </w:p>
    <w:p w14:paraId="3F4D54EF" w14:textId="2B670D0C" w:rsidR="00807976" w:rsidRDefault="00671CE6">
      <w:pPr>
        <w:tabs>
          <w:tab w:val="left" w:pos="0"/>
        </w:tabs>
        <w:spacing w:after="240" w:line="276" w:lineRule="auto"/>
        <w:rPr>
          <w:b/>
          <w:u w:val="single"/>
        </w:rPr>
      </w:pPr>
      <w:r>
        <w:rPr>
          <w:b/>
          <w:u w:val="single"/>
        </w:rPr>
        <w:lastRenderedPageBreak/>
        <w:t>Browser:</w:t>
      </w:r>
      <w:r>
        <w:t xml:space="preserve"> </w:t>
      </w:r>
      <w:r>
        <w:br/>
        <w:t>All</w:t>
      </w:r>
      <w:r>
        <w:br/>
      </w:r>
      <w:r>
        <w:br/>
      </w:r>
      <w:r>
        <w:rPr>
          <w:b/>
          <w:u w:val="single"/>
        </w:rPr>
        <w:t>Device:</w:t>
      </w:r>
      <w:r>
        <w:t xml:space="preserve"> </w:t>
      </w:r>
      <w:r>
        <w:br/>
        <w:t>All</w:t>
      </w:r>
      <w:r>
        <w:br/>
      </w:r>
      <w:r>
        <w:br/>
      </w:r>
      <w:r>
        <w:rPr>
          <w:b/>
          <w:u w:val="single"/>
        </w:rPr>
        <w:t>Audience rules:</w:t>
      </w:r>
      <w:r>
        <w:t xml:space="preserve"> </w:t>
      </w:r>
      <w:r>
        <w:br/>
        <w:t>All traffic</w:t>
      </w:r>
    </w:p>
    <w:p w14:paraId="14C03CC1" w14:textId="77777777" w:rsidR="00807976" w:rsidRDefault="00671CE6">
      <w:pPr>
        <w:spacing w:line="276" w:lineRule="auto"/>
        <w:rPr>
          <w:b/>
          <w:color w:val="000000"/>
          <w:u w:val="single"/>
        </w:rPr>
      </w:pPr>
      <w:r>
        <w:rPr>
          <w:b/>
          <w:color w:val="000000"/>
          <w:u w:val="single"/>
        </w:rPr>
        <w:t>QA Links:</w:t>
      </w:r>
    </w:p>
    <w:p w14:paraId="2DE7691E" w14:textId="55BFEB15" w:rsidR="00807976" w:rsidRDefault="00671CE6">
      <w:pPr>
        <w:rPr>
          <w:b/>
        </w:rPr>
      </w:pPr>
      <w:r>
        <w:rPr>
          <w:b/>
        </w:rPr>
        <w:t>ALL VISITORS:</w:t>
      </w:r>
    </w:p>
    <w:p w14:paraId="0A6E6C70" w14:textId="60C28371" w:rsidR="00A90FB5" w:rsidRDefault="00723288">
      <w:pPr>
        <w:rPr>
          <w:b/>
        </w:rPr>
      </w:pPr>
      <w:hyperlink r:id="rId17" w:history="1">
        <w:r w:rsidRPr="00FC1425">
          <w:rPr>
            <w:rStyle w:val="Hyperlink"/>
          </w:rPr>
          <w:t>http://www.ford.no/?at_preview_token=4e1Yy9aePR428wTKpTcIkA&amp;at_preview_index=1_1&amp;at_preview_listed_activities_only=true</w:t>
        </w:r>
      </w:hyperlink>
      <w:r>
        <w:t xml:space="preserve"> </w:t>
      </w:r>
    </w:p>
    <w:p w14:paraId="67424DC4" w14:textId="40B18225" w:rsidR="00103B0E" w:rsidRDefault="00103B0E">
      <w:pPr>
        <w:pBdr>
          <w:top w:val="nil"/>
          <w:left w:val="nil"/>
          <w:bottom w:val="nil"/>
          <w:right w:val="nil"/>
          <w:between w:val="nil"/>
        </w:pBdr>
        <w:spacing w:after="140" w:line="276" w:lineRule="auto"/>
      </w:pPr>
    </w:p>
    <w:p w14:paraId="3ED90871" w14:textId="77777777" w:rsidR="00103B0E" w:rsidRDefault="00103B0E">
      <w:pPr>
        <w:pBdr>
          <w:top w:val="nil"/>
          <w:left w:val="nil"/>
          <w:bottom w:val="nil"/>
          <w:right w:val="nil"/>
          <w:between w:val="nil"/>
        </w:pBdr>
        <w:spacing w:after="140" w:line="276" w:lineRule="auto"/>
        <w:rPr>
          <w:color w:val="0563C1"/>
          <w:u w:val="single"/>
        </w:rPr>
      </w:pPr>
    </w:p>
    <w:p w14:paraId="0A9D74E6" w14:textId="77777777" w:rsidR="00807976" w:rsidRDefault="00807976">
      <w:pPr>
        <w:pBdr>
          <w:top w:val="nil"/>
          <w:left w:val="nil"/>
          <w:bottom w:val="nil"/>
          <w:right w:val="nil"/>
          <w:between w:val="nil"/>
        </w:pBdr>
        <w:spacing w:after="140" w:line="276" w:lineRule="auto"/>
        <w:rPr>
          <w:color w:val="0563C1"/>
          <w:u w:val="single"/>
        </w:rPr>
      </w:pPr>
    </w:p>
    <w:p w14:paraId="559A4F54" w14:textId="77777777" w:rsidR="00807976" w:rsidRDefault="00807976">
      <w:pPr>
        <w:spacing w:line="276" w:lineRule="auto"/>
      </w:pPr>
    </w:p>
    <w:p w14:paraId="1BE23710" w14:textId="77777777" w:rsidR="00807976" w:rsidRDefault="00807976">
      <w:pPr>
        <w:spacing w:line="276" w:lineRule="auto"/>
      </w:pPr>
    </w:p>
    <w:sectPr w:rsidR="008079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B23E3"/>
    <w:multiLevelType w:val="multilevel"/>
    <w:tmpl w:val="CA163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AF2C41"/>
    <w:multiLevelType w:val="multilevel"/>
    <w:tmpl w:val="FF1EC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C31693"/>
    <w:multiLevelType w:val="multilevel"/>
    <w:tmpl w:val="557E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76"/>
    <w:rsid w:val="00103B0E"/>
    <w:rsid w:val="003B351A"/>
    <w:rsid w:val="003D4283"/>
    <w:rsid w:val="00671CE6"/>
    <w:rsid w:val="00723288"/>
    <w:rsid w:val="00807976"/>
    <w:rsid w:val="00895087"/>
    <w:rsid w:val="00A764EB"/>
    <w:rsid w:val="00A9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DD90"/>
  <w15:docId w15:val="{8A37408E-145A-4AFE-91DC-71F8CDA8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lang w:eastAsia="en-ZA"/>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39215">
      <w:bodyDiv w:val="1"/>
      <w:marLeft w:val="0"/>
      <w:marRight w:val="0"/>
      <w:marTop w:val="0"/>
      <w:marBottom w:val="0"/>
      <w:divBdr>
        <w:top w:val="none" w:sz="0" w:space="0" w:color="auto"/>
        <w:left w:val="none" w:sz="0" w:space="0" w:color="auto"/>
        <w:bottom w:val="none" w:sz="0" w:space="0" w:color="auto"/>
        <w:right w:val="none" w:sz="0" w:space="0" w:color="auto"/>
      </w:divBdr>
    </w:div>
    <w:div w:id="129324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ord.no/" TargetMode="External"/><Relationship Id="rId13" Type="http://schemas.openxmlformats.org/officeDocument/2006/relationships/hyperlink" Target="https://www.ford.no/personbiler/st-l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d.no/" TargetMode="External"/><Relationship Id="rId12" Type="http://schemas.openxmlformats.org/officeDocument/2006/relationships/hyperlink" Target="https://www.ford.no/nyttekjoeretoey/commercial-vehicles" TargetMode="External"/><Relationship Id="rId17" Type="http://schemas.openxmlformats.org/officeDocument/2006/relationships/hyperlink" Target="http://www.ford.no/?at_preview_token=4e1Yy9aePR428wTKpTcIkA&amp;at_preview_index=1_1&amp;at_preview_listed_activities_only=true" TargetMode="Externa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jira.uhub.biz/browse/GTBEMEAOPT-1114" TargetMode="External"/><Relationship Id="rId11" Type="http://schemas.openxmlformats.org/officeDocument/2006/relationships/hyperlink" Target="https://www.ford.no/personbiler/familiebiler" TargetMode="External"/><Relationship Id="rId5" Type="http://schemas.openxmlformats.org/officeDocument/2006/relationships/webSettings" Target="webSettings.xml"/><Relationship Id="rId15" Type="http://schemas.openxmlformats.org/officeDocument/2006/relationships/hyperlink" Target="https://www.ford.no/kjoepe/neste-steg/ford-kampanjer/personlige-tilbud" TargetMode="External"/><Relationship Id="rId10" Type="http://schemas.openxmlformats.org/officeDocument/2006/relationships/hyperlink" Target="https://www.ford.no/kjoepe/utforsk/hybridogelektris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ord.no/personbiler/suv-fra-ford" TargetMode="External"/><Relationship Id="rId14" Type="http://schemas.openxmlformats.org/officeDocument/2006/relationships/hyperlink" Target="https://www.ford.no/personbiler/smaab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2+D182stRiz7n+tk9Mvq1iNgEg==">AMUW2mXDYjbcx46JiRbYM+tCDHZZXRMEMhAj5PqlyL/Y+NAlWB4+SW5zgiUIwN8q05eFzLp5tpmdeQ+3fezsXaHdeFhTA9vvBkGgn3BcVUuRqMoIfj6ty8M/vnaTLN5S16hTRqYNp7L5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Friedman, Janine</dc:creator>
  <cp:lastModifiedBy>Mark Ferreira</cp:lastModifiedBy>
  <cp:revision>3</cp:revision>
  <dcterms:created xsi:type="dcterms:W3CDTF">2020-07-23T12:11:00Z</dcterms:created>
  <dcterms:modified xsi:type="dcterms:W3CDTF">2021-01-08T11:41:00Z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