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20.40] OT-950 | XT | DE | AS | 3.0 Popin - NCG BP-C (Pre-Order)  – 14 Oct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https://jira.uhub.biz/browse/GTBEMEAOPT-950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https://www.ford.de/</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b w:val="1"/>
          <w:u w:val="single"/>
        </w:rPr>
      </w:pPr>
      <w:r w:rsidDel="00000000" w:rsidR="00000000" w:rsidRPr="00000000">
        <w:rPr>
          <w:b w:val="1"/>
          <w:u w:val="single"/>
          <w:rtl w:val="0"/>
        </w:rPr>
        <w:t xml:space="preserve">Test location</w:t>
      </w:r>
      <w:r w:rsidDel="00000000" w:rsidR="00000000" w:rsidRPr="00000000">
        <w:rPr>
          <w:rtl w:val="0"/>
        </w:rPr>
        <w:br w:type="textWrapping"/>
        <w:t xml:space="preserve">Across ford.de - apart from E-comm configurator, E-comm Pre-order Journey, 1.0 Configurator and TDR, any page related to Owners / Services</w:t>
      </w:r>
      <w:r w:rsidDel="00000000" w:rsidR="00000000" w:rsidRPr="00000000">
        <w:rPr>
          <w:b w:val="1"/>
          <w:u w:val="single"/>
          <w:rtl w:val="0"/>
        </w:rPr>
        <w:br w:type="textWrapping"/>
      </w:r>
    </w:p>
    <w:p w:rsidR="00000000" w:rsidDel="00000000" w:rsidP="00000000" w:rsidRDefault="00000000" w:rsidRPr="00000000" w14:paraId="00000008">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9">
      <w:pPr>
        <w:tabs>
          <w:tab w:val="left" w:pos="0"/>
        </w:tabs>
        <w:spacing w:after="240" w:line="276" w:lineRule="auto"/>
        <w:rPr/>
      </w:pPr>
      <w:r w:rsidDel="00000000" w:rsidR="00000000" w:rsidRPr="00000000">
        <w:rPr>
          <w:rtl w:val="0"/>
        </w:rPr>
        <w:t xml:space="preserve">There are 2 parts to this ticket:</w:t>
      </w:r>
    </w:p>
    <w:p w:rsidR="00000000" w:rsidDel="00000000" w:rsidP="00000000" w:rsidRDefault="00000000" w:rsidRPr="00000000" w14:paraId="0000000A">
      <w:pPr>
        <w:numPr>
          <w:ilvl w:val="0"/>
          <w:numId w:val="1"/>
        </w:numPr>
        <w:tabs>
          <w:tab w:val="left" w:pos="0"/>
        </w:tabs>
        <w:spacing w:after="0" w:line="276" w:lineRule="auto"/>
        <w:ind w:left="720" w:hanging="360"/>
        <w:rPr>
          <w:u w:val="none"/>
        </w:rPr>
      </w:pPr>
      <w:r w:rsidDel="00000000" w:rsidR="00000000" w:rsidRPr="00000000">
        <w:rPr>
          <w:rtl w:val="0"/>
        </w:rPr>
        <w:t xml:space="preserve">Collecting the Data</w:t>
      </w:r>
      <w:r w:rsidDel="00000000" w:rsidR="00000000" w:rsidRPr="00000000">
        <w:rPr>
          <w:rtl w:val="0"/>
        </w:rPr>
      </w:r>
    </w:p>
    <w:p w:rsidR="00000000" w:rsidDel="00000000" w:rsidP="00000000" w:rsidRDefault="00000000" w:rsidRPr="00000000" w14:paraId="0000000B">
      <w:pPr>
        <w:numPr>
          <w:ilvl w:val="0"/>
          <w:numId w:val="1"/>
        </w:numPr>
        <w:tabs>
          <w:tab w:val="left" w:pos="0"/>
        </w:tabs>
        <w:spacing w:after="240" w:line="276" w:lineRule="auto"/>
        <w:ind w:left="720" w:hanging="360"/>
        <w:rPr>
          <w:u w:val="none"/>
        </w:rPr>
      </w:pPr>
      <w:r w:rsidDel="00000000" w:rsidR="00000000" w:rsidRPr="00000000">
        <w:rPr>
          <w:rtl w:val="0"/>
        </w:rPr>
        <w:t xml:space="preserve">Displaying the popup</w:t>
      </w:r>
      <w:r w:rsidDel="00000000" w:rsidR="00000000" w:rsidRPr="00000000">
        <w:rPr>
          <w:rtl w:val="0"/>
        </w:rPr>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It has to happen in that order. </w:t>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NOTE: This ticket only works for vehicles using the new Build and Price configuration (see image below), no data will be recorded if the old configurator is used.</w:t>
      </w:r>
    </w:p>
    <w:p w:rsidR="00000000" w:rsidDel="00000000" w:rsidP="00000000" w:rsidRDefault="00000000" w:rsidRPr="00000000" w14:paraId="0000000E">
      <w:pPr>
        <w:tabs>
          <w:tab w:val="left" w:pos="0"/>
        </w:tabs>
        <w:spacing w:after="240" w:line="276" w:lineRule="auto"/>
        <w:rPr/>
      </w:pPr>
      <w:r w:rsidDel="00000000" w:rsidR="00000000" w:rsidRPr="00000000">
        <w:rPr>
          <w:b w:val="1"/>
          <w:rtl w:val="0"/>
        </w:rPr>
        <w:t xml:space="preserve">Collecting the Data:</w:t>
      </w:r>
      <w:r w:rsidDel="00000000" w:rsidR="00000000" w:rsidRPr="00000000">
        <w:rPr>
          <w:rtl w:val="0"/>
        </w:rPr>
        <w:t xml:space="preserve"> View the QA Link, in the top right corner select “Konfigurator”. At the time of writing only the Mustang Mach-E can be pre-ordered. To configure a vehicle mouse over one of the vehicles and click the blue button that appears you should now be in the Build and Price section. Once you’re in the build and price section, you need to complete it entirely, until you get to the summary page. Once there you can go to one of the mentioned pages in order to have it trigger.</w:t>
      </w:r>
    </w:p>
    <w:p w:rsidR="00000000" w:rsidDel="00000000" w:rsidP="00000000" w:rsidRDefault="00000000" w:rsidRPr="00000000" w14:paraId="0000000F">
      <w:pPr>
        <w:tabs>
          <w:tab w:val="left" w:pos="0"/>
        </w:tabs>
        <w:spacing w:after="240" w:line="276" w:lineRule="auto"/>
        <w:rPr/>
      </w:pPr>
      <w:r w:rsidDel="00000000" w:rsidR="00000000" w:rsidRPr="00000000">
        <w:rPr>
          <w:b w:val="1"/>
          <w:rtl w:val="0"/>
        </w:rPr>
        <w:t xml:space="preserve">Summary Page (Image 1.1):</w:t>
      </w:r>
      <w:r w:rsidDel="00000000" w:rsidR="00000000" w:rsidRPr="00000000">
        <w:rPr/>
        <w:drawing>
          <wp:inline distB="114300" distT="114300" distL="114300" distR="114300">
            <wp:extent cx="5731200" cy="3035300"/>
            <wp:effectExtent b="0" l="0" r="0" t="0"/>
            <wp:docPr id="3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0">
      <w:pPr>
        <w:tabs>
          <w:tab w:val="left" w:pos="0"/>
        </w:tabs>
        <w:spacing w:after="240" w:line="276" w:lineRule="auto"/>
        <w:rPr/>
      </w:pPr>
      <w:r w:rsidDel="00000000" w:rsidR="00000000" w:rsidRPr="00000000">
        <w:rPr>
          <w:b w:val="1"/>
          <w:rtl w:val="0"/>
        </w:rPr>
        <w:t xml:space="preserve">Displaying the Popup: </w:t>
      </w:r>
      <w:r w:rsidDel="00000000" w:rsidR="00000000" w:rsidRPr="00000000">
        <w:rPr>
          <w:rtl w:val="0"/>
        </w:rPr>
        <w:t xml:space="preserve">The popup can display in multiple locations if certain conditions are met. The below will display the location, the url, where possible, which you can click on directly as well as the conditions required for the popup to appear. Also note that not all of the below can currently be triggered, as the vehicles required may not be available to build due to them either using the old system or not being available at all.</w:t>
      </w:r>
    </w:p>
    <w:p w:rsidR="00000000" w:rsidDel="00000000" w:rsidP="00000000" w:rsidRDefault="00000000" w:rsidRPr="00000000" w14:paraId="00000011">
      <w:pPr>
        <w:numPr>
          <w:ilvl w:val="0"/>
          <w:numId w:val="2"/>
        </w:numPr>
        <w:tabs>
          <w:tab w:val="left" w:pos="0"/>
        </w:tabs>
        <w:spacing w:after="0" w:line="276" w:lineRule="auto"/>
        <w:ind w:left="720" w:hanging="360"/>
        <w:rPr>
          <w:u w:val="none"/>
        </w:rPr>
      </w:pPr>
      <w:r w:rsidDel="00000000" w:rsidR="00000000" w:rsidRPr="00000000">
        <w:rPr>
          <w:rtl w:val="0"/>
        </w:rPr>
        <w:t xml:space="preserve">Home Page</w:t>
      </w:r>
      <w:r w:rsidDel="00000000" w:rsidR="00000000" w:rsidRPr="00000000">
        <w:rPr>
          <w:rtl w:val="0"/>
        </w:rPr>
      </w:r>
    </w:p>
    <w:p w:rsidR="00000000" w:rsidDel="00000000" w:rsidP="00000000" w:rsidRDefault="00000000" w:rsidRPr="00000000" w14:paraId="00000012">
      <w:pPr>
        <w:numPr>
          <w:ilvl w:val="1"/>
          <w:numId w:val="2"/>
        </w:numPr>
        <w:tabs>
          <w:tab w:val="left" w:pos="0"/>
        </w:tabs>
        <w:spacing w:after="0" w:line="276" w:lineRule="auto"/>
        <w:ind w:left="1440" w:hanging="360"/>
        <w:rPr>
          <w:u w:val="none"/>
        </w:rPr>
      </w:pPr>
      <w:hyperlink r:id="rId10">
        <w:r w:rsidDel="00000000" w:rsidR="00000000" w:rsidRPr="00000000">
          <w:rPr>
            <w:color w:val="1155cc"/>
            <w:u w:val="single"/>
            <w:rtl w:val="0"/>
          </w:rPr>
          <w:t xml:space="preserve">https://www.ford.de/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numPr>
          <w:ilvl w:val="1"/>
          <w:numId w:val="2"/>
        </w:numPr>
        <w:tabs>
          <w:tab w:val="left" w:pos="0"/>
        </w:tabs>
        <w:spacing w:after="0" w:line="276" w:lineRule="auto"/>
        <w:ind w:left="1440" w:hanging="360"/>
        <w:rPr>
          <w:u w:val="none"/>
        </w:rPr>
      </w:pPr>
      <w:r w:rsidDel="00000000" w:rsidR="00000000" w:rsidRPr="00000000">
        <w:rPr>
          <w:rtl w:val="0"/>
        </w:rPr>
        <w:t xml:space="preserve">All vehicles can display here.</w:t>
      </w:r>
      <w:r w:rsidDel="00000000" w:rsidR="00000000" w:rsidRPr="00000000">
        <w:rPr>
          <w:rtl w:val="0"/>
        </w:rPr>
      </w:r>
    </w:p>
    <w:p w:rsidR="00000000" w:rsidDel="00000000" w:rsidP="00000000" w:rsidRDefault="00000000" w:rsidRPr="00000000" w14:paraId="00000014">
      <w:pPr>
        <w:numPr>
          <w:ilvl w:val="0"/>
          <w:numId w:val="2"/>
        </w:numPr>
        <w:tabs>
          <w:tab w:val="left" w:pos="0"/>
        </w:tabs>
        <w:spacing w:after="0" w:line="276" w:lineRule="auto"/>
        <w:ind w:left="720" w:hanging="360"/>
        <w:rPr>
          <w:u w:val="none"/>
        </w:rPr>
      </w:pPr>
      <w:r w:rsidDel="00000000" w:rsidR="00000000" w:rsidRPr="00000000">
        <w:rPr>
          <w:rtl w:val="0"/>
        </w:rPr>
        <w:t xml:space="preserve">Nameplate Pages</w:t>
      </w:r>
      <w:r w:rsidDel="00000000" w:rsidR="00000000" w:rsidRPr="00000000">
        <w:rPr>
          <w:rtl w:val="0"/>
        </w:rPr>
      </w:r>
    </w:p>
    <w:p w:rsidR="00000000" w:rsidDel="00000000" w:rsidP="00000000" w:rsidRDefault="00000000" w:rsidRPr="00000000" w14:paraId="00000015">
      <w:pPr>
        <w:numPr>
          <w:ilvl w:val="1"/>
          <w:numId w:val="2"/>
        </w:numPr>
        <w:tabs>
          <w:tab w:val="left" w:pos="0"/>
        </w:tabs>
        <w:spacing w:after="0" w:line="276" w:lineRule="auto"/>
        <w:ind w:left="1440" w:hanging="360"/>
        <w:rPr>
          <w:u w:val="none"/>
        </w:rPr>
      </w:pPr>
      <w:r w:rsidDel="00000000" w:rsidR="00000000" w:rsidRPr="00000000">
        <w:rPr>
          <w:rtl w:val="0"/>
        </w:rPr>
        <w:t xml:space="preserve">These can be found by mousing over “Modelle” and selecting one of the vehicles, this area is referred to the Mini Showroom.</w:t>
      </w:r>
      <w:r w:rsidDel="00000000" w:rsidR="00000000" w:rsidRPr="00000000">
        <w:rPr>
          <w:rtl w:val="0"/>
        </w:rPr>
      </w:r>
    </w:p>
    <w:p w:rsidR="00000000" w:rsidDel="00000000" w:rsidP="00000000" w:rsidRDefault="00000000" w:rsidRPr="00000000" w14:paraId="00000016">
      <w:pPr>
        <w:numPr>
          <w:ilvl w:val="1"/>
          <w:numId w:val="2"/>
        </w:numPr>
        <w:tabs>
          <w:tab w:val="left" w:pos="0"/>
        </w:tabs>
        <w:spacing w:after="0" w:line="276" w:lineRule="auto"/>
        <w:ind w:left="1440" w:hanging="360"/>
        <w:rPr>
          <w:u w:val="none"/>
        </w:rPr>
      </w:pPr>
      <w:r w:rsidDel="00000000" w:rsidR="00000000" w:rsidRPr="00000000">
        <w:rPr>
          <w:rtl w:val="0"/>
        </w:rPr>
        <w:t xml:space="preserve">It will only appear here if the vehicle built matches the nameplate page you’re viewing.</w:t>
      </w:r>
      <w:r w:rsidDel="00000000" w:rsidR="00000000" w:rsidRPr="00000000">
        <w:rPr>
          <w:rtl w:val="0"/>
        </w:rPr>
      </w:r>
    </w:p>
    <w:p w:rsidR="00000000" w:rsidDel="00000000" w:rsidP="00000000" w:rsidRDefault="00000000" w:rsidRPr="00000000" w14:paraId="00000017">
      <w:pPr>
        <w:numPr>
          <w:ilvl w:val="0"/>
          <w:numId w:val="2"/>
        </w:numPr>
        <w:tabs>
          <w:tab w:val="left" w:pos="0"/>
        </w:tabs>
        <w:spacing w:after="0" w:line="276" w:lineRule="auto"/>
        <w:ind w:left="720" w:hanging="360"/>
        <w:rPr>
          <w:u w:val="none"/>
        </w:rPr>
      </w:pPr>
      <w:r w:rsidDel="00000000" w:rsidR="00000000" w:rsidRPr="00000000">
        <w:rPr>
          <w:rtl w:val="0"/>
        </w:rPr>
        <w:t xml:space="preserve">SUV Page</w:t>
      </w:r>
      <w:r w:rsidDel="00000000" w:rsidR="00000000" w:rsidRPr="00000000">
        <w:rPr>
          <w:rtl w:val="0"/>
        </w:rPr>
      </w:r>
    </w:p>
    <w:p w:rsidR="00000000" w:rsidDel="00000000" w:rsidP="00000000" w:rsidRDefault="00000000" w:rsidRPr="00000000" w14:paraId="00000018">
      <w:pPr>
        <w:numPr>
          <w:ilvl w:val="1"/>
          <w:numId w:val="2"/>
        </w:numPr>
        <w:tabs>
          <w:tab w:val="left" w:pos="0"/>
        </w:tabs>
        <w:spacing w:after="0" w:line="276" w:lineRule="auto"/>
        <w:ind w:left="1440" w:hanging="360"/>
        <w:rPr>
          <w:u w:val="none"/>
        </w:rPr>
      </w:pPr>
      <w:hyperlink r:id="rId11">
        <w:r w:rsidDel="00000000" w:rsidR="00000000" w:rsidRPr="00000000">
          <w:rPr>
            <w:color w:val="1155cc"/>
            <w:u w:val="single"/>
            <w:rtl w:val="0"/>
          </w:rPr>
          <w:t xml:space="preserve">https://www.ford.de/fahrzeuge/suv-gelaendewagen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present in the SUV &amp; Crossover Mini Showroom</w:t>
      </w:r>
      <w:r w:rsidDel="00000000" w:rsidR="00000000" w:rsidRPr="00000000">
        <w:rPr>
          <w:rtl w:val="0"/>
        </w:rPr>
      </w:r>
    </w:p>
    <w:p w:rsidR="00000000" w:rsidDel="00000000" w:rsidP="00000000" w:rsidRDefault="00000000" w:rsidRPr="00000000" w14:paraId="0000001A">
      <w:pPr>
        <w:numPr>
          <w:ilvl w:val="0"/>
          <w:numId w:val="2"/>
        </w:numPr>
        <w:tabs>
          <w:tab w:val="left" w:pos="0"/>
        </w:tabs>
        <w:spacing w:after="0" w:line="276" w:lineRule="auto"/>
        <w:ind w:left="720" w:hanging="360"/>
        <w:rPr>
          <w:u w:val="none"/>
        </w:rPr>
      </w:pPr>
      <w:r w:rsidDel="00000000" w:rsidR="00000000" w:rsidRPr="00000000">
        <w:rPr>
          <w:rtl w:val="0"/>
        </w:rPr>
        <w:t xml:space="preserve">Hybrid and Electric Page</w:t>
      </w:r>
      <w:r w:rsidDel="00000000" w:rsidR="00000000" w:rsidRPr="00000000">
        <w:rPr>
          <w:rtl w:val="0"/>
        </w:rPr>
      </w:r>
    </w:p>
    <w:p w:rsidR="00000000" w:rsidDel="00000000" w:rsidP="00000000" w:rsidRDefault="00000000" w:rsidRPr="00000000" w14:paraId="0000001B">
      <w:pPr>
        <w:numPr>
          <w:ilvl w:val="1"/>
          <w:numId w:val="2"/>
        </w:numPr>
        <w:tabs>
          <w:tab w:val="left" w:pos="0"/>
        </w:tabs>
        <w:spacing w:after="0" w:line="276" w:lineRule="auto"/>
        <w:ind w:left="1440" w:hanging="360"/>
        <w:rPr>
          <w:u w:val="none"/>
        </w:rPr>
      </w:pPr>
      <w:hyperlink r:id="rId12">
        <w:r w:rsidDel="00000000" w:rsidR="00000000" w:rsidRPr="00000000">
          <w:rPr>
            <w:color w:val="1155cc"/>
            <w:u w:val="single"/>
            <w:rtl w:val="0"/>
          </w:rPr>
          <w:t xml:space="preserve">https://www.ford.de/kaufberatung/informieren/hybrid-elektrofahrzeuge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present in the Hybrid &amp; Elektrisch Mini Showroom</w:t>
      </w:r>
      <w:r w:rsidDel="00000000" w:rsidR="00000000" w:rsidRPr="00000000">
        <w:rPr>
          <w:rtl w:val="0"/>
        </w:rPr>
      </w:r>
    </w:p>
    <w:p w:rsidR="00000000" w:rsidDel="00000000" w:rsidP="00000000" w:rsidRDefault="00000000" w:rsidRPr="00000000" w14:paraId="0000001D">
      <w:pPr>
        <w:numPr>
          <w:ilvl w:val="0"/>
          <w:numId w:val="2"/>
        </w:numPr>
        <w:tabs>
          <w:tab w:val="left" w:pos="0"/>
        </w:tabs>
        <w:spacing w:after="0" w:line="276" w:lineRule="auto"/>
        <w:ind w:left="720" w:hanging="360"/>
        <w:rPr>
          <w:u w:val="none"/>
        </w:rPr>
      </w:pPr>
      <w:r w:rsidDel="00000000" w:rsidR="00000000" w:rsidRPr="00000000">
        <w:rPr>
          <w:rtl w:val="0"/>
        </w:rPr>
        <w:t xml:space="preserve">Family Cars Page</w:t>
      </w:r>
      <w:r w:rsidDel="00000000" w:rsidR="00000000" w:rsidRPr="00000000">
        <w:rPr>
          <w:rtl w:val="0"/>
        </w:rPr>
      </w:r>
    </w:p>
    <w:p w:rsidR="00000000" w:rsidDel="00000000" w:rsidP="00000000" w:rsidRDefault="00000000" w:rsidRPr="00000000" w14:paraId="0000001E">
      <w:pPr>
        <w:numPr>
          <w:ilvl w:val="1"/>
          <w:numId w:val="2"/>
        </w:numPr>
        <w:tabs>
          <w:tab w:val="left" w:pos="0"/>
        </w:tabs>
        <w:spacing w:after="0" w:line="276" w:lineRule="auto"/>
        <w:ind w:left="1440" w:hanging="360"/>
        <w:rPr>
          <w:u w:val="none"/>
        </w:rPr>
      </w:pPr>
      <w:hyperlink r:id="rId13">
        <w:r w:rsidDel="00000000" w:rsidR="00000000" w:rsidRPr="00000000">
          <w:rPr>
            <w:color w:val="1155cc"/>
            <w:u w:val="single"/>
            <w:rtl w:val="0"/>
          </w:rPr>
          <w:t xml:space="preserve">https://www.ford.de/fahrzeuge/familienautos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present in the Familienautos Mini Showroom</w:t>
      </w:r>
      <w:r w:rsidDel="00000000" w:rsidR="00000000" w:rsidRPr="00000000">
        <w:rPr>
          <w:rtl w:val="0"/>
        </w:rPr>
      </w:r>
    </w:p>
    <w:p w:rsidR="00000000" w:rsidDel="00000000" w:rsidP="00000000" w:rsidRDefault="00000000" w:rsidRPr="00000000" w14:paraId="00000020">
      <w:pPr>
        <w:numPr>
          <w:ilvl w:val="0"/>
          <w:numId w:val="2"/>
        </w:numPr>
        <w:tabs>
          <w:tab w:val="left" w:pos="0"/>
        </w:tabs>
        <w:spacing w:after="0" w:line="276" w:lineRule="auto"/>
        <w:ind w:left="720" w:hanging="360"/>
        <w:rPr>
          <w:u w:val="none"/>
        </w:rPr>
      </w:pPr>
      <w:r w:rsidDel="00000000" w:rsidR="00000000" w:rsidRPr="00000000">
        <w:rPr>
          <w:rtl w:val="0"/>
        </w:rPr>
        <w:t xml:space="preserve">Performance Page</w:t>
      </w:r>
      <w:r w:rsidDel="00000000" w:rsidR="00000000" w:rsidRPr="00000000">
        <w:rPr>
          <w:rtl w:val="0"/>
        </w:rPr>
      </w:r>
    </w:p>
    <w:p w:rsidR="00000000" w:rsidDel="00000000" w:rsidP="00000000" w:rsidRDefault="00000000" w:rsidRPr="00000000" w14:paraId="00000021">
      <w:pPr>
        <w:numPr>
          <w:ilvl w:val="1"/>
          <w:numId w:val="2"/>
        </w:numPr>
        <w:tabs>
          <w:tab w:val="left" w:pos="0"/>
        </w:tabs>
        <w:spacing w:after="0" w:line="276" w:lineRule="auto"/>
        <w:ind w:left="1440" w:hanging="360"/>
        <w:rPr>
          <w:u w:val="none"/>
        </w:rPr>
      </w:pPr>
      <w:hyperlink r:id="rId14">
        <w:r w:rsidDel="00000000" w:rsidR="00000000" w:rsidRPr="00000000">
          <w:rPr>
            <w:color w:val="1155cc"/>
            <w:u w:val="single"/>
            <w:rtl w:val="0"/>
          </w:rPr>
          <w:t xml:space="preserve">https://www.ford.de/fahrzeuge/performance-sportwagen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present in the Performance Mini Showroom</w:t>
      </w:r>
      <w:r w:rsidDel="00000000" w:rsidR="00000000" w:rsidRPr="00000000">
        <w:rPr>
          <w:rtl w:val="0"/>
        </w:rPr>
      </w:r>
    </w:p>
    <w:p w:rsidR="00000000" w:rsidDel="00000000" w:rsidP="00000000" w:rsidRDefault="00000000" w:rsidRPr="00000000" w14:paraId="00000023">
      <w:pPr>
        <w:numPr>
          <w:ilvl w:val="0"/>
          <w:numId w:val="2"/>
        </w:numPr>
        <w:tabs>
          <w:tab w:val="left" w:pos="0"/>
        </w:tabs>
        <w:spacing w:after="0" w:line="276" w:lineRule="auto"/>
        <w:ind w:left="720" w:hanging="360"/>
        <w:rPr>
          <w:u w:val="none"/>
        </w:rPr>
      </w:pPr>
      <w:r w:rsidDel="00000000" w:rsidR="00000000" w:rsidRPr="00000000">
        <w:rPr>
          <w:rtl w:val="0"/>
        </w:rPr>
        <w:t xml:space="preserve">Commercial Vehicles</w:t>
      </w:r>
      <w:r w:rsidDel="00000000" w:rsidR="00000000" w:rsidRPr="00000000">
        <w:rPr>
          <w:rtl w:val="0"/>
        </w:rPr>
      </w:r>
    </w:p>
    <w:p w:rsidR="00000000" w:rsidDel="00000000" w:rsidP="00000000" w:rsidRDefault="00000000" w:rsidRPr="00000000" w14:paraId="00000024">
      <w:pPr>
        <w:numPr>
          <w:ilvl w:val="1"/>
          <w:numId w:val="2"/>
        </w:numPr>
        <w:tabs>
          <w:tab w:val="left" w:pos="0"/>
        </w:tabs>
        <w:spacing w:after="0" w:line="276" w:lineRule="auto"/>
        <w:ind w:left="1440" w:hanging="360"/>
        <w:rPr>
          <w:u w:val="none"/>
        </w:rPr>
      </w:pPr>
      <w:hyperlink r:id="rId15">
        <w:r w:rsidDel="00000000" w:rsidR="00000000" w:rsidRPr="00000000">
          <w:rPr>
            <w:color w:val="1155cc"/>
            <w:u w:val="single"/>
            <w:rtl w:val="0"/>
          </w:rPr>
          <w:t xml:space="preserve">https://www.ford.de/nutzfahrzeuge/vorstellung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present in the Nutzfahrzeuge Mini Showroom</w:t>
      </w:r>
      <w:r w:rsidDel="00000000" w:rsidR="00000000" w:rsidRPr="00000000">
        <w:rPr>
          <w:rtl w:val="0"/>
        </w:rPr>
      </w:r>
    </w:p>
    <w:p w:rsidR="00000000" w:rsidDel="00000000" w:rsidP="00000000" w:rsidRDefault="00000000" w:rsidRPr="00000000" w14:paraId="00000026">
      <w:pPr>
        <w:numPr>
          <w:ilvl w:val="0"/>
          <w:numId w:val="2"/>
        </w:numPr>
        <w:tabs>
          <w:tab w:val="left" w:pos="0"/>
        </w:tabs>
        <w:spacing w:after="0" w:line="276" w:lineRule="auto"/>
        <w:ind w:left="720" w:hanging="360"/>
        <w:rPr>
          <w:u w:val="none"/>
        </w:rPr>
      </w:pPr>
      <w:r w:rsidDel="00000000" w:rsidR="00000000" w:rsidRPr="00000000">
        <w:rPr>
          <w:rtl w:val="0"/>
        </w:rPr>
        <w:t xml:space="preserve">ST-Line</w:t>
      </w:r>
      <w:r w:rsidDel="00000000" w:rsidR="00000000" w:rsidRPr="00000000">
        <w:rPr>
          <w:rtl w:val="0"/>
        </w:rPr>
      </w:r>
    </w:p>
    <w:p w:rsidR="00000000" w:rsidDel="00000000" w:rsidP="00000000" w:rsidRDefault="00000000" w:rsidRPr="00000000" w14:paraId="00000027">
      <w:pPr>
        <w:numPr>
          <w:ilvl w:val="1"/>
          <w:numId w:val="2"/>
        </w:numPr>
        <w:tabs>
          <w:tab w:val="left" w:pos="0"/>
        </w:tabs>
        <w:spacing w:after="0" w:line="276" w:lineRule="auto"/>
        <w:ind w:left="1440" w:hanging="360"/>
        <w:rPr>
          <w:u w:val="none"/>
        </w:rPr>
      </w:pPr>
      <w:hyperlink r:id="rId16">
        <w:r w:rsidDel="00000000" w:rsidR="00000000" w:rsidRPr="00000000">
          <w:rPr>
            <w:color w:val="1155cc"/>
            <w:u w:val="single"/>
            <w:rtl w:val="0"/>
          </w:rPr>
          <w:t xml:space="preserve">https://www.ford.de/fahrzeuge/ford-st-line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ST-Line</w:t>
      </w:r>
      <w:r w:rsidDel="00000000" w:rsidR="00000000" w:rsidRPr="00000000">
        <w:rPr>
          <w:rtl w:val="0"/>
        </w:rPr>
      </w:r>
    </w:p>
    <w:p w:rsidR="00000000" w:rsidDel="00000000" w:rsidP="00000000" w:rsidRDefault="00000000" w:rsidRPr="00000000" w14:paraId="00000029">
      <w:pPr>
        <w:numPr>
          <w:ilvl w:val="0"/>
          <w:numId w:val="2"/>
        </w:numPr>
        <w:tabs>
          <w:tab w:val="left" w:pos="0"/>
        </w:tabs>
        <w:spacing w:after="0" w:line="276" w:lineRule="auto"/>
        <w:ind w:left="720" w:hanging="360"/>
        <w:rPr>
          <w:u w:val="none"/>
        </w:rPr>
      </w:pPr>
      <w:r w:rsidDel="00000000" w:rsidR="00000000" w:rsidRPr="00000000">
        <w:rPr>
          <w:rtl w:val="0"/>
        </w:rPr>
        <w:t xml:space="preserve">Vignale</w:t>
      </w:r>
      <w:r w:rsidDel="00000000" w:rsidR="00000000" w:rsidRPr="00000000">
        <w:rPr>
          <w:rtl w:val="0"/>
        </w:rPr>
      </w:r>
    </w:p>
    <w:p w:rsidR="00000000" w:rsidDel="00000000" w:rsidP="00000000" w:rsidRDefault="00000000" w:rsidRPr="00000000" w14:paraId="0000002A">
      <w:pPr>
        <w:numPr>
          <w:ilvl w:val="1"/>
          <w:numId w:val="2"/>
        </w:numPr>
        <w:tabs>
          <w:tab w:val="left" w:pos="0"/>
        </w:tabs>
        <w:spacing w:after="0" w:line="276" w:lineRule="auto"/>
        <w:ind w:left="1440" w:hanging="360"/>
        <w:rPr>
          <w:u w:val="none"/>
        </w:rPr>
      </w:pPr>
      <w:hyperlink r:id="rId17">
        <w:r w:rsidDel="00000000" w:rsidR="00000000" w:rsidRPr="00000000">
          <w:rPr>
            <w:color w:val="1155cc"/>
            <w:u w:val="single"/>
            <w:rtl w:val="0"/>
          </w:rPr>
          <w:t xml:space="preserve">https://www.ford.de/kaufberatung/informieren/ford-vignale-entdecken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Vignale</w:t>
      </w:r>
      <w:r w:rsidDel="00000000" w:rsidR="00000000" w:rsidRPr="00000000">
        <w:rPr>
          <w:rtl w:val="0"/>
        </w:rPr>
      </w:r>
    </w:p>
    <w:p w:rsidR="00000000" w:rsidDel="00000000" w:rsidP="00000000" w:rsidRDefault="00000000" w:rsidRPr="00000000" w14:paraId="0000002C">
      <w:pPr>
        <w:numPr>
          <w:ilvl w:val="0"/>
          <w:numId w:val="2"/>
        </w:numPr>
        <w:tabs>
          <w:tab w:val="left" w:pos="0"/>
        </w:tabs>
        <w:spacing w:after="0" w:line="276" w:lineRule="auto"/>
        <w:ind w:left="720" w:hanging="360"/>
        <w:rPr>
          <w:u w:val="none"/>
        </w:rPr>
      </w:pPr>
      <w:r w:rsidDel="00000000" w:rsidR="00000000" w:rsidRPr="00000000">
        <w:rPr>
          <w:rtl w:val="0"/>
        </w:rPr>
        <w:t xml:space="preserve">Motorhome</w:t>
      </w:r>
      <w:r w:rsidDel="00000000" w:rsidR="00000000" w:rsidRPr="00000000">
        <w:rPr>
          <w:rtl w:val="0"/>
        </w:rPr>
      </w:r>
    </w:p>
    <w:p w:rsidR="00000000" w:rsidDel="00000000" w:rsidP="00000000" w:rsidRDefault="00000000" w:rsidRPr="00000000" w14:paraId="0000002D">
      <w:pPr>
        <w:numPr>
          <w:ilvl w:val="1"/>
          <w:numId w:val="2"/>
        </w:numPr>
        <w:tabs>
          <w:tab w:val="left" w:pos="0"/>
        </w:tabs>
        <w:spacing w:after="0" w:line="276" w:lineRule="auto"/>
        <w:ind w:left="1440" w:hanging="360"/>
        <w:rPr>
          <w:u w:val="none"/>
        </w:rPr>
      </w:pPr>
      <w:hyperlink r:id="rId18">
        <w:r w:rsidDel="00000000" w:rsidR="00000000" w:rsidRPr="00000000">
          <w:rPr>
            <w:color w:val="1155cc"/>
            <w:u w:val="single"/>
            <w:rtl w:val="0"/>
          </w:rPr>
          <w:t xml:space="preserve">https://www.ford.de/fahrzeuge/freizeit-reisemobile</w:t>
        </w:r>
      </w:hyperlink>
      <w:r w:rsidDel="00000000" w:rsidR="00000000" w:rsidRPr="00000000">
        <w:rPr>
          <w:rtl w:val="0"/>
        </w:rPr>
      </w:r>
    </w:p>
    <w:p w:rsidR="00000000" w:rsidDel="00000000" w:rsidP="00000000" w:rsidRDefault="00000000" w:rsidRPr="00000000" w14:paraId="0000002E">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Transit Custom Nugget or Transit Custom Nugget Plus</w:t>
      </w:r>
      <w:r w:rsidDel="00000000" w:rsidR="00000000" w:rsidRPr="00000000">
        <w:rPr>
          <w:rtl w:val="0"/>
        </w:rPr>
      </w:r>
    </w:p>
    <w:p w:rsidR="00000000" w:rsidDel="00000000" w:rsidP="00000000" w:rsidRDefault="00000000" w:rsidRPr="00000000" w14:paraId="0000002F">
      <w:pPr>
        <w:numPr>
          <w:ilvl w:val="0"/>
          <w:numId w:val="2"/>
        </w:numPr>
        <w:tabs>
          <w:tab w:val="left" w:pos="0"/>
        </w:tabs>
        <w:spacing w:after="0" w:line="276" w:lineRule="auto"/>
        <w:ind w:left="720" w:hanging="360"/>
        <w:rPr>
          <w:u w:val="none"/>
        </w:rPr>
      </w:pPr>
      <w:r w:rsidDel="00000000" w:rsidR="00000000" w:rsidRPr="00000000">
        <w:rPr>
          <w:rtl w:val="0"/>
        </w:rPr>
        <w:t xml:space="preserve">Small Vehicle</w:t>
      </w:r>
      <w:r w:rsidDel="00000000" w:rsidR="00000000" w:rsidRPr="00000000">
        <w:rPr>
          <w:rtl w:val="0"/>
        </w:rPr>
      </w:r>
    </w:p>
    <w:p w:rsidR="00000000" w:rsidDel="00000000" w:rsidP="00000000" w:rsidRDefault="00000000" w:rsidRPr="00000000" w14:paraId="00000030">
      <w:pPr>
        <w:numPr>
          <w:ilvl w:val="1"/>
          <w:numId w:val="2"/>
        </w:numPr>
        <w:tabs>
          <w:tab w:val="left" w:pos="0"/>
        </w:tabs>
        <w:spacing w:after="0" w:line="276" w:lineRule="auto"/>
        <w:ind w:left="1440" w:hanging="360"/>
        <w:rPr>
          <w:u w:val="none"/>
        </w:rPr>
      </w:pPr>
      <w:hyperlink r:id="rId19">
        <w:r w:rsidDel="00000000" w:rsidR="00000000" w:rsidRPr="00000000">
          <w:rPr>
            <w:color w:val="1155cc"/>
            <w:u w:val="single"/>
            <w:rtl w:val="0"/>
          </w:rPr>
          <w:t xml:space="preserve">https://www.ford.de/fahrzeuge/kleinwagen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numPr>
          <w:ilvl w:val="1"/>
          <w:numId w:val="2"/>
        </w:numPr>
        <w:tabs>
          <w:tab w:val="left" w:pos="0"/>
        </w:tabs>
        <w:spacing w:after="0" w:line="276" w:lineRule="auto"/>
        <w:ind w:left="1440" w:hanging="360"/>
        <w:rPr>
          <w:u w:val="none"/>
        </w:rPr>
      </w:pPr>
      <w:r w:rsidDel="00000000" w:rsidR="00000000" w:rsidRPr="00000000">
        <w:rPr>
          <w:rtl w:val="0"/>
        </w:rPr>
        <w:t xml:space="preserve">If the vehicle is Fiesta, Ecosport or Puma</w:t>
      </w:r>
      <w:r w:rsidDel="00000000" w:rsidR="00000000" w:rsidRPr="00000000">
        <w:rPr>
          <w:rtl w:val="0"/>
        </w:rPr>
      </w:r>
    </w:p>
    <w:p w:rsidR="00000000" w:rsidDel="00000000" w:rsidP="00000000" w:rsidRDefault="00000000" w:rsidRPr="00000000" w14:paraId="00000032">
      <w:pPr>
        <w:numPr>
          <w:ilvl w:val="0"/>
          <w:numId w:val="2"/>
        </w:numPr>
        <w:tabs>
          <w:tab w:val="left" w:pos="0"/>
        </w:tabs>
        <w:spacing w:after="0" w:line="276" w:lineRule="auto"/>
        <w:ind w:left="720" w:hanging="360"/>
        <w:rPr>
          <w:u w:val="none"/>
        </w:rPr>
      </w:pPr>
      <w:r w:rsidDel="00000000" w:rsidR="00000000" w:rsidRPr="00000000">
        <w:rPr>
          <w:rtl w:val="0"/>
        </w:rPr>
        <w:t xml:space="preserve">People Carrier</w:t>
      </w:r>
      <w:r w:rsidDel="00000000" w:rsidR="00000000" w:rsidRPr="00000000">
        <w:rPr>
          <w:rtl w:val="0"/>
        </w:rPr>
      </w:r>
    </w:p>
    <w:p w:rsidR="00000000" w:rsidDel="00000000" w:rsidP="00000000" w:rsidRDefault="00000000" w:rsidRPr="00000000" w14:paraId="00000033">
      <w:pPr>
        <w:numPr>
          <w:ilvl w:val="1"/>
          <w:numId w:val="2"/>
        </w:numPr>
        <w:tabs>
          <w:tab w:val="left" w:pos="0"/>
        </w:tabs>
        <w:spacing w:after="0" w:line="276" w:lineRule="auto"/>
        <w:ind w:left="1440" w:hanging="360"/>
        <w:rPr>
          <w:u w:val="none"/>
        </w:rPr>
      </w:pPr>
      <w:hyperlink r:id="rId20">
        <w:r w:rsidDel="00000000" w:rsidR="00000000" w:rsidRPr="00000000">
          <w:rPr>
            <w:color w:val="1155cc"/>
            <w:u w:val="single"/>
            <w:rtl w:val="0"/>
          </w:rPr>
          <w:t xml:space="preserve">https://www.ford.de/fahrzeuge/mpv-minivan-kleinbus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4">
      <w:pPr>
        <w:numPr>
          <w:ilvl w:val="1"/>
          <w:numId w:val="2"/>
        </w:numPr>
        <w:tabs>
          <w:tab w:val="left" w:pos="0"/>
        </w:tabs>
        <w:spacing w:after="240" w:line="276" w:lineRule="auto"/>
        <w:ind w:left="1440" w:hanging="360"/>
        <w:rPr>
          <w:u w:val="none"/>
        </w:rPr>
      </w:pPr>
      <w:r w:rsidDel="00000000" w:rsidR="00000000" w:rsidRPr="00000000">
        <w:rPr>
          <w:rtl w:val="0"/>
        </w:rPr>
        <w:t xml:space="preserve">If the vehicle is Tourneo Courier, Tourneo Connect, S-Max, Galaxy, Tourneo Custom or Transit Bus</w:t>
      </w:r>
      <w:r w:rsidDel="00000000" w:rsidR="00000000" w:rsidRPr="00000000">
        <w:rPr>
          <w:rtl w:val="0"/>
        </w:rPr>
      </w:r>
    </w:p>
    <w:p w:rsidR="00000000" w:rsidDel="00000000" w:rsidP="00000000" w:rsidRDefault="00000000" w:rsidRPr="00000000" w14:paraId="00000035">
      <w:pPr>
        <w:tabs>
          <w:tab w:val="left" w:pos="0"/>
        </w:tabs>
        <w:spacing w:after="240" w:line="276" w:lineRule="auto"/>
        <w:rPr/>
      </w:pPr>
      <w:r w:rsidDel="00000000" w:rsidR="00000000" w:rsidRPr="00000000">
        <w:rPr>
          <w:rtl w:val="0"/>
        </w:rPr>
      </w:r>
    </w:p>
    <w:p w:rsidR="00000000" w:rsidDel="00000000" w:rsidP="00000000" w:rsidRDefault="00000000" w:rsidRPr="00000000" w14:paraId="00000036">
      <w:pPr>
        <w:tabs>
          <w:tab w:val="left" w:pos="0"/>
        </w:tabs>
        <w:spacing w:after="240" w:line="276" w:lineRule="auto"/>
        <w:rPr/>
      </w:pPr>
      <w:r w:rsidDel="00000000" w:rsidR="00000000" w:rsidRPr="00000000">
        <w:rPr>
          <w:rtl w:val="0"/>
        </w:rPr>
        <w:t xml:space="preserve">The popup can only appear a maximum of 3 times, with a 15 minute duration in between popups. Popups appear after 15 seconds of landing on the page. The CTA on the popup will return the user to the summary page point.</w:t>
      </w:r>
    </w:p>
    <w:p w:rsidR="00000000" w:rsidDel="00000000" w:rsidP="00000000" w:rsidRDefault="00000000" w:rsidRPr="00000000" w14:paraId="00000037">
      <w:pPr>
        <w:tabs>
          <w:tab w:val="left" w:pos="0"/>
        </w:tabs>
        <w:spacing w:after="240" w:line="276" w:lineRule="auto"/>
        <w:rPr/>
      </w:pPr>
      <w:r w:rsidDel="00000000" w:rsidR="00000000" w:rsidRPr="00000000">
        <w:rPr>
          <w:b w:val="1"/>
          <w:rtl w:val="0"/>
        </w:rPr>
        <w:t xml:space="preserve">The Popup (Image 1.3):</w:t>
      </w:r>
      <w:r w:rsidDel="00000000" w:rsidR="00000000" w:rsidRPr="00000000">
        <w:rPr/>
        <w:drawing>
          <wp:inline distB="114300" distT="114300" distL="114300" distR="114300">
            <wp:extent cx="5731200" cy="3035300"/>
            <wp:effectExtent b="0" l="0" r="0" t="0"/>
            <wp:docPr id="3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39">
      <w:pPr>
        <w:spacing w:line="276" w:lineRule="auto"/>
        <w:rPr>
          <w:b w:val="1"/>
        </w:rPr>
      </w:pPr>
      <w:r w:rsidDel="00000000" w:rsidR="00000000" w:rsidRPr="00000000">
        <w:rPr>
          <w:b w:val="1"/>
          <w:color w:val="000000"/>
          <w:u w:val="single"/>
          <w:rtl w:val="0"/>
        </w:rPr>
        <w:t xml:space="preserve">QA Link:</w:t>
      </w:r>
      <w:r w:rsidDel="00000000" w:rsidR="00000000" w:rsidRPr="00000000">
        <w:rPr>
          <w:rtl w:val="0"/>
        </w:rPr>
      </w:r>
    </w:p>
    <w:p w:rsidR="00000000" w:rsidDel="00000000" w:rsidP="00000000" w:rsidRDefault="00000000" w:rsidRPr="00000000" w14:paraId="0000003A">
      <w:pPr>
        <w:spacing w:line="276" w:lineRule="auto"/>
        <w:rPr/>
      </w:pPr>
      <w:hyperlink r:id="rId22">
        <w:r w:rsidDel="00000000" w:rsidR="00000000" w:rsidRPr="00000000">
          <w:rPr>
            <w:color w:val="1155cc"/>
            <w:u w:val="single"/>
            <w:rtl w:val="0"/>
          </w:rPr>
          <w:t xml:space="preserve">https://www.ford.de/?at_preview_token=61u1R2xeM4WrrejUjNEdjg&amp;at_preview_index=1_1&amp;at_preview_listed_activities_only=true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ord.de/fahrzeuge/mpv-minivan-kleinbus" TargetMode="External"/><Relationship Id="rId11" Type="http://schemas.openxmlformats.org/officeDocument/2006/relationships/hyperlink" Target="https://www.ford.de/fahrzeuge/suv-gelaendewagen" TargetMode="External"/><Relationship Id="rId22" Type="http://schemas.openxmlformats.org/officeDocument/2006/relationships/hyperlink" Target="https://www.ford.de/?at_preview_token=61u1R2xeM4WrrejUjNEdjg&amp;at_preview_index=1_1&amp;at_preview_listed_activities_only=true" TargetMode="External"/><Relationship Id="rId10" Type="http://schemas.openxmlformats.org/officeDocument/2006/relationships/hyperlink" Target="https://www.ford.de/" TargetMode="External"/><Relationship Id="rId21" Type="http://schemas.openxmlformats.org/officeDocument/2006/relationships/image" Target="media/image1.png"/><Relationship Id="rId13" Type="http://schemas.openxmlformats.org/officeDocument/2006/relationships/hyperlink" Target="https://www.ford.de/fahrzeuge/familienautos" TargetMode="External"/><Relationship Id="rId12" Type="http://schemas.openxmlformats.org/officeDocument/2006/relationships/hyperlink" Target="https://www.ford.de/kaufberatung/informieren/hybrid-elektrofahrzeu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ford.de/nutzfahrzeuge/vorstellung" TargetMode="External"/><Relationship Id="rId14" Type="http://schemas.openxmlformats.org/officeDocument/2006/relationships/hyperlink" Target="https://www.ford.de/fahrzeuge/performance-sportwagen" TargetMode="External"/><Relationship Id="rId17" Type="http://schemas.openxmlformats.org/officeDocument/2006/relationships/hyperlink" Target="https://www.ford.de/kaufberatung/informieren/ford-vignale-entdecken" TargetMode="External"/><Relationship Id="rId16" Type="http://schemas.openxmlformats.org/officeDocument/2006/relationships/hyperlink" Target="https://www.ford.de/fahrzeuge/ford-st-line" TargetMode="External"/><Relationship Id="rId5" Type="http://schemas.openxmlformats.org/officeDocument/2006/relationships/styles" Target="styles.xml"/><Relationship Id="rId19" Type="http://schemas.openxmlformats.org/officeDocument/2006/relationships/hyperlink" Target="https://www.ford.de/fahrzeuge/kleinwagen" TargetMode="External"/><Relationship Id="rId6" Type="http://schemas.openxmlformats.org/officeDocument/2006/relationships/customXml" Target="../customXML/item1.xml"/><Relationship Id="rId18" Type="http://schemas.openxmlformats.org/officeDocument/2006/relationships/hyperlink" Target="https://www.ford.de/fahrzeuge/freizeit-reisemobile" TargetMode="External"/><Relationship Id="rId7" Type="http://schemas.openxmlformats.org/officeDocument/2006/relationships/hyperlink" Target="https://jira.uhub.biz/browse/GTBEMEAOPT-950" TargetMode="External"/><Relationship Id="rId8" Type="http://schemas.openxmlformats.org/officeDocument/2006/relationships/hyperlink" Target="https://www.ford.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lYRft2VrhJSf9UhcAVvNR1oQ==">AMUW2mWtINwxdOMhj4aspTWf9XyloVk1roH031xes+JB/O936yBL7UWwFKMnQxydfQP+tHd1FDacNnxHrq/4VLqny67aIyeev7Ph0CAptHXG7zRqAIhMe4j+aYqUd6giqO/B7udELtEv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