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06039" w14:textId="77777777" w:rsidR="003145DA" w:rsidRDefault="003E0E60">
      <w:pPr>
        <w:spacing w:line="276" w:lineRule="auto"/>
      </w:pPr>
      <w:r>
        <w:rPr>
          <w:sz w:val="48"/>
          <w:szCs w:val="48"/>
        </w:rPr>
        <w:t>GTB</w:t>
      </w:r>
      <w:r>
        <w:br/>
      </w:r>
      <w:r>
        <w:br/>
      </w:r>
      <w:r>
        <w:rPr>
          <w:b/>
          <w:sz w:val="36"/>
          <w:szCs w:val="36"/>
        </w:rPr>
        <w:t>QA</w:t>
      </w:r>
      <w:r>
        <w:br/>
        <w:t>[DEV 21.11] OT-1230 | XT | IT | BP | 3.0 Popin - NGC BPA (BPC)</w:t>
      </w:r>
    </w:p>
    <w:p w14:paraId="5BE8509C" w14:textId="77777777" w:rsidR="003145DA" w:rsidRDefault="003145DA">
      <w:pPr>
        <w:spacing w:line="276" w:lineRule="auto"/>
        <w:rPr>
          <w:sz w:val="32"/>
          <w:szCs w:val="32"/>
        </w:rPr>
      </w:pPr>
    </w:p>
    <w:p w14:paraId="7A694BB5" w14:textId="77777777" w:rsidR="003145DA" w:rsidRDefault="003E0E60">
      <w:pPr>
        <w:spacing w:line="276" w:lineRule="auto"/>
      </w:pPr>
      <w:r>
        <w:rPr>
          <w:b/>
          <w:u w:val="single"/>
        </w:rPr>
        <w:t>Jira ticket:</w:t>
      </w:r>
      <w:r>
        <w:br/>
      </w:r>
      <w:hyperlink r:id="rId6">
        <w:r>
          <w:rPr>
            <w:color w:val="1155CC"/>
            <w:u w:val="single"/>
          </w:rPr>
          <w:t>https://jira.uhub.biz/browse/GTBEMEAOPT-1230</w:t>
        </w:r>
      </w:hyperlink>
      <w:r>
        <w:t xml:space="preserve"> </w:t>
      </w:r>
    </w:p>
    <w:p w14:paraId="348A5332" w14:textId="77777777" w:rsidR="003145DA" w:rsidRDefault="003E0E60">
      <w:pPr>
        <w:spacing w:line="276" w:lineRule="auto"/>
      </w:pPr>
      <w:r>
        <w:rPr>
          <w:b/>
          <w:u w:val="single"/>
        </w:rPr>
        <w:t>Site</w:t>
      </w:r>
      <w:r>
        <w:br/>
      </w:r>
      <w:hyperlink r:id="rId7">
        <w:r>
          <w:rPr>
            <w:color w:val="1155CC"/>
            <w:u w:val="single"/>
          </w:rPr>
          <w:t>https://www.ford.it/</w:t>
        </w:r>
      </w:hyperlink>
      <w:r>
        <w:t xml:space="preserve"> </w:t>
      </w:r>
    </w:p>
    <w:p w14:paraId="39A66321" w14:textId="77777777" w:rsidR="003145DA" w:rsidRDefault="003145DA">
      <w:pPr>
        <w:spacing w:line="276" w:lineRule="auto"/>
        <w:rPr>
          <w:color w:val="0563C1"/>
          <w:u w:val="single"/>
        </w:rPr>
      </w:pPr>
      <w:bookmarkStart w:id="0" w:name="_heading=h.gjdgxs" w:colFirst="0" w:colLast="0"/>
      <w:bookmarkEnd w:id="0"/>
    </w:p>
    <w:p w14:paraId="3F35CB25" w14:textId="77777777" w:rsidR="003145DA" w:rsidRDefault="003E0E60">
      <w:pPr>
        <w:spacing w:line="276" w:lineRule="auto"/>
      </w:pPr>
      <w:r>
        <w:rPr>
          <w:b/>
          <w:u w:val="single"/>
        </w:rPr>
        <w:t>Test location</w:t>
      </w:r>
      <w:r>
        <w:br/>
        <w:t>See Popin Location</w:t>
      </w:r>
      <w:r>
        <w:rPr>
          <w:b/>
          <w:u w:val="single"/>
        </w:rPr>
        <w:br/>
      </w:r>
    </w:p>
    <w:p w14:paraId="0DBF2256" w14:textId="77777777" w:rsidR="003145DA" w:rsidRDefault="003E0E60">
      <w:pPr>
        <w:spacing w:after="240" w:line="276" w:lineRule="auto"/>
      </w:pPr>
      <w:r>
        <w:rPr>
          <w:b/>
          <w:u w:val="single"/>
        </w:rPr>
        <w:t>Hypothesis</w:t>
      </w:r>
      <w:r>
        <w:br/>
        <w:t xml:space="preserve">Analysis on the TDR Popin and UC5 has shown that TDR Popin converts at a higher rate than UC5 for TDR Completes. As such, we want to turn off UC5 and </w:t>
      </w:r>
      <w:r>
        <w:t>add the only vehicle included in UC5 in TDR Popin. Consolidating the two will also allow us to perform future AB testing to ensure TDR Popin is the best version it can be.</w:t>
      </w:r>
    </w:p>
    <w:p w14:paraId="7894F330" w14:textId="77777777" w:rsidR="003145DA" w:rsidRDefault="003E0E60">
      <w:pPr>
        <w:spacing w:after="240" w:line="276" w:lineRule="auto"/>
        <w:rPr>
          <w:b/>
          <w:u w:val="single"/>
        </w:rPr>
      </w:pPr>
      <w:r>
        <w:rPr>
          <w:b/>
          <w:u w:val="single"/>
        </w:rPr>
        <w:t>Test Description</w:t>
      </w:r>
    </w:p>
    <w:p w14:paraId="05427040" w14:textId="77777777" w:rsidR="003145DA" w:rsidRDefault="003E0E60">
      <w:pPr>
        <w:tabs>
          <w:tab w:val="left" w:pos="0"/>
        </w:tabs>
        <w:spacing w:after="240" w:line="276" w:lineRule="auto"/>
      </w:pPr>
      <w:r>
        <w:t>There are 2 parts to this ticket:</w:t>
      </w:r>
    </w:p>
    <w:p w14:paraId="60D90BCF" w14:textId="77777777" w:rsidR="003145DA" w:rsidRDefault="003E0E60">
      <w:pPr>
        <w:numPr>
          <w:ilvl w:val="0"/>
          <w:numId w:val="2"/>
        </w:numPr>
        <w:tabs>
          <w:tab w:val="left" w:pos="0"/>
        </w:tabs>
        <w:spacing w:line="276" w:lineRule="auto"/>
      </w:pPr>
      <w:r>
        <w:t>Collecting the Data</w:t>
      </w:r>
    </w:p>
    <w:p w14:paraId="01A6E5C3" w14:textId="77777777" w:rsidR="003145DA" w:rsidRDefault="003E0E60">
      <w:pPr>
        <w:numPr>
          <w:ilvl w:val="0"/>
          <w:numId w:val="2"/>
        </w:numPr>
        <w:tabs>
          <w:tab w:val="left" w:pos="0"/>
        </w:tabs>
        <w:spacing w:after="240" w:line="276" w:lineRule="auto"/>
      </w:pPr>
      <w:r>
        <w:t>Displaying th</w:t>
      </w:r>
      <w:r>
        <w:t>e popup</w:t>
      </w:r>
    </w:p>
    <w:p w14:paraId="7AC909FB" w14:textId="77777777" w:rsidR="003145DA" w:rsidRDefault="003E0E60">
      <w:pPr>
        <w:tabs>
          <w:tab w:val="left" w:pos="0"/>
        </w:tabs>
        <w:spacing w:after="240" w:line="276" w:lineRule="auto"/>
      </w:pPr>
      <w:r>
        <w:t xml:space="preserve">It must happen in that order. </w:t>
      </w:r>
    </w:p>
    <w:p w14:paraId="0D90DF78" w14:textId="77777777" w:rsidR="003145DA" w:rsidRDefault="003E0E60">
      <w:pPr>
        <w:tabs>
          <w:tab w:val="left" w:pos="0"/>
        </w:tabs>
        <w:spacing w:after="240" w:line="276" w:lineRule="auto"/>
      </w:pPr>
      <w:r>
        <w:t>NOTE: This ticket only works for vehicles using the new Build and Price configuration (see image below), no data will be recorded if the old configurator is used.</w:t>
      </w:r>
    </w:p>
    <w:p w14:paraId="09D9B239" w14:textId="77777777" w:rsidR="003145DA" w:rsidRDefault="003E0E60">
      <w:pPr>
        <w:tabs>
          <w:tab w:val="left" w:pos="0"/>
        </w:tabs>
        <w:spacing w:after="240" w:line="276" w:lineRule="auto"/>
      </w:pPr>
      <w:r>
        <w:rPr>
          <w:b/>
        </w:rPr>
        <w:t>Collecting the Data:</w:t>
      </w:r>
      <w:r>
        <w:t xml:space="preserve"> View the QA Link, in the top righ</w:t>
      </w:r>
      <w:r>
        <w:t>t corner select “</w:t>
      </w:r>
      <w:proofErr w:type="spellStart"/>
      <w:r>
        <w:t>Configura</w:t>
      </w:r>
      <w:proofErr w:type="spellEnd"/>
      <w:r>
        <w:t>”. To configure a vehicle simply click on it, once loaded, you should now be in the Build and Price section, you can also leave now to trigger a popup. Some popup locations will only appear if you selected a specific model though,</w:t>
      </w:r>
      <w:r>
        <w:t xml:space="preserve"> so if that is the idea, please select a model before leaving the page </w:t>
      </w:r>
      <w:proofErr w:type="gramStart"/>
      <w:r>
        <w:t>in order to</w:t>
      </w:r>
      <w:proofErr w:type="gramEnd"/>
      <w:r>
        <w:t xml:space="preserve"> get a popup to appear.</w:t>
      </w:r>
    </w:p>
    <w:p w14:paraId="7F96EDF3" w14:textId="77777777" w:rsidR="003145DA" w:rsidRDefault="003E0E60">
      <w:pPr>
        <w:tabs>
          <w:tab w:val="left" w:pos="0"/>
        </w:tabs>
        <w:spacing w:after="240" w:line="276" w:lineRule="auto"/>
      </w:pPr>
      <w:r>
        <w:br w:type="page"/>
      </w:r>
    </w:p>
    <w:p w14:paraId="5C337AC9" w14:textId="77777777" w:rsidR="003145DA" w:rsidRDefault="003E0E60">
      <w:pPr>
        <w:tabs>
          <w:tab w:val="left" w:pos="0"/>
        </w:tabs>
        <w:spacing w:after="240" w:line="276" w:lineRule="auto"/>
      </w:pPr>
      <w:r>
        <w:rPr>
          <w:b/>
        </w:rPr>
        <w:lastRenderedPageBreak/>
        <w:t xml:space="preserve">Displaying the Popup: </w:t>
      </w:r>
      <w:r>
        <w:t xml:space="preserve">The popup can display in multiple locations if certain conditions are met. </w:t>
      </w:r>
    </w:p>
    <w:p w14:paraId="3DFA666F" w14:textId="77777777" w:rsidR="003145DA" w:rsidRDefault="003E0E60">
      <w:pPr>
        <w:numPr>
          <w:ilvl w:val="0"/>
          <w:numId w:val="1"/>
        </w:numPr>
        <w:tabs>
          <w:tab w:val="left" w:pos="0"/>
        </w:tabs>
        <w:spacing w:line="276" w:lineRule="auto"/>
      </w:pPr>
      <w:r>
        <w:t>Homepage</w:t>
      </w:r>
    </w:p>
    <w:p w14:paraId="4A387C00" w14:textId="77777777" w:rsidR="003145DA" w:rsidRDefault="003E0E60">
      <w:pPr>
        <w:numPr>
          <w:ilvl w:val="0"/>
          <w:numId w:val="1"/>
        </w:numPr>
        <w:tabs>
          <w:tab w:val="left" w:pos="0"/>
        </w:tabs>
        <w:spacing w:line="276" w:lineRule="auto"/>
      </w:pPr>
      <w:r>
        <w:t>NPP of relevant vehicle (</w:t>
      </w:r>
      <w:proofErr w:type="spellStart"/>
      <w:proofErr w:type="gramStart"/>
      <w:r>
        <w:t>eg</w:t>
      </w:r>
      <w:proofErr w:type="spellEnd"/>
      <w:proofErr w:type="gramEnd"/>
      <w:r>
        <w:t xml:space="preserve"> Fiesta popin </w:t>
      </w:r>
      <w:r>
        <w:t>to only appear on Fiesta NPP)</w:t>
      </w:r>
    </w:p>
    <w:p w14:paraId="73F9F75F" w14:textId="77777777" w:rsidR="003145DA" w:rsidRDefault="003E0E60">
      <w:pPr>
        <w:numPr>
          <w:ilvl w:val="0"/>
          <w:numId w:val="1"/>
        </w:numPr>
        <w:tabs>
          <w:tab w:val="left" w:pos="0"/>
        </w:tabs>
        <w:spacing w:line="276" w:lineRule="auto"/>
      </w:pPr>
      <w:r>
        <w:t>Model Pages of relevant vehicle</w:t>
      </w:r>
    </w:p>
    <w:p w14:paraId="5793DC84" w14:textId="77777777" w:rsidR="003145DA" w:rsidRDefault="003E0E60">
      <w:pPr>
        <w:numPr>
          <w:ilvl w:val="0"/>
          <w:numId w:val="1"/>
        </w:numPr>
        <w:tabs>
          <w:tab w:val="left" w:pos="0"/>
        </w:tabs>
        <w:spacing w:line="276" w:lineRule="auto"/>
      </w:pPr>
      <w:r>
        <w:t>Appear in PV promotions only if it is a personal vehicle</w:t>
      </w:r>
    </w:p>
    <w:p w14:paraId="5E7F8819" w14:textId="77777777" w:rsidR="003145DA" w:rsidRDefault="003E0E60">
      <w:pPr>
        <w:numPr>
          <w:ilvl w:val="0"/>
          <w:numId w:val="1"/>
        </w:numPr>
        <w:tabs>
          <w:tab w:val="left" w:pos="0"/>
        </w:tabs>
        <w:spacing w:line="276" w:lineRule="auto"/>
      </w:pPr>
      <w:r>
        <w:t>Appear in CV promotions only if it is a commercial vehicle</w:t>
      </w:r>
    </w:p>
    <w:p w14:paraId="5D95003F" w14:textId="77777777" w:rsidR="003145DA" w:rsidRDefault="003E0E60">
      <w:pPr>
        <w:numPr>
          <w:ilvl w:val="0"/>
          <w:numId w:val="1"/>
        </w:numPr>
        <w:tabs>
          <w:tab w:val="left" w:pos="0"/>
        </w:tabs>
        <w:spacing w:line="276" w:lineRule="auto"/>
      </w:pPr>
      <w:r>
        <w:t>Appear in CV landing page only if commercial vehicle</w:t>
      </w:r>
    </w:p>
    <w:p w14:paraId="38375092" w14:textId="77777777" w:rsidR="003145DA" w:rsidRDefault="003E0E60">
      <w:pPr>
        <w:numPr>
          <w:ilvl w:val="0"/>
          <w:numId w:val="1"/>
        </w:numPr>
        <w:tabs>
          <w:tab w:val="left" w:pos="0"/>
        </w:tabs>
        <w:spacing w:line="276" w:lineRule="auto"/>
      </w:pPr>
      <w:r>
        <w:t>If vehicle is present in Mini Showroom -&gt; SUV &amp; Crossover, then show also on SUV page (see footer on Homepage for link)</w:t>
      </w:r>
    </w:p>
    <w:p w14:paraId="3D1AC928" w14:textId="77777777" w:rsidR="003145DA" w:rsidRDefault="003E0E60">
      <w:pPr>
        <w:numPr>
          <w:ilvl w:val="0"/>
          <w:numId w:val="1"/>
        </w:numPr>
        <w:tabs>
          <w:tab w:val="left" w:pos="0"/>
        </w:tabs>
        <w:spacing w:line="276" w:lineRule="auto"/>
      </w:pPr>
      <w:r>
        <w:t>If vehicle is present in Mini Showroom -&gt; Hybrid Electric, then show also on Hybrid Electric page (see footer on Homepage for link)</w:t>
      </w:r>
    </w:p>
    <w:p w14:paraId="47A3CE62" w14:textId="77777777" w:rsidR="003145DA" w:rsidRDefault="003E0E60">
      <w:pPr>
        <w:numPr>
          <w:ilvl w:val="0"/>
          <w:numId w:val="1"/>
        </w:numPr>
        <w:tabs>
          <w:tab w:val="left" w:pos="0"/>
        </w:tabs>
        <w:spacing w:line="276" w:lineRule="auto"/>
      </w:pPr>
      <w:r>
        <w:t>If v</w:t>
      </w:r>
      <w:r>
        <w:t>ehicle is present in Mini Showroom -&gt; Family Cars, then show also on Family Cars page (see footer on Homepage for link)</w:t>
      </w:r>
    </w:p>
    <w:p w14:paraId="7231710C" w14:textId="77777777" w:rsidR="003145DA" w:rsidRDefault="003E0E60">
      <w:pPr>
        <w:numPr>
          <w:ilvl w:val="0"/>
          <w:numId w:val="1"/>
        </w:numPr>
        <w:tabs>
          <w:tab w:val="left" w:pos="0"/>
        </w:tabs>
        <w:spacing w:line="276" w:lineRule="auto"/>
      </w:pPr>
      <w:r>
        <w:t>If vehicle is present in Mini Showroom -&gt; Performance, then show also on Performance page (see footer on Homepage for link)</w:t>
      </w:r>
    </w:p>
    <w:p w14:paraId="6DCAC554" w14:textId="77777777" w:rsidR="003145DA" w:rsidRDefault="003E0E60">
      <w:pPr>
        <w:numPr>
          <w:ilvl w:val="0"/>
          <w:numId w:val="1"/>
        </w:numPr>
        <w:tabs>
          <w:tab w:val="left" w:pos="0"/>
        </w:tabs>
        <w:spacing w:line="276" w:lineRule="auto"/>
      </w:pPr>
      <w:r>
        <w:t>If vehicle i</w:t>
      </w:r>
      <w:r>
        <w:t xml:space="preserve">s present in Mini Showroom -&gt; Commercial Vehicles, then show also on Commercial Vehicles </w:t>
      </w:r>
      <w:proofErr w:type="gramStart"/>
      <w:r>
        <w:t>page(</w:t>
      </w:r>
      <w:proofErr w:type="gramEnd"/>
      <w:r>
        <w:t>see Thin Header on Homepage for link)</w:t>
      </w:r>
    </w:p>
    <w:p w14:paraId="17011DFB" w14:textId="77777777" w:rsidR="003145DA" w:rsidRDefault="003E0E60">
      <w:pPr>
        <w:numPr>
          <w:ilvl w:val="0"/>
          <w:numId w:val="1"/>
        </w:numPr>
        <w:tabs>
          <w:tab w:val="left" w:pos="0"/>
        </w:tabs>
        <w:spacing w:line="276" w:lineRule="auto"/>
      </w:pPr>
      <w:r>
        <w:t>If vehicle is ST-line, then show also on ST-line page (see footer on Homepage for link)</w:t>
      </w:r>
    </w:p>
    <w:p w14:paraId="20E7E068" w14:textId="77777777" w:rsidR="003145DA" w:rsidRDefault="003E0E60">
      <w:pPr>
        <w:numPr>
          <w:ilvl w:val="0"/>
          <w:numId w:val="1"/>
        </w:numPr>
        <w:tabs>
          <w:tab w:val="left" w:pos="0"/>
        </w:tabs>
        <w:spacing w:line="276" w:lineRule="auto"/>
      </w:pPr>
      <w:r>
        <w:t>If vehicle is Vignale, then show also on Vignale page (see footer on Homepage for link)</w:t>
      </w:r>
    </w:p>
    <w:p w14:paraId="7A98AE6C" w14:textId="77777777" w:rsidR="003145DA" w:rsidRDefault="003E0E60">
      <w:pPr>
        <w:numPr>
          <w:ilvl w:val="0"/>
          <w:numId w:val="1"/>
        </w:numPr>
        <w:tabs>
          <w:tab w:val="left" w:pos="0"/>
        </w:tabs>
        <w:spacing w:line="276" w:lineRule="auto"/>
      </w:pPr>
      <w:r>
        <w:t>If vehicle is Transit Custom Nugget or Transit Custom Nugget Plus, then show also on Motorhome page (see footer on Homepage for link)</w:t>
      </w:r>
    </w:p>
    <w:p w14:paraId="4E6871B9" w14:textId="77777777" w:rsidR="003145DA" w:rsidRDefault="003E0E60">
      <w:pPr>
        <w:numPr>
          <w:ilvl w:val="0"/>
          <w:numId w:val="1"/>
        </w:numPr>
        <w:tabs>
          <w:tab w:val="left" w:pos="0"/>
        </w:tabs>
        <w:spacing w:line="276" w:lineRule="auto"/>
      </w:pPr>
      <w:r>
        <w:t xml:space="preserve">If vehicle is Fiesta, </w:t>
      </w:r>
      <w:proofErr w:type="spellStart"/>
      <w:r>
        <w:t>Ecosport</w:t>
      </w:r>
      <w:proofErr w:type="spellEnd"/>
      <w:r>
        <w:t xml:space="preserve"> or </w:t>
      </w:r>
      <w:r>
        <w:t>Puma, then show also on Small Vehicle page (see footer on Homepage for link)</w:t>
      </w:r>
    </w:p>
    <w:p w14:paraId="17DFB63A" w14:textId="77777777" w:rsidR="003145DA" w:rsidRDefault="003E0E60">
      <w:pPr>
        <w:numPr>
          <w:ilvl w:val="0"/>
          <w:numId w:val="1"/>
        </w:numPr>
        <w:tabs>
          <w:tab w:val="left" w:pos="0"/>
        </w:tabs>
        <w:spacing w:line="276" w:lineRule="auto"/>
      </w:pPr>
      <w:r>
        <w:t xml:space="preserve">If vehicle is </w:t>
      </w:r>
      <w:proofErr w:type="spellStart"/>
      <w:r>
        <w:t>Tourneo</w:t>
      </w:r>
      <w:proofErr w:type="spellEnd"/>
      <w:r>
        <w:t xml:space="preserve"> Courier, </w:t>
      </w:r>
      <w:proofErr w:type="spellStart"/>
      <w:r>
        <w:t>Tourneo</w:t>
      </w:r>
      <w:proofErr w:type="spellEnd"/>
      <w:r>
        <w:t xml:space="preserve"> Connect, S-Max, Galaxy or </w:t>
      </w:r>
      <w:proofErr w:type="spellStart"/>
      <w:r>
        <w:t>Tourneo</w:t>
      </w:r>
      <w:proofErr w:type="spellEnd"/>
      <w:r>
        <w:t xml:space="preserve"> Custom and Transit Bus, then show also on People Carrier page (see footer on Homepage for link)</w:t>
      </w:r>
    </w:p>
    <w:p w14:paraId="7C5E97BF" w14:textId="77777777" w:rsidR="003145DA" w:rsidRDefault="003145DA">
      <w:pPr>
        <w:tabs>
          <w:tab w:val="left" w:pos="0"/>
        </w:tabs>
        <w:spacing w:after="240" w:line="276" w:lineRule="auto"/>
      </w:pPr>
    </w:p>
    <w:p w14:paraId="53F081EE" w14:textId="77777777" w:rsidR="003145DA" w:rsidRDefault="003E0E60">
      <w:pPr>
        <w:tabs>
          <w:tab w:val="left" w:pos="0"/>
        </w:tabs>
        <w:spacing w:after="240" w:line="276" w:lineRule="auto"/>
      </w:pPr>
      <w:r>
        <w:t>The popup</w:t>
      </w:r>
      <w:r>
        <w:t xml:space="preserve"> can only appear a maximum of 3 times, with a </w:t>
      </w:r>
      <w:proofErr w:type="gramStart"/>
      <w:r>
        <w:t>15 minute</w:t>
      </w:r>
      <w:proofErr w:type="gramEnd"/>
      <w:r>
        <w:t xml:space="preserve"> duration in between popups. Popups appear after 15 seconds of landing on the page. The CTA on the popup will return the user to the point where he dropped off, or the next step based on whether a sele</w:t>
      </w:r>
      <w:r>
        <w:t>ction was required on the page you dropped off on.</w:t>
      </w:r>
    </w:p>
    <w:p w14:paraId="4CB577EE" w14:textId="77777777" w:rsidR="003145DA" w:rsidRDefault="003E0E60">
      <w:pPr>
        <w:tabs>
          <w:tab w:val="left" w:pos="0"/>
        </w:tabs>
        <w:spacing w:after="240" w:line="276" w:lineRule="auto"/>
      </w:pPr>
      <w:r>
        <w:t xml:space="preserve">For example, if you just entered the build and price and left. You’d return to that exact page as you need to make a choice between which model you want. Whereas if you were on the colour page, the colour </w:t>
      </w:r>
      <w:r>
        <w:t xml:space="preserve">is pre-selected once it loads so you would go to the next step which is Interior </w:t>
      </w:r>
      <w:proofErr w:type="gramStart"/>
      <w:r>
        <w:t>( I</w:t>
      </w:r>
      <w:proofErr w:type="gramEnd"/>
      <w:r>
        <w:t xml:space="preserve"> think ). </w:t>
      </w:r>
    </w:p>
    <w:p w14:paraId="68C6B196" w14:textId="77777777" w:rsidR="003145DA" w:rsidRDefault="003E0E60">
      <w:pPr>
        <w:tabs>
          <w:tab w:val="left" w:pos="0"/>
        </w:tabs>
        <w:spacing w:after="240" w:line="276" w:lineRule="auto"/>
      </w:pPr>
      <w:proofErr w:type="gramStart"/>
      <w:r>
        <w:lastRenderedPageBreak/>
        <w:t>So</w:t>
      </w:r>
      <w:proofErr w:type="gramEnd"/>
      <w:r>
        <w:t xml:space="preserve"> in short, if the page you’re on contains only 1 button for you to proceed to the next step, usually found in the bottom right corner, then leaving this page w</w:t>
      </w:r>
      <w:r>
        <w:t>ill take you to the next page, however if you’re on a page where there are multiple options similar to the Model Selection screen, you will return to this page.</w:t>
      </w:r>
    </w:p>
    <w:p w14:paraId="2997B650" w14:textId="1743FB7B" w:rsidR="003145DA" w:rsidRDefault="003E0E60">
      <w:pPr>
        <w:tabs>
          <w:tab w:val="left" w:pos="0"/>
        </w:tabs>
        <w:spacing w:after="240" w:line="276" w:lineRule="auto"/>
      </w:pPr>
      <w:r>
        <w:t>The Popup:</w:t>
      </w:r>
      <w:r>
        <w:br/>
      </w:r>
      <w:r w:rsidR="00937CC4">
        <w:rPr>
          <w:noProof/>
        </w:rPr>
        <w:drawing>
          <wp:inline distT="0" distB="0" distL="0" distR="0" wp14:anchorId="530DF4B1" wp14:editId="7AEAA835">
            <wp:extent cx="5731510" cy="3383915"/>
            <wp:effectExtent l="0" t="0" r="2540" b="698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5731510" cy="3383915"/>
                    </a:xfrm>
                    <a:prstGeom prst="rect">
                      <a:avLst/>
                    </a:prstGeom>
                  </pic:spPr>
                </pic:pic>
              </a:graphicData>
            </a:graphic>
          </wp:inline>
        </w:drawing>
      </w:r>
    </w:p>
    <w:p w14:paraId="26136BD6" w14:textId="6E4A47F6" w:rsidR="00937CC4" w:rsidRDefault="00937CC4">
      <w:pPr>
        <w:tabs>
          <w:tab w:val="left" w:pos="0"/>
        </w:tabs>
        <w:spacing w:after="240" w:line="276" w:lineRule="auto"/>
      </w:pPr>
      <w:r>
        <w:t>Please note that the tooltips will display within the popin, this is normal for the 3.0 disclaimers.</w:t>
      </w:r>
    </w:p>
    <w:p w14:paraId="32B7ABF2" w14:textId="4EEF67A3" w:rsidR="00937CC4" w:rsidRDefault="00937CC4">
      <w:pPr>
        <w:tabs>
          <w:tab w:val="left" w:pos="0"/>
        </w:tabs>
        <w:spacing w:after="240" w:line="276" w:lineRule="auto"/>
      </w:pPr>
      <w:r>
        <w:t>For example</w:t>
      </w:r>
    </w:p>
    <w:p w14:paraId="2B37A22D" w14:textId="006C2A94" w:rsidR="00937CC4" w:rsidRDefault="00937CC4">
      <w:pPr>
        <w:tabs>
          <w:tab w:val="left" w:pos="0"/>
        </w:tabs>
        <w:spacing w:after="240" w:line="276" w:lineRule="auto"/>
      </w:pPr>
      <w:r>
        <w:rPr>
          <w:noProof/>
        </w:rPr>
        <w:drawing>
          <wp:inline distT="0" distB="0" distL="0" distR="0" wp14:anchorId="062A54CE" wp14:editId="2D9E490F">
            <wp:extent cx="2447925" cy="1410283"/>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a:stretch>
                      <a:fillRect/>
                    </a:stretch>
                  </pic:blipFill>
                  <pic:spPr>
                    <a:xfrm>
                      <a:off x="0" y="0"/>
                      <a:ext cx="2453284" cy="1413370"/>
                    </a:xfrm>
                    <a:prstGeom prst="rect">
                      <a:avLst/>
                    </a:prstGeom>
                  </pic:spPr>
                </pic:pic>
              </a:graphicData>
            </a:graphic>
          </wp:inline>
        </w:drawing>
      </w:r>
    </w:p>
    <w:p w14:paraId="50AA160E" w14:textId="281D00F5" w:rsidR="003E0E60" w:rsidRDefault="003E0E60">
      <w:pPr>
        <w:tabs>
          <w:tab w:val="left" w:pos="0"/>
        </w:tabs>
        <w:spacing w:after="240" w:line="276" w:lineRule="auto"/>
      </w:pPr>
    </w:p>
    <w:p w14:paraId="7BBA709F" w14:textId="755E7172" w:rsidR="003E0E60" w:rsidRDefault="003E0E60">
      <w:pPr>
        <w:tabs>
          <w:tab w:val="left" w:pos="0"/>
        </w:tabs>
        <w:spacing w:after="240" w:line="276" w:lineRule="auto"/>
      </w:pPr>
      <w:r>
        <w:t>Activity locations:</w:t>
      </w:r>
    </w:p>
    <w:p w14:paraId="74DFA532" w14:textId="77777777" w:rsidR="003E0E60" w:rsidRDefault="003E0E60" w:rsidP="003E0E60">
      <w:pPr>
        <w:pStyle w:val="Heading4"/>
      </w:pPr>
      <w:r>
        <w:t>Activity Location</w:t>
      </w:r>
    </w:p>
    <w:p w14:paraId="42D16CF8" w14:textId="77777777" w:rsidR="003E0E60" w:rsidRDefault="003E0E60" w:rsidP="003E0E60">
      <w:r>
        <w:t>Name: Popup - HP</w:t>
      </w:r>
    </w:p>
    <w:p w14:paraId="774E3F08" w14:textId="77777777" w:rsidR="003E0E60" w:rsidRDefault="003E0E60" w:rsidP="003E0E60">
      <w:r>
        <w:t>URL: https://www.ford.it</w:t>
      </w:r>
    </w:p>
    <w:p w14:paraId="0FD5070D" w14:textId="77777777" w:rsidR="003E0E60" w:rsidRDefault="003E0E60" w:rsidP="003E0E60"/>
    <w:p w14:paraId="7A7C3BFC" w14:textId="77777777" w:rsidR="003E0E60" w:rsidRDefault="003E0E60" w:rsidP="003E0E60">
      <w:r>
        <w:lastRenderedPageBreak/>
        <w:t>Name: Popup - NPP - PV</w:t>
      </w:r>
    </w:p>
    <w:p w14:paraId="0B163094" w14:textId="77777777" w:rsidR="003E0E60" w:rsidRDefault="003E0E60" w:rsidP="003E0E60">
      <w:r>
        <w:t>URL: https://www.ford.it/auto/nuova-puma</w:t>
      </w:r>
    </w:p>
    <w:p w14:paraId="6D526552" w14:textId="77777777" w:rsidR="003E0E60" w:rsidRDefault="003E0E60" w:rsidP="003E0E60">
      <w:r>
        <w:rPr>
          <w:rStyle w:val="color-969696"/>
        </w:rPr>
        <w:t>OR</w:t>
      </w:r>
      <w:r>
        <w:t xml:space="preserve"> any page </w:t>
      </w:r>
      <w:proofErr w:type="gramStart"/>
      <w:r>
        <w:t>where</w:t>
      </w:r>
      <w:proofErr w:type="gramEnd"/>
      <w:r>
        <w:t xml:space="preserve"> </w:t>
      </w:r>
    </w:p>
    <w:p w14:paraId="0D05E68A" w14:textId="77777777" w:rsidR="003E0E60" w:rsidRDefault="003E0E60" w:rsidP="003E0E60">
      <w:proofErr w:type="spellStart"/>
      <w:r>
        <w:t>url</w:t>
      </w:r>
      <w:proofErr w:type="spellEnd"/>
      <w:r>
        <w:t xml:space="preserve"> contains ford.it/auto/ </w:t>
      </w:r>
    </w:p>
    <w:p w14:paraId="3669F767" w14:textId="77777777" w:rsidR="003E0E60" w:rsidRDefault="003E0E60" w:rsidP="003E0E60">
      <w:proofErr w:type="gramStart"/>
      <w:r>
        <w:rPr>
          <w:rStyle w:val="color-969696"/>
        </w:rPr>
        <w:t>AND </w:t>
      </w:r>
      <w:r>
        <w:t xml:space="preserve"> </w:t>
      </w:r>
      <w:proofErr w:type="spellStart"/>
      <w:r>
        <w:t>url</w:t>
      </w:r>
      <w:proofErr w:type="spellEnd"/>
      <w:proofErr w:type="gramEnd"/>
      <w:r>
        <w:t xml:space="preserve"> is not ford.it/auto/ </w:t>
      </w:r>
    </w:p>
    <w:p w14:paraId="1A44F7E5" w14:textId="77777777" w:rsidR="003E0E60" w:rsidRDefault="003E0E60" w:rsidP="003E0E60">
      <w:pPr>
        <w:spacing w:after="240"/>
      </w:pPr>
    </w:p>
    <w:p w14:paraId="62E6DEFC" w14:textId="77777777" w:rsidR="003E0E60" w:rsidRDefault="003E0E60" w:rsidP="003E0E60">
      <w:r>
        <w:t>Name: Popup - NPP - CV</w:t>
      </w:r>
    </w:p>
    <w:p w14:paraId="4E055EBC" w14:textId="77777777" w:rsidR="003E0E60" w:rsidRDefault="003E0E60" w:rsidP="003E0E60">
      <w:r>
        <w:t>URL: https://www.ford.it/veicoli-commerciali/</w:t>
      </w:r>
    </w:p>
    <w:p w14:paraId="3F102F6F" w14:textId="77777777" w:rsidR="003E0E60" w:rsidRDefault="003E0E60" w:rsidP="003E0E60">
      <w:pPr>
        <w:spacing w:after="240"/>
      </w:pPr>
      <w:r>
        <w:rPr>
          <w:rStyle w:val="color-969696"/>
        </w:rPr>
        <w:t>OR</w:t>
      </w:r>
      <w:r>
        <w:t xml:space="preserve"> any page where </w:t>
      </w:r>
      <w:proofErr w:type="spellStart"/>
      <w:r>
        <w:t>url</w:t>
      </w:r>
      <w:proofErr w:type="spellEnd"/>
      <w:r>
        <w:t> contains ford.it/</w:t>
      </w:r>
      <w:proofErr w:type="spellStart"/>
      <w:r>
        <w:t>veicoli-commerciali</w:t>
      </w:r>
      <w:proofErr w:type="spellEnd"/>
      <w:r>
        <w:t xml:space="preserve">/ </w:t>
      </w:r>
    </w:p>
    <w:p w14:paraId="6AF886B2" w14:textId="77777777" w:rsidR="003E0E60" w:rsidRDefault="003E0E60" w:rsidP="003E0E60">
      <w:r>
        <w:t>Name: Popup - Promotions</w:t>
      </w:r>
    </w:p>
    <w:p w14:paraId="5B543E8B" w14:textId="77777777" w:rsidR="003E0E60" w:rsidRDefault="003E0E60" w:rsidP="003E0E60">
      <w:r>
        <w:t>URL: https://www.ford.it/guida-allacquisto/scegli-la-tua-ford/promozioni/offerte-auto-veicoli-commerciali</w:t>
      </w:r>
    </w:p>
    <w:p w14:paraId="49F03948" w14:textId="77777777" w:rsidR="003E0E60" w:rsidRDefault="003E0E60" w:rsidP="003E0E60">
      <w:pPr>
        <w:spacing w:after="240"/>
      </w:pPr>
      <w:r>
        <w:rPr>
          <w:rStyle w:val="color-969696"/>
        </w:rPr>
        <w:t>OR</w:t>
      </w:r>
      <w:r>
        <w:t xml:space="preserve"> any page where url contains ford.it/guida-allacquisto/scegli-la-tua-ford/promozioni/offerte-auto-veicoli-commerciali </w:t>
      </w:r>
    </w:p>
    <w:p w14:paraId="1FD25061" w14:textId="77777777" w:rsidR="003E0E60" w:rsidRDefault="003E0E60" w:rsidP="003E0E60">
      <w:r>
        <w:t>Name: Popup - CV</w:t>
      </w:r>
    </w:p>
    <w:p w14:paraId="62626F2E" w14:textId="77777777" w:rsidR="003E0E60" w:rsidRDefault="003E0E60" w:rsidP="003E0E60">
      <w:r>
        <w:t>URL: https://www.ford.it/veicoli-commerciali/gamma</w:t>
      </w:r>
    </w:p>
    <w:p w14:paraId="75501EA9" w14:textId="77777777" w:rsidR="003E0E60" w:rsidRDefault="003E0E60" w:rsidP="003E0E60">
      <w:pPr>
        <w:spacing w:after="240"/>
      </w:pPr>
      <w:r>
        <w:rPr>
          <w:rStyle w:val="color-969696"/>
        </w:rPr>
        <w:t>OR</w:t>
      </w:r>
      <w:r>
        <w:t xml:space="preserve"> any page where </w:t>
      </w:r>
      <w:proofErr w:type="spellStart"/>
      <w:r>
        <w:t>url</w:t>
      </w:r>
      <w:proofErr w:type="spellEnd"/>
      <w:r>
        <w:t> contains ford.it/</w:t>
      </w:r>
      <w:proofErr w:type="spellStart"/>
      <w:r>
        <w:t>veicoli-commerciali</w:t>
      </w:r>
      <w:proofErr w:type="spellEnd"/>
      <w:r>
        <w:t xml:space="preserve">/gamma </w:t>
      </w:r>
    </w:p>
    <w:p w14:paraId="1DB52944" w14:textId="77777777" w:rsidR="003E0E60" w:rsidRDefault="003E0E60" w:rsidP="003E0E60">
      <w:r>
        <w:t>Name: Popup - SUV</w:t>
      </w:r>
    </w:p>
    <w:p w14:paraId="49FCD086" w14:textId="77777777" w:rsidR="003E0E60" w:rsidRDefault="003E0E60" w:rsidP="003E0E60">
      <w:r>
        <w:t>URL: https://www.ford.it/auto/ford-suv</w:t>
      </w:r>
    </w:p>
    <w:p w14:paraId="02D86EB7" w14:textId="77777777" w:rsidR="003E0E60" w:rsidRDefault="003E0E60" w:rsidP="003E0E60">
      <w:pPr>
        <w:spacing w:after="240"/>
      </w:pPr>
      <w:r>
        <w:rPr>
          <w:rStyle w:val="color-969696"/>
        </w:rPr>
        <w:t>OR</w:t>
      </w:r>
      <w:r>
        <w:t xml:space="preserve"> any page where </w:t>
      </w:r>
      <w:proofErr w:type="spellStart"/>
      <w:r>
        <w:t>url</w:t>
      </w:r>
      <w:proofErr w:type="spellEnd"/>
      <w:r>
        <w:t> contains ford.it/auto/ford-</w:t>
      </w:r>
      <w:proofErr w:type="spellStart"/>
      <w:r>
        <w:t>suv</w:t>
      </w:r>
      <w:proofErr w:type="spellEnd"/>
      <w:r>
        <w:t xml:space="preserve"> </w:t>
      </w:r>
    </w:p>
    <w:p w14:paraId="441C0147" w14:textId="77777777" w:rsidR="003E0E60" w:rsidRDefault="003E0E60" w:rsidP="003E0E60">
      <w:r>
        <w:t>Name: Popup - Hybrid</w:t>
      </w:r>
    </w:p>
    <w:p w14:paraId="0169CD60" w14:textId="77777777" w:rsidR="003E0E60" w:rsidRDefault="003E0E60" w:rsidP="003E0E60">
      <w:r>
        <w:t>URL: https://www.ford.it/guida-allacquisto/ricerca/ibridi-ed-elettrici</w:t>
      </w:r>
    </w:p>
    <w:p w14:paraId="52F8986B" w14:textId="77777777" w:rsidR="003E0E60" w:rsidRDefault="003E0E60" w:rsidP="003E0E60">
      <w:pPr>
        <w:spacing w:after="240"/>
      </w:pPr>
      <w:r>
        <w:rPr>
          <w:rStyle w:val="color-969696"/>
        </w:rPr>
        <w:t>OR</w:t>
      </w:r>
      <w:r>
        <w:t xml:space="preserve"> any page where url contains ford.it/guida-allacquisto/ricerca/ibridi-ed-elettrici </w:t>
      </w:r>
    </w:p>
    <w:p w14:paraId="25FC11B9" w14:textId="77777777" w:rsidR="003E0E60" w:rsidRDefault="003E0E60" w:rsidP="003E0E60">
      <w:r>
        <w:t>Name: Popup - Family</w:t>
      </w:r>
    </w:p>
    <w:p w14:paraId="5240A4C5" w14:textId="77777777" w:rsidR="003E0E60" w:rsidRDefault="003E0E60" w:rsidP="003E0E60">
      <w:r>
        <w:t>URL: https://www.ford.it/auto/familiari</w:t>
      </w:r>
    </w:p>
    <w:p w14:paraId="14FE0D1C" w14:textId="77777777" w:rsidR="003E0E60" w:rsidRDefault="003E0E60" w:rsidP="003E0E60">
      <w:pPr>
        <w:spacing w:after="240"/>
      </w:pPr>
      <w:r>
        <w:rPr>
          <w:rStyle w:val="color-969696"/>
        </w:rPr>
        <w:t>OR</w:t>
      </w:r>
      <w:r>
        <w:t xml:space="preserve"> any page where </w:t>
      </w:r>
      <w:proofErr w:type="spellStart"/>
      <w:r>
        <w:t>url</w:t>
      </w:r>
      <w:proofErr w:type="spellEnd"/>
      <w:r>
        <w:t> contains ford.it/auto/</w:t>
      </w:r>
      <w:proofErr w:type="spellStart"/>
      <w:r>
        <w:t>familiari</w:t>
      </w:r>
      <w:proofErr w:type="spellEnd"/>
      <w:r>
        <w:t xml:space="preserve"> </w:t>
      </w:r>
    </w:p>
    <w:p w14:paraId="7149A217" w14:textId="77777777" w:rsidR="003E0E60" w:rsidRDefault="003E0E60" w:rsidP="003E0E60">
      <w:r>
        <w:t>Name: Popup - Performance</w:t>
      </w:r>
    </w:p>
    <w:p w14:paraId="30DC5207" w14:textId="77777777" w:rsidR="003E0E60" w:rsidRDefault="003E0E60" w:rsidP="003E0E60">
      <w:r>
        <w:t>URL: https://www.ford.it/auto/ford-performance</w:t>
      </w:r>
    </w:p>
    <w:p w14:paraId="0F43B22F" w14:textId="77777777" w:rsidR="003E0E60" w:rsidRDefault="003E0E60" w:rsidP="003E0E60">
      <w:pPr>
        <w:spacing w:after="240"/>
      </w:pPr>
      <w:r>
        <w:rPr>
          <w:rStyle w:val="color-969696"/>
        </w:rPr>
        <w:t>OR</w:t>
      </w:r>
      <w:r>
        <w:t xml:space="preserve"> any page where </w:t>
      </w:r>
      <w:proofErr w:type="spellStart"/>
      <w:r>
        <w:t>url</w:t>
      </w:r>
      <w:proofErr w:type="spellEnd"/>
      <w:r>
        <w:t xml:space="preserve"> contains ford.it/auto/ford-performance </w:t>
      </w:r>
    </w:p>
    <w:p w14:paraId="33176E2C" w14:textId="77777777" w:rsidR="003E0E60" w:rsidRDefault="003E0E60" w:rsidP="003E0E60">
      <w:r>
        <w:t>Name: Popup - ST Line</w:t>
      </w:r>
    </w:p>
    <w:p w14:paraId="24EA5132" w14:textId="77777777" w:rsidR="003E0E60" w:rsidRDefault="003E0E60" w:rsidP="003E0E60">
      <w:r>
        <w:t>URL: https://www.ford.it/auto/st-line</w:t>
      </w:r>
    </w:p>
    <w:p w14:paraId="4C39C261" w14:textId="77777777" w:rsidR="003E0E60" w:rsidRDefault="003E0E60" w:rsidP="003E0E60">
      <w:pPr>
        <w:spacing w:after="240"/>
      </w:pPr>
      <w:r>
        <w:rPr>
          <w:rStyle w:val="color-969696"/>
        </w:rPr>
        <w:t>OR</w:t>
      </w:r>
      <w:r>
        <w:t xml:space="preserve"> any page where </w:t>
      </w:r>
      <w:proofErr w:type="spellStart"/>
      <w:r>
        <w:t>url</w:t>
      </w:r>
      <w:proofErr w:type="spellEnd"/>
      <w:r>
        <w:t> contains ford.it/auto/</w:t>
      </w:r>
      <w:proofErr w:type="spellStart"/>
      <w:r>
        <w:t>st</w:t>
      </w:r>
      <w:proofErr w:type="spellEnd"/>
      <w:r>
        <w:t xml:space="preserve">-line </w:t>
      </w:r>
    </w:p>
    <w:p w14:paraId="5EE2ED8F" w14:textId="77777777" w:rsidR="003E0E60" w:rsidRDefault="003E0E60" w:rsidP="003E0E60">
      <w:r>
        <w:t>Name: Popup - Vignale</w:t>
      </w:r>
    </w:p>
    <w:p w14:paraId="42C07D7C" w14:textId="77777777" w:rsidR="003E0E60" w:rsidRDefault="003E0E60" w:rsidP="003E0E60">
      <w:r>
        <w:t>URL: https://www.ford.it/guida-allacquisto/ricerca/ford-vignale-experience</w:t>
      </w:r>
    </w:p>
    <w:p w14:paraId="6D9AE585" w14:textId="77777777" w:rsidR="003E0E60" w:rsidRDefault="003E0E60" w:rsidP="003E0E60">
      <w:pPr>
        <w:spacing w:after="240"/>
      </w:pPr>
      <w:r>
        <w:rPr>
          <w:rStyle w:val="color-969696"/>
        </w:rPr>
        <w:t>OR</w:t>
      </w:r>
      <w:r>
        <w:t xml:space="preserve"> any page where url contains ford.it/guida-allacquisto/ricerca/ford-vignale-experience </w:t>
      </w:r>
    </w:p>
    <w:p w14:paraId="6A641999" w14:textId="77777777" w:rsidR="003E0E60" w:rsidRDefault="003E0E60" w:rsidP="003E0E60">
      <w:r>
        <w:t>Name: Popup - Small</w:t>
      </w:r>
    </w:p>
    <w:p w14:paraId="1D36ED35" w14:textId="77777777" w:rsidR="003E0E60" w:rsidRDefault="003E0E60" w:rsidP="003E0E60">
      <w:r>
        <w:t>URL: https://www.ford.it/auto/compatte</w:t>
      </w:r>
    </w:p>
    <w:p w14:paraId="5F36CFF0" w14:textId="77777777" w:rsidR="003E0E60" w:rsidRDefault="003E0E60" w:rsidP="003E0E60">
      <w:pPr>
        <w:spacing w:after="240"/>
      </w:pPr>
      <w:r>
        <w:rPr>
          <w:rStyle w:val="color-969696"/>
        </w:rPr>
        <w:t>OR</w:t>
      </w:r>
      <w:r>
        <w:t xml:space="preserve"> any page where </w:t>
      </w:r>
      <w:proofErr w:type="spellStart"/>
      <w:r>
        <w:t>url</w:t>
      </w:r>
      <w:proofErr w:type="spellEnd"/>
      <w:r>
        <w:t> contains ford.it/auto/</w:t>
      </w:r>
      <w:proofErr w:type="spellStart"/>
      <w:r>
        <w:t>compatte</w:t>
      </w:r>
      <w:proofErr w:type="spellEnd"/>
      <w:r>
        <w:t xml:space="preserve"> </w:t>
      </w:r>
    </w:p>
    <w:p w14:paraId="54D4012E" w14:textId="77777777" w:rsidR="003E0E60" w:rsidRDefault="003E0E60" w:rsidP="003E0E60">
      <w:r>
        <w:lastRenderedPageBreak/>
        <w:t>Name: Popup - Ppl Carrier</w:t>
      </w:r>
    </w:p>
    <w:p w14:paraId="643E1721" w14:textId="77777777" w:rsidR="003E0E60" w:rsidRDefault="003E0E60" w:rsidP="003E0E60">
      <w:r>
        <w:t>URL: https://www.ford.it/auto/monovolume</w:t>
      </w:r>
    </w:p>
    <w:p w14:paraId="3D0A2986" w14:textId="77777777" w:rsidR="003E0E60" w:rsidRDefault="003E0E60" w:rsidP="003E0E60">
      <w:pPr>
        <w:spacing w:after="240"/>
      </w:pPr>
      <w:r>
        <w:rPr>
          <w:rStyle w:val="color-969696"/>
        </w:rPr>
        <w:t>OR</w:t>
      </w:r>
      <w:r>
        <w:t xml:space="preserve"> any page where </w:t>
      </w:r>
      <w:proofErr w:type="spellStart"/>
      <w:r>
        <w:t>url</w:t>
      </w:r>
      <w:proofErr w:type="spellEnd"/>
      <w:r>
        <w:t> contains ford.it/auto/</w:t>
      </w:r>
      <w:proofErr w:type="spellStart"/>
      <w:r>
        <w:t>monovolume</w:t>
      </w:r>
      <w:proofErr w:type="spellEnd"/>
      <w:r>
        <w:t xml:space="preserve"> </w:t>
      </w:r>
    </w:p>
    <w:p w14:paraId="49E7E008" w14:textId="77777777" w:rsidR="003E0E60" w:rsidRDefault="003E0E60" w:rsidP="003E0E60">
      <w:r>
        <w:t>Name: DC - Non Pre-Order</w:t>
      </w:r>
    </w:p>
    <w:p w14:paraId="5F8A7164" w14:textId="77777777" w:rsidR="003E0E60" w:rsidRDefault="003E0E60" w:rsidP="003E0E60">
      <w:r>
        <w:t>URL: https://www.ford.it/guida-allacquisto/scegli-la-tua-ford/bp/ice</w:t>
      </w:r>
    </w:p>
    <w:p w14:paraId="5D2CE50A" w14:textId="77777777" w:rsidR="003E0E60" w:rsidRDefault="003E0E60" w:rsidP="003E0E60">
      <w:pPr>
        <w:spacing w:after="240"/>
      </w:pPr>
      <w:r>
        <w:rPr>
          <w:rStyle w:val="color-969696"/>
        </w:rPr>
        <w:t>OR</w:t>
      </w:r>
      <w:r>
        <w:t xml:space="preserve"> any page where </w:t>
      </w:r>
      <w:proofErr w:type="spellStart"/>
      <w:r>
        <w:t>url</w:t>
      </w:r>
      <w:proofErr w:type="spellEnd"/>
      <w:r>
        <w:t> contains ford.it/</w:t>
      </w:r>
      <w:proofErr w:type="spellStart"/>
      <w:r>
        <w:t>guida-allacquisto</w:t>
      </w:r>
      <w:proofErr w:type="spellEnd"/>
      <w:r>
        <w:t>/</w:t>
      </w:r>
      <w:proofErr w:type="spellStart"/>
      <w:r>
        <w:t>scegli</w:t>
      </w:r>
      <w:proofErr w:type="spellEnd"/>
      <w:r>
        <w:t>-la-</w:t>
      </w:r>
      <w:proofErr w:type="spellStart"/>
      <w:r>
        <w:t>tua</w:t>
      </w:r>
      <w:proofErr w:type="spellEnd"/>
      <w:r>
        <w:t xml:space="preserve">-ford/bp/ice </w:t>
      </w:r>
    </w:p>
    <w:p w14:paraId="1E5B9710" w14:textId="77777777" w:rsidR="003E0E60" w:rsidRDefault="003E0E60" w:rsidP="003E0E60">
      <w:r>
        <w:t>Name: Mach-E DC</w:t>
      </w:r>
    </w:p>
    <w:p w14:paraId="3ABEFFE7" w14:textId="77777777" w:rsidR="003E0E60" w:rsidRDefault="003E0E60" w:rsidP="003E0E60">
      <w:r>
        <w:t>URL: https://www.ford.it/guida-allacquisto/scegli-la-tua-ford/configura-mach-e/configura</w:t>
      </w:r>
    </w:p>
    <w:p w14:paraId="4C6C1882" w14:textId="77777777" w:rsidR="003E0E60" w:rsidRDefault="003E0E60" w:rsidP="003E0E60">
      <w:r>
        <w:rPr>
          <w:rStyle w:val="color-969696"/>
        </w:rPr>
        <w:t>OR</w:t>
      </w:r>
      <w:r>
        <w:t> any page where url contains www.ford.it/guida-allacquisto/scegli-la-tua-ford/configura-mach-e/configura</w:t>
      </w:r>
    </w:p>
    <w:p w14:paraId="43331FEB" w14:textId="77777777" w:rsidR="003E0E60" w:rsidRDefault="003E0E60">
      <w:pPr>
        <w:tabs>
          <w:tab w:val="left" w:pos="0"/>
        </w:tabs>
        <w:spacing w:after="240" w:line="276" w:lineRule="auto"/>
      </w:pPr>
    </w:p>
    <w:p w14:paraId="0EFC7F85" w14:textId="77777777" w:rsidR="003145DA" w:rsidRDefault="003E0E60">
      <w:pPr>
        <w:spacing w:line="276" w:lineRule="auto"/>
        <w:rPr>
          <w:b/>
        </w:rPr>
      </w:pPr>
      <w:r>
        <w:rPr>
          <w:b/>
          <w:color w:val="000000"/>
          <w:u w:val="single"/>
        </w:rPr>
        <w:t>QA Links:</w:t>
      </w:r>
    </w:p>
    <w:p w14:paraId="07B4BA9B" w14:textId="77777777" w:rsidR="003145DA" w:rsidRDefault="003E0E60">
      <w:pPr>
        <w:rPr>
          <w:b/>
        </w:rPr>
      </w:pPr>
      <w:hyperlink r:id="rId10">
        <w:r>
          <w:rPr>
            <w:color w:val="1155CC"/>
            <w:u w:val="single"/>
          </w:rPr>
          <w:t>https://www.ford.it?at_preview_token=ZtbwCtQEjBBDjh38Tu4hSg&amp;at_preview_index=1_1&amp;at_preview_listed_activities_only=true</w:t>
        </w:r>
      </w:hyperlink>
      <w:r>
        <w:t xml:space="preserve"> </w:t>
      </w:r>
    </w:p>
    <w:p w14:paraId="3B678302" w14:textId="77777777" w:rsidR="003145DA" w:rsidRDefault="003145DA">
      <w:pPr>
        <w:pBdr>
          <w:top w:val="nil"/>
          <w:left w:val="nil"/>
          <w:bottom w:val="nil"/>
          <w:right w:val="nil"/>
          <w:between w:val="nil"/>
        </w:pBdr>
        <w:spacing w:after="140" w:line="276" w:lineRule="auto"/>
      </w:pPr>
    </w:p>
    <w:p w14:paraId="580830B7" w14:textId="4D41CDFF" w:rsidR="003E0E60" w:rsidRDefault="003E0E60">
      <w:pPr>
        <w:spacing w:line="276" w:lineRule="auto"/>
        <w:rPr>
          <w:color w:val="0563C1"/>
          <w:u w:val="single"/>
        </w:rPr>
      </w:pPr>
    </w:p>
    <w:p w14:paraId="70889097" w14:textId="77777777" w:rsidR="003E0E60" w:rsidRDefault="003E0E60">
      <w:pPr>
        <w:spacing w:line="276" w:lineRule="auto"/>
      </w:pPr>
    </w:p>
    <w:sectPr w:rsidR="003E0E6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866C2"/>
    <w:multiLevelType w:val="multilevel"/>
    <w:tmpl w:val="EF3C8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810B88"/>
    <w:multiLevelType w:val="multilevel"/>
    <w:tmpl w:val="17266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5DA"/>
    <w:rsid w:val="003145DA"/>
    <w:rsid w:val="003E0E60"/>
    <w:rsid w:val="00937C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5323"/>
  <w15:docId w15:val="{D193CD83-5341-40B1-8766-721B2ECE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InternetLink">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customStyle="1" w:styleId="StrongEmphasis">
    <w:name w:val="Strong Emphasis"/>
    <w:qFormat/>
    <w:rPr>
      <w:b/>
      <w:bCs/>
    </w:rPr>
  </w:style>
  <w:style w:type="character" w:customStyle="1" w:styleId="ListLabel1">
    <w:name w:val="ListLabel 1"/>
    <w:qFormat/>
    <w:rPr>
      <w:u w:val="single"/>
    </w:rPr>
  </w:style>
  <w:style w:type="character" w:customStyle="1" w:styleId="ListLabel2">
    <w:name w:val="ListLabel 2"/>
    <w:qFormat/>
  </w:style>
  <w:style w:type="character" w:customStyle="1" w:styleId="ListLabel3">
    <w:name w:val="ListLabel 3"/>
    <w:qFormat/>
    <w:rPr>
      <w:u w:val="single"/>
    </w:rPr>
  </w:style>
  <w:style w:type="character" w:customStyle="1" w:styleId="ListLabel4">
    <w:name w:val="ListLabel 4"/>
    <w:qFormat/>
  </w:style>
  <w:style w:type="character" w:customStyle="1" w:styleId="ListLabel5">
    <w:name w:val="ListLabel 5"/>
    <w:qFormat/>
    <w:rPr>
      <w:u w:val="single"/>
    </w:rPr>
  </w:style>
  <w:style w:type="character" w:customStyle="1" w:styleId="ListLabel6">
    <w:name w:val="ListLabel 6"/>
    <w:qFormat/>
  </w:style>
  <w:style w:type="character" w:customStyle="1" w:styleId="ListLabel7">
    <w:name w:val="ListLabel 7"/>
    <w:qFormat/>
    <w:rPr>
      <w:u w:val="single"/>
    </w:rPr>
  </w:style>
  <w:style w:type="character" w:customStyle="1" w:styleId="ListLabel8">
    <w:name w:val="ListLabel 8"/>
    <w:qFormat/>
  </w:style>
  <w:style w:type="character" w:customStyle="1" w:styleId="ListLabel9">
    <w:name w:val="ListLabel 9"/>
    <w:qFormat/>
    <w:rPr>
      <w:b/>
    </w:rPr>
  </w:style>
  <w:style w:type="character" w:customStyle="1" w:styleId="ListLabel10">
    <w:name w:val="ListLabel 10"/>
    <w:qFormat/>
    <w:rPr>
      <w:u w:val="single"/>
    </w:rPr>
  </w:style>
  <w:style w:type="character" w:customStyle="1" w:styleId="ListLabel11">
    <w:name w:val="ListLabel 11"/>
    <w:qFormat/>
  </w:style>
  <w:style w:type="character" w:customStyle="1" w:styleId="ListLabel12">
    <w:name w:val="ListLabel 12"/>
    <w:qFormat/>
    <w:rPr>
      <w:b/>
      <w:color w:val="000000"/>
      <w:u w:val="none"/>
    </w:rPr>
  </w:style>
  <w:style w:type="character" w:customStyle="1" w:styleId="ListLabel13">
    <w:name w:val="ListLabel 13"/>
    <w:qFormat/>
    <w:rPr>
      <w:u w:val="single"/>
    </w:rPr>
  </w:style>
  <w:style w:type="character" w:customStyle="1" w:styleId="ListLabel14">
    <w:name w:val="ListLabel 14"/>
    <w:qFormat/>
  </w:style>
  <w:style w:type="character" w:customStyle="1" w:styleId="ListLabel15">
    <w:name w:val="ListLabel 15"/>
    <w:qFormat/>
    <w:rPr>
      <w:b/>
    </w:rPr>
  </w:style>
  <w:style w:type="character" w:customStyle="1" w:styleId="ListLabel16">
    <w:name w:val="ListLabel 16"/>
    <w:qFormat/>
    <w:rPr>
      <w:u w:val="single"/>
    </w:rPr>
  </w:style>
  <w:style w:type="character" w:customStyle="1" w:styleId="ListLabel17">
    <w:name w:val="ListLabel 17"/>
    <w:qFormat/>
    <w:rPr>
      <w:b/>
      <w:color w:val="000000"/>
      <w:u w:val="none"/>
    </w:rPr>
  </w:style>
  <w:style w:type="character" w:customStyle="1" w:styleId="ListLabel18">
    <w:name w:val="ListLabel 18"/>
    <w:qFormat/>
  </w:style>
  <w:style w:type="character" w:customStyle="1" w:styleId="Bullets">
    <w:name w:val="Bullets"/>
    <w:qFormat/>
    <w:rPr>
      <w:rFonts w:ascii="OpenSymbol" w:eastAsia="OpenSymbol" w:hAnsi="OpenSymbol"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ins">
    <w:name w:val="ins"/>
    <w:qFormat/>
  </w:style>
  <w:style w:type="character" w:styleId="Emphasis">
    <w:name w:val="Emphasis"/>
    <w:qFormat/>
    <w:rPr>
      <w:i/>
      <w:iCs/>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color-969696">
    <w:name w:val="color-969696"/>
    <w:basedOn w:val="DefaultParagraphFont"/>
    <w:rsid w:val="003E0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767203">
      <w:bodyDiv w:val="1"/>
      <w:marLeft w:val="0"/>
      <w:marRight w:val="0"/>
      <w:marTop w:val="0"/>
      <w:marBottom w:val="0"/>
      <w:divBdr>
        <w:top w:val="none" w:sz="0" w:space="0" w:color="auto"/>
        <w:left w:val="none" w:sz="0" w:space="0" w:color="auto"/>
        <w:bottom w:val="none" w:sz="0" w:space="0" w:color="auto"/>
        <w:right w:val="none" w:sz="0" w:space="0" w:color="auto"/>
      </w:divBdr>
      <w:divsChild>
        <w:div w:id="812285582">
          <w:marLeft w:val="0"/>
          <w:marRight w:val="0"/>
          <w:marTop w:val="0"/>
          <w:marBottom w:val="0"/>
          <w:divBdr>
            <w:top w:val="none" w:sz="0" w:space="0" w:color="auto"/>
            <w:left w:val="none" w:sz="0" w:space="0" w:color="auto"/>
            <w:bottom w:val="none" w:sz="0" w:space="0" w:color="auto"/>
            <w:right w:val="none" w:sz="0" w:space="0" w:color="auto"/>
          </w:divBdr>
          <w:divsChild>
            <w:div w:id="16586607">
              <w:marLeft w:val="0"/>
              <w:marRight w:val="0"/>
              <w:marTop w:val="0"/>
              <w:marBottom w:val="0"/>
              <w:divBdr>
                <w:top w:val="none" w:sz="0" w:space="0" w:color="auto"/>
                <w:left w:val="none" w:sz="0" w:space="0" w:color="auto"/>
                <w:bottom w:val="none" w:sz="0" w:space="0" w:color="auto"/>
                <w:right w:val="none" w:sz="0" w:space="0" w:color="auto"/>
              </w:divBdr>
            </w:div>
            <w:div w:id="516040067">
              <w:marLeft w:val="0"/>
              <w:marRight w:val="0"/>
              <w:marTop w:val="0"/>
              <w:marBottom w:val="0"/>
              <w:divBdr>
                <w:top w:val="none" w:sz="0" w:space="0" w:color="auto"/>
                <w:left w:val="none" w:sz="0" w:space="0" w:color="auto"/>
                <w:bottom w:val="none" w:sz="0" w:space="0" w:color="auto"/>
                <w:right w:val="none" w:sz="0" w:space="0" w:color="auto"/>
              </w:divBdr>
            </w:div>
          </w:divsChild>
        </w:div>
        <w:div w:id="694694597">
          <w:marLeft w:val="0"/>
          <w:marRight w:val="0"/>
          <w:marTop w:val="0"/>
          <w:marBottom w:val="0"/>
          <w:divBdr>
            <w:top w:val="none" w:sz="0" w:space="0" w:color="auto"/>
            <w:left w:val="none" w:sz="0" w:space="0" w:color="auto"/>
            <w:bottom w:val="none" w:sz="0" w:space="0" w:color="auto"/>
            <w:right w:val="none" w:sz="0" w:space="0" w:color="auto"/>
          </w:divBdr>
          <w:divsChild>
            <w:div w:id="1134760029">
              <w:marLeft w:val="0"/>
              <w:marRight w:val="0"/>
              <w:marTop w:val="0"/>
              <w:marBottom w:val="0"/>
              <w:divBdr>
                <w:top w:val="none" w:sz="0" w:space="0" w:color="auto"/>
                <w:left w:val="none" w:sz="0" w:space="0" w:color="auto"/>
                <w:bottom w:val="none" w:sz="0" w:space="0" w:color="auto"/>
                <w:right w:val="none" w:sz="0" w:space="0" w:color="auto"/>
              </w:divBdr>
            </w:div>
            <w:div w:id="1451391871">
              <w:marLeft w:val="0"/>
              <w:marRight w:val="0"/>
              <w:marTop w:val="0"/>
              <w:marBottom w:val="0"/>
              <w:divBdr>
                <w:top w:val="none" w:sz="0" w:space="0" w:color="auto"/>
                <w:left w:val="none" w:sz="0" w:space="0" w:color="auto"/>
                <w:bottom w:val="none" w:sz="0" w:space="0" w:color="auto"/>
                <w:right w:val="none" w:sz="0" w:space="0" w:color="auto"/>
              </w:divBdr>
            </w:div>
            <w:div w:id="1460032005">
              <w:marLeft w:val="0"/>
              <w:marRight w:val="0"/>
              <w:marTop w:val="0"/>
              <w:marBottom w:val="0"/>
              <w:divBdr>
                <w:top w:val="none" w:sz="0" w:space="0" w:color="auto"/>
                <w:left w:val="none" w:sz="0" w:space="0" w:color="auto"/>
                <w:bottom w:val="none" w:sz="0" w:space="0" w:color="auto"/>
                <w:right w:val="none" w:sz="0" w:space="0" w:color="auto"/>
              </w:divBdr>
            </w:div>
            <w:div w:id="641814698">
              <w:marLeft w:val="0"/>
              <w:marRight w:val="0"/>
              <w:marTop w:val="0"/>
              <w:marBottom w:val="0"/>
              <w:divBdr>
                <w:top w:val="none" w:sz="0" w:space="0" w:color="auto"/>
                <w:left w:val="none" w:sz="0" w:space="0" w:color="auto"/>
                <w:bottom w:val="none" w:sz="0" w:space="0" w:color="auto"/>
                <w:right w:val="none" w:sz="0" w:space="0" w:color="auto"/>
              </w:divBdr>
            </w:div>
          </w:divsChild>
        </w:div>
        <w:div w:id="146172574">
          <w:marLeft w:val="0"/>
          <w:marRight w:val="0"/>
          <w:marTop w:val="0"/>
          <w:marBottom w:val="0"/>
          <w:divBdr>
            <w:top w:val="none" w:sz="0" w:space="0" w:color="auto"/>
            <w:left w:val="none" w:sz="0" w:space="0" w:color="auto"/>
            <w:bottom w:val="none" w:sz="0" w:space="0" w:color="auto"/>
            <w:right w:val="none" w:sz="0" w:space="0" w:color="auto"/>
          </w:divBdr>
          <w:divsChild>
            <w:div w:id="1052000221">
              <w:marLeft w:val="0"/>
              <w:marRight w:val="0"/>
              <w:marTop w:val="0"/>
              <w:marBottom w:val="0"/>
              <w:divBdr>
                <w:top w:val="none" w:sz="0" w:space="0" w:color="auto"/>
                <w:left w:val="none" w:sz="0" w:space="0" w:color="auto"/>
                <w:bottom w:val="none" w:sz="0" w:space="0" w:color="auto"/>
                <w:right w:val="none" w:sz="0" w:space="0" w:color="auto"/>
              </w:divBdr>
            </w:div>
            <w:div w:id="372387426">
              <w:marLeft w:val="0"/>
              <w:marRight w:val="0"/>
              <w:marTop w:val="0"/>
              <w:marBottom w:val="0"/>
              <w:divBdr>
                <w:top w:val="none" w:sz="0" w:space="0" w:color="auto"/>
                <w:left w:val="none" w:sz="0" w:space="0" w:color="auto"/>
                <w:bottom w:val="none" w:sz="0" w:space="0" w:color="auto"/>
                <w:right w:val="none" w:sz="0" w:space="0" w:color="auto"/>
              </w:divBdr>
            </w:div>
          </w:divsChild>
        </w:div>
        <w:div w:id="198251237">
          <w:marLeft w:val="0"/>
          <w:marRight w:val="0"/>
          <w:marTop w:val="0"/>
          <w:marBottom w:val="0"/>
          <w:divBdr>
            <w:top w:val="none" w:sz="0" w:space="0" w:color="auto"/>
            <w:left w:val="none" w:sz="0" w:space="0" w:color="auto"/>
            <w:bottom w:val="none" w:sz="0" w:space="0" w:color="auto"/>
            <w:right w:val="none" w:sz="0" w:space="0" w:color="auto"/>
          </w:divBdr>
          <w:divsChild>
            <w:div w:id="1573735980">
              <w:marLeft w:val="0"/>
              <w:marRight w:val="0"/>
              <w:marTop w:val="0"/>
              <w:marBottom w:val="0"/>
              <w:divBdr>
                <w:top w:val="none" w:sz="0" w:space="0" w:color="auto"/>
                <w:left w:val="none" w:sz="0" w:space="0" w:color="auto"/>
                <w:bottom w:val="none" w:sz="0" w:space="0" w:color="auto"/>
                <w:right w:val="none" w:sz="0" w:space="0" w:color="auto"/>
              </w:divBdr>
            </w:div>
            <w:div w:id="2088769968">
              <w:marLeft w:val="0"/>
              <w:marRight w:val="0"/>
              <w:marTop w:val="0"/>
              <w:marBottom w:val="0"/>
              <w:divBdr>
                <w:top w:val="none" w:sz="0" w:space="0" w:color="auto"/>
                <w:left w:val="none" w:sz="0" w:space="0" w:color="auto"/>
                <w:bottom w:val="none" w:sz="0" w:space="0" w:color="auto"/>
                <w:right w:val="none" w:sz="0" w:space="0" w:color="auto"/>
              </w:divBdr>
            </w:div>
          </w:divsChild>
        </w:div>
        <w:div w:id="369301585">
          <w:marLeft w:val="0"/>
          <w:marRight w:val="0"/>
          <w:marTop w:val="0"/>
          <w:marBottom w:val="0"/>
          <w:divBdr>
            <w:top w:val="none" w:sz="0" w:space="0" w:color="auto"/>
            <w:left w:val="none" w:sz="0" w:space="0" w:color="auto"/>
            <w:bottom w:val="none" w:sz="0" w:space="0" w:color="auto"/>
            <w:right w:val="none" w:sz="0" w:space="0" w:color="auto"/>
          </w:divBdr>
          <w:divsChild>
            <w:div w:id="1645815324">
              <w:marLeft w:val="0"/>
              <w:marRight w:val="0"/>
              <w:marTop w:val="0"/>
              <w:marBottom w:val="0"/>
              <w:divBdr>
                <w:top w:val="none" w:sz="0" w:space="0" w:color="auto"/>
                <w:left w:val="none" w:sz="0" w:space="0" w:color="auto"/>
                <w:bottom w:val="none" w:sz="0" w:space="0" w:color="auto"/>
                <w:right w:val="none" w:sz="0" w:space="0" w:color="auto"/>
              </w:divBdr>
            </w:div>
            <w:div w:id="20589061">
              <w:marLeft w:val="0"/>
              <w:marRight w:val="0"/>
              <w:marTop w:val="0"/>
              <w:marBottom w:val="0"/>
              <w:divBdr>
                <w:top w:val="none" w:sz="0" w:space="0" w:color="auto"/>
                <w:left w:val="none" w:sz="0" w:space="0" w:color="auto"/>
                <w:bottom w:val="none" w:sz="0" w:space="0" w:color="auto"/>
                <w:right w:val="none" w:sz="0" w:space="0" w:color="auto"/>
              </w:divBdr>
            </w:div>
          </w:divsChild>
        </w:div>
        <w:div w:id="804347826">
          <w:marLeft w:val="0"/>
          <w:marRight w:val="0"/>
          <w:marTop w:val="0"/>
          <w:marBottom w:val="0"/>
          <w:divBdr>
            <w:top w:val="none" w:sz="0" w:space="0" w:color="auto"/>
            <w:left w:val="none" w:sz="0" w:space="0" w:color="auto"/>
            <w:bottom w:val="none" w:sz="0" w:space="0" w:color="auto"/>
            <w:right w:val="none" w:sz="0" w:space="0" w:color="auto"/>
          </w:divBdr>
          <w:divsChild>
            <w:div w:id="1815027446">
              <w:marLeft w:val="0"/>
              <w:marRight w:val="0"/>
              <w:marTop w:val="0"/>
              <w:marBottom w:val="0"/>
              <w:divBdr>
                <w:top w:val="none" w:sz="0" w:space="0" w:color="auto"/>
                <w:left w:val="none" w:sz="0" w:space="0" w:color="auto"/>
                <w:bottom w:val="none" w:sz="0" w:space="0" w:color="auto"/>
                <w:right w:val="none" w:sz="0" w:space="0" w:color="auto"/>
              </w:divBdr>
            </w:div>
            <w:div w:id="1703705056">
              <w:marLeft w:val="0"/>
              <w:marRight w:val="0"/>
              <w:marTop w:val="0"/>
              <w:marBottom w:val="0"/>
              <w:divBdr>
                <w:top w:val="none" w:sz="0" w:space="0" w:color="auto"/>
                <w:left w:val="none" w:sz="0" w:space="0" w:color="auto"/>
                <w:bottom w:val="none" w:sz="0" w:space="0" w:color="auto"/>
                <w:right w:val="none" w:sz="0" w:space="0" w:color="auto"/>
              </w:divBdr>
            </w:div>
          </w:divsChild>
        </w:div>
        <w:div w:id="2100173479">
          <w:marLeft w:val="0"/>
          <w:marRight w:val="0"/>
          <w:marTop w:val="0"/>
          <w:marBottom w:val="0"/>
          <w:divBdr>
            <w:top w:val="none" w:sz="0" w:space="0" w:color="auto"/>
            <w:left w:val="none" w:sz="0" w:space="0" w:color="auto"/>
            <w:bottom w:val="none" w:sz="0" w:space="0" w:color="auto"/>
            <w:right w:val="none" w:sz="0" w:space="0" w:color="auto"/>
          </w:divBdr>
          <w:divsChild>
            <w:div w:id="1678535056">
              <w:marLeft w:val="0"/>
              <w:marRight w:val="0"/>
              <w:marTop w:val="0"/>
              <w:marBottom w:val="0"/>
              <w:divBdr>
                <w:top w:val="none" w:sz="0" w:space="0" w:color="auto"/>
                <w:left w:val="none" w:sz="0" w:space="0" w:color="auto"/>
                <w:bottom w:val="none" w:sz="0" w:space="0" w:color="auto"/>
                <w:right w:val="none" w:sz="0" w:space="0" w:color="auto"/>
              </w:divBdr>
            </w:div>
            <w:div w:id="1628854775">
              <w:marLeft w:val="0"/>
              <w:marRight w:val="0"/>
              <w:marTop w:val="0"/>
              <w:marBottom w:val="0"/>
              <w:divBdr>
                <w:top w:val="none" w:sz="0" w:space="0" w:color="auto"/>
                <w:left w:val="none" w:sz="0" w:space="0" w:color="auto"/>
                <w:bottom w:val="none" w:sz="0" w:space="0" w:color="auto"/>
                <w:right w:val="none" w:sz="0" w:space="0" w:color="auto"/>
              </w:divBdr>
            </w:div>
          </w:divsChild>
        </w:div>
        <w:div w:id="2140949437">
          <w:marLeft w:val="0"/>
          <w:marRight w:val="0"/>
          <w:marTop w:val="0"/>
          <w:marBottom w:val="0"/>
          <w:divBdr>
            <w:top w:val="none" w:sz="0" w:space="0" w:color="auto"/>
            <w:left w:val="none" w:sz="0" w:space="0" w:color="auto"/>
            <w:bottom w:val="none" w:sz="0" w:space="0" w:color="auto"/>
            <w:right w:val="none" w:sz="0" w:space="0" w:color="auto"/>
          </w:divBdr>
          <w:divsChild>
            <w:div w:id="329871471">
              <w:marLeft w:val="0"/>
              <w:marRight w:val="0"/>
              <w:marTop w:val="0"/>
              <w:marBottom w:val="0"/>
              <w:divBdr>
                <w:top w:val="none" w:sz="0" w:space="0" w:color="auto"/>
                <w:left w:val="none" w:sz="0" w:space="0" w:color="auto"/>
                <w:bottom w:val="none" w:sz="0" w:space="0" w:color="auto"/>
                <w:right w:val="none" w:sz="0" w:space="0" w:color="auto"/>
              </w:divBdr>
            </w:div>
            <w:div w:id="2020622914">
              <w:marLeft w:val="0"/>
              <w:marRight w:val="0"/>
              <w:marTop w:val="0"/>
              <w:marBottom w:val="0"/>
              <w:divBdr>
                <w:top w:val="none" w:sz="0" w:space="0" w:color="auto"/>
                <w:left w:val="none" w:sz="0" w:space="0" w:color="auto"/>
                <w:bottom w:val="none" w:sz="0" w:space="0" w:color="auto"/>
                <w:right w:val="none" w:sz="0" w:space="0" w:color="auto"/>
              </w:divBdr>
            </w:div>
          </w:divsChild>
        </w:div>
        <w:div w:id="914971335">
          <w:marLeft w:val="0"/>
          <w:marRight w:val="0"/>
          <w:marTop w:val="0"/>
          <w:marBottom w:val="0"/>
          <w:divBdr>
            <w:top w:val="none" w:sz="0" w:space="0" w:color="auto"/>
            <w:left w:val="none" w:sz="0" w:space="0" w:color="auto"/>
            <w:bottom w:val="none" w:sz="0" w:space="0" w:color="auto"/>
            <w:right w:val="none" w:sz="0" w:space="0" w:color="auto"/>
          </w:divBdr>
          <w:divsChild>
            <w:div w:id="772937970">
              <w:marLeft w:val="0"/>
              <w:marRight w:val="0"/>
              <w:marTop w:val="0"/>
              <w:marBottom w:val="0"/>
              <w:divBdr>
                <w:top w:val="none" w:sz="0" w:space="0" w:color="auto"/>
                <w:left w:val="none" w:sz="0" w:space="0" w:color="auto"/>
                <w:bottom w:val="none" w:sz="0" w:space="0" w:color="auto"/>
                <w:right w:val="none" w:sz="0" w:space="0" w:color="auto"/>
              </w:divBdr>
            </w:div>
            <w:div w:id="67193716">
              <w:marLeft w:val="0"/>
              <w:marRight w:val="0"/>
              <w:marTop w:val="0"/>
              <w:marBottom w:val="0"/>
              <w:divBdr>
                <w:top w:val="none" w:sz="0" w:space="0" w:color="auto"/>
                <w:left w:val="none" w:sz="0" w:space="0" w:color="auto"/>
                <w:bottom w:val="none" w:sz="0" w:space="0" w:color="auto"/>
                <w:right w:val="none" w:sz="0" w:space="0" w:color="auto"/>
              </w:divBdr>
            </w:div>
          </w:divsChild>
        </w:div>
        <w:div w:id="1384788345">
          <w:marLeft w:val="0"/>
          <w:marRight w:val="0"/>
          <w:marTop w:val="0"/>
          <w:marBottom w:val="0"/>
          <w:divBdr>
            <w:top w:val="none" w:sz="0" w:space="0" w:color="auto"/>
            <w:left w:val="none" w:sz="0" w:space="0" w:color="auto"/>
            <w:bottom w:val="none" w:sz="0" w:space="0" w:color="auto"/>
            <w:right w:val="none" w:sz="0" w:space="0" w:color="auto"/>
          </w:divBdr>
          <w:divsChild>
            <w:div w:id="967469328">
              <w:marLeft w:val="0"/>
              <w:marRight w:val="0"/>
              <w:marTop w:val="0"/>
              <w:marBottom w:val="0"/>
              <w:divBdr>
                <w:top w:val="none" w:sz="0" w:space="0" w:color="auto"/>
                <w:left w:val="none" w:sz="0" w:space="0" w:color="auto"/>
                <w:bottom w:val="none" w:sz="0" w:space="0" w:color="auto"/>
                <w:right w:val="none" w:sz="0" w:space="0" w:color="auto"/>
              </w:divBdr>
            </w:div>
            <w:div w:id="764112162">
              <w:marLeft w:val="0"/>
              <w:marRight w:val="0"/>
              <w:marTop w:val="0"/>
              <w:marBottom w:val="0"/>
              <w:divBdr>
                <w:top w:val="none" w:sz="0" w:space="0" w:color="auto"/>
                <w:left w:val="none" w:sz="0" w:space="0" w:color="auto"/>
                <w:bottom w:val="none" w:sz="0" w:space="0" w:color="auto"/>
                <w:right w:val="none" w:sz="0" w:space="0" w:color="auto"/>
              </w:divBdr>
            </w:div>
          </w:divsChild>
        </w:div>
        <w:div w:id="1239709411">
          <w:marLeft w:val="0"/>
          <w:marRight w:val="0"/>
          <w:marTop w:val="0"/>
          <w:marBottom w:val="0"/>
          <w:divBdr>
            <w:top w:val="none" w:sz="0" w:space="0" w:color="auto"/>
            <w:left w:val="none" w:sz="0" w:space="0" w:color="auto"/>
            <w:bottom w:val="none" w:sz="0" w:space="0" w:color="auto"/>
            <w:right w:val="none" w:sz="0" w:space="0" w:color="auto"/>
          </w:divBdr>
          <w:divsChild>
            <w:div w:id="143284708">
              <w:marLeft w:val="0"/>
              <w:marRight w:val="0"/>
              <w:marTop w:val="0"/>
              <w:marBottom w:val="0"/>
              <w:divBdr>
                <w:top w:val="none" w:sz="0" w:space="0" w:color="auto"/>
                <w:left w:val="none" w:sz="0" w:space="0" w:color="auto"/>
                <w:bottom w:val="none" w:sz="0" w:space="0" w:color="auto"/>
                <w:right w:val="none" w:sz="0" w:space="0" w:color="auto"/>
              </w:divBdr>
            </w:div>
            <w:div w:id="535041027">
              <w:marLeft w:val="0"/>
              <w:marRight w:val="0"/>
              <w:marTop w:val="0"/>
              <w:marBottom w:val="0"/>
              <w:divBdr>
                <w:top w:val="none" w:sz="0" w:space="0" w:color="auto"/>
                <w:left w:val="none" w:sz="0" w:space="0" w:color="auto"/>
                <w:bottom w:val="none" w:sz="0" w:space="0" w:color="auto"/>
                <w:right w:val="none" w:sz="0" w:space="0" w:color="auto"/>
              </w:divBdr>
            </w:div>
          </w:divsChild>
        </w:div>
        <w:div w:id="1129594115">
          <w:marLeft w:val="0"/>
          <w:marRight w:val="0"/>
          <w:marTop w:val="0"/>
          <w:marBottom w:val="0"/>
          <w:divBdr>
            <w:top w:val="none" w:sz="0" w:space="0" w:color="auto"/>
            <w:left w:val="none" w:sz="0" w:space="0" w:color="auto"/>
            <w:bottom w:val="none" w:sz="0" w:space="0" w:color="auto"/>
            <w:right w:val="none" w:sz="0" w:space="0" w:color="auto"/>
          </w:divBdr>
          <w:divsChild>
            <w:div w:id="479545181">
              <w:marLeft w:val="0"/>
              <w:marRight w:val="0"/>
              <w:marTop w:val="0"/>
              <w:marBottom w:val="0"/>
              <w:divBdr>
                <w:top w:val="none" w:sz="0" w:space="0" w:color="auto"/>
                <w:left w:val="none" w:sz="0" w:space="0" w:color="auto"/>
                <w:bottom w:val="none" w:sz="0" w:space="0" w:color="auto"/>
                <w:right w:val="none" w:sz="0" w:space="0" w:color="auto"/>
              </w:divBdr>
            </w:div>
            <w:div w:id="1703751024">
              <w:marLeft w:val="0"/>
              <w:marRight w:val="0"/>
              <w:marTop w:val="0"/>
              <w:marBottom w:val="0"/>
              <w:divBdr>
                <w:top w:val="none" w:sz="0" w:space="0" w:color="auto"/>
                <w:left w:val="none" w:sz="0" w:space="0" w:color="auto"/>
                <w:bottom w:val="none" w:sz="0" w:space="0" w:color="auto"/>
                <w:right w:val="none" w:sz="0" w:space="0" w:color="auto"/>
              </w:divBdr>
            </w:div>
          </w:divsChild>
        </w:div>
        <w:div w:id="802499238">
          <w:marLeft w:val="0"/>
          <w:marRight w:val="0"/>
          <w:marTop w:val="0"/>
          <w:marBottom w:val="0"/>
          <w:divBdr>
            <w:top w:val="none" w:sz="0" w:space="0" w:color="auto"/>
            <w:left w:val="none" w:sz="0" w:space="0" w:color="auto"/>
            <w:bottom w:val="none" w:sz="0" w:space="0" w:color="auto"/>
            <w:right w:val="none" w:sz="0" w:space="0" w:color="auto"/>
          </w:divBdr>
          <w:divsChild>
            <w:div w:id="1165896384">
              <w:marLeft w:val="0"/>
              <w:marRight w:val="0"/>
              <w:marTop w:val="0"/>
              <w:marBottom w:val="0"/>
              <w:divBdr>
                <w:top w:val="none" w:sz="0" w:space="0" w:color="auto"/>
                <w:left w:val="none" w:sz="0" w:space="0" w:color="auto"/>
                <w:bottom w:val="none" w:sz="0" w:space="0" w:color="auto"/>
                <w:right w:val="none" w:sz="0" w:space="0" w:color="auto"/>
              </w:divBdr>
            </w:div>
            <w:div w:id="345525475">
              <w:marLeft w:val="0"/>
              <w:marRight w:val="0"/>
              <w:marTop w:val="0"/>
              <w:marBottom w:val="0"/>
              <w:divBdr>
                <w:top w:val="none" w:sz="0" w:space="0" w:color="auto"/>
                <w:left w:val="none" w:sz="0" w:space="0" w:color="auto"/>
                <w:bottom w:val="none" w:sz="0" w:space="0" w:color="auto"/>
                <w:right w:val="none" w:sz="0" w:space="0" w:color="auto"/>
              </w:divBdr>
            </w:div>
          </w:divsChild>
        </w:div>
        <w:div w:id="299311113">
          <w:marLeft w:val="0"/>
          <w:marRight w:val="0"/>
          <w:marTop w:val="0"/>
          <w:marBottom w:val="0"/>
          <w:divBdr>
            <w:top w:val="none" w:sz="0" w:space="0" w:color="auto"/>
            <w:left w:val="none" w:sz="0" w:space="0" w:color="auto"/>
            <w:bottom w:val="none" w:sz="0" w:space="0" w:color="auto"/>
            <w:right w:val="none" w:sz="0" w:space="0" w:color="auto"/>
          </w:divBdr>
          <w:divsChild>
            <w:div w:id="653025549">
              <w:marLeft w:val="0"/>
              <w:marRight w:val="0"/>
              <w:marTop w:val="0"/>
              <w:marBottom w:val="0"/>
              <w:divBdr>
                <w:top w:val="none" w:sz="0" w:space="0" w:color="auto"/>
                <w:left w:val="none" w:sz="0" w:space="0" w:color="auto"/>
                <w:bottom w:val="none" w:sz="0" w:space="0" w:color="auto"/>
                <w:right w:val="none" w:sz="0" w:space="0" w:color="auto"/>
              </w:divBdr>
            </w:div>
            <w:div w:id="1703162714">
              <w:marLeft w:val="0"/>
              <w:marRight w:val="0"/>
              <w:marTop w:val="0"/>
              <w:marBottom w:val="0"/>
              <w:divBdr>
                <w:top w:val="none" w:sz="0" w:space="0" w:color="auto"/>
                <w:left w:val="none" w:sz="0" w:space="0" w:color="auto"/>
                <w:bottom w:val="none" w:sz="0" w:space="0" w:color="auto"/>
                <w:right w:val="none" w:sz="0" w:space="0" w:color="auto"/>
              </w:divBdr>
            </w:div>
          </w:divsChild>
        </w:div>
        <w:div w:id="610402619">
          <w:marLeft w:val="0"/>
          <w:marRight w:val="0"/>
          <w:marTop w:val="0"/>
          <w:marBottom w:val="0"/>
          <w:divBdr>
            <w:top w:val="none" w:sz="0" w:space="0" w:color="auto"/>
            <w:left w:val="none" w:sz="0" w:space="0" w:color="auto"/>
            <w:bottom w:val="none" w:sz="0" w:space="0" w:color="auto"/>
            <w:right w:val="none" w:sz="0" w:space="0" w:color="auto"/>
          </w:divBdr>
          <w:divsChild>
            <w:div w:id="496729820">
              <w:marLeft w:val="0"/>
              <w:marRight w:val="0"/>
              <w:marTop w:val="0"/>
              <w:marBottom w:val="0"/>
              <w:divBdr>
                <w:top w:val="none" w:sz="0" w:space="0" w:color="auto"/>
                <w:left w:val="none" w:sz="0" w:space="0" w:color="auto"/>
                <w:bottom w:val="none" w:sz="0" w:space="0" w:color="auto"/>
                <w:right w:val="none" w:sz="0" w:space="0" w:color="auto"/>
              </w:divBdr>
            </w:div>
            <w:div w:id="18689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ford.i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ira.uhub.biz/browse/GTBEMEAOPT-123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ord.it?at_preview_token=ZtbwCtQEjBBDjh38Tu4hSg&amp;at_preview_index=1_1&amp;at_preview_listed_activities_only=tru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7AYRoVXbKWj2avtcjeYltK4ldQ==">AMUW2mUcQNfpJh9Z4L7xEbg9MU9qcyivf8IVcVxRspgCXsbvmZAGI21liyW8hw7XQd6yJY3CyYHlqQRoLphS7r+9aYRcESqYHyUZSL1UCR95/kDlAdHLHLSDs3VfKIV8NIs+kgMHYqi8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Friedman, Janine</dc:creator>
  <cp:lastModifiedBy>Ryan Gerber</cp:lastModifiedBy>
  <cp:revision>3</cp:revision>
  <dcterms:created xsi:type="dcterms:W3CDTF">2020-07-23T12:11:00Z</dcterms:created>
  <dcterms:modified xsi:type="dcterms:W3CDTF">2021-10-08T11:26:00Z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