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40183B3F"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533E3A" w:rsidRPr="00533E3A">
        <w:t>[DEV 20.04] OT-716 | AB | ES | HP | Cookie Banner | Position Test</w:t>
      </w:r>
      <w:r w:rsidR="00533E3A">
        <w:t xml:space="preserve"> –</w:t>
      </w:r>
      <w:r>
        <w:t xml:space="preserve"> </w:t>
      </w:r>
      <w:r w:rsidR="00533E3A">
        <w:t>2</w:t>
      </w:r>
      <w:r w:rsidR="00BB55EC">
        <w:t>7</w:t>
      </w:r>
      <w:r w:rsidR="00533E3A">
        <w:t xml:space="preserve"> January 2020</w:t>
      </w:r>
    </w:p>
    <w:p w14:paraId="672A6659" w14:textId="77777777" w:rsidR="005F5FBA" w:rsidRDefault="005F5FBA">
      <w:pPr>
        <w:spacing w:line="276" w:lineRule="auto"/>
        <w:rPr>
          <w:sz w:val="32"/>
          <w:szCs w:val="32"/>
          <w:lang w:val="en-US"/>
        </w:rPr>
      </w:pPr>
    </w:p>
    <w:p w14:paraId="1BEB0D0B" w14:textId="732AB44D" w:rsidR="7E291EC2" w:rsidRDefault="7E291EC2" w:rsidP="7E291EC2">
      <w:pPr>
        <w:spacing w:line="276" w:lineRule="auto"/>
      </w:pPr>
      <w:r w:rsidRPr="7E291EC2">
        <w:rPr>
          <w:b/>
          <w:bCs/>
          <w:u w:val="single"/>
          <w:lang w:val="en-US"/>
        </w:rPr>
        <w:t>Jira ticket:</w:t>
      </w:r>
      <w:r>
        <w:br/>
      </w:r>
      <w:hyperlink r:id="rId5" w:history="1">
        <w:r w:rsidR="00533E3A">
          <w:rPr>
            <w:rStyle w:val="Hyperlink"/>
          </w:rPr>
          <w:t>https://jira.uhub.biz/browse/GTBEMEAOPT-716</w:t>
        </w:r>
      </w:hyperlink>
    </w:p>
    <w:p w14:paraId="0A37501D" w14:textId="77777777" w:rsidR="005F5FBA" w:rsidRDefault="005F5FBA">
      <w:pPr>
        <w:spacing w:line="276" w:lineRule="auto"/>
        <w:rPr>
          <w:lang w:val="en-US"/>
        </w:rPr>
      </w:pPr>
    </w:p>
    <w:p w14:paraId="13F1BCB7" w14:textId="75884526" w:rsidR="00533E3A" w:rsidRDefault="6B19E8C7" w:rsidP="6B19E8C7">
      <w:pPr>
        <w:spacing w:line="276" w:lineRule="auto"/>
      </w:pPr>
      <w:r w:rsidRPr="6B19E8C7">
        <w:rPr>
          <w:b/>
          <w:bCs/>
          <w:u w:val="single"/>
        </w:rPr>
        <w:t>Site</w:t>
      </w:r>
      <w:r>
        <w:br/>
      </w:r>
      <w:hyperlink r:id="rId6" w:history="1">
        <w:r w:rsidR="00533E3A" w:rsidRPr="00E15418">
          <w:rPr>
            <w:rStyle w:val="Hyperlink"/>
          </w:rPr>
          <w:t>https://www.ford.es/</w:t>
        </w:r>
      </w:hyperlink>
      <w:bookmarkStart w:id="0" w:name="_GoBack"/>
      <w:bookmarkEnd w:id="0"/>
    </w:p>
    <w:p w14:paraId="5DAB6C7B" w14:textId="77777777" w:rsidR="005F5FBA" w:rsidRDefault="005F5FBA">
      <w:pPr>
        <w:spacing w:line="276" w:lineRule="auto"/>
        <w:rPr>
          <w:rStyle w:val="InternetLink"/>
        </w:rPr>
      </w:pPr>
    </w:p>
    <w:p w14:paraId="20DAF563" w14:textId="0B627D85" w:rsidR="7E291EC2" w:rsidRDefault="7E291EC2" w:rsidP="7E291EC2">
      <w:pPr>
        <w:spacing w:line="276" w:lineRule="auto"/>
      </w:pPr>
      <w:r w:rsidRPr="7E291EC2">
        <w:rPr>
          <w:b/>
          <w:bCs/>
          <w:u w:val="single"/>
        </w:rPr>
        <w:t>Test location</w:t>
      </w:r>
      <w:r>
        <w:br/>
      </w:r>
      <w:r w:rsidR="00533E3A" w:rsidRPr="00533E3A">
        <w:rPr>
          <w:rFonts w:ascii="Calibri" w:eastAsia="Calibri" w:hAnsi="Calibri" w:cs="Calibri"/>
        </w:rPr>
        <w:t>Ford.es sitewide</w:t>
      </w:r>
    </w:p>
    <w:p w14:paraId="60EC9321" w14:textId="77777777" w:rsidR="0048591D" w:rsidRDefault="0048591D">
      <w:pPr>
        <w:spacing w:line="276" w:lineRule="auto"/>
        <w:rPr>
          <w:b/>
          <w:bCs/>
          <w:u w:val="single"/>
        </w:rPr>
      </w:pPr>
      <w:r>
        <w:br/>
      </w:r>
      <w:r w:rsidRPr="0048591D">
        <w:rPr>
          <w:b/>
          <w:bCs/>
          <w:u w:val="single"/>
        </w:rPr>
        <w:t>Tags</w:t>
      </w:r>
    </w:p>
    <w:p w14:paraId="1152813C" w14:textId="21FDD013" w:rsidR="0048591D" w:rsidRPr="0048591D" w:rsidRDefault="0048591D" w:rsidP="0048591D">
      <w:pPr>
        <w:spacing w:line="276" w:lineRule="auto"/>
      </w:pPr>
      <w:r w:rsidRPr="0048591D">
        <w:t>CONTROL</w:t>
      </w:r>
      <w:r>
        <w:t xml:space="preserve"> - </w:t>
      </w:r>
      <w:proofErr w:type="gramStart"/>
      <w:r w:rsidRPr="0048591D">
        <w:t>tt:nwp</w:t>
      </w:r>
      <w:proofErr w:type="gramEnd"/>
      <w:r w:rsidRPr="0048591D">
        <w:t>:opt-716:ab:as:cookie-position:control</w:t>
      </w:r>
    </w:p>
    <w:p w14:paraId="6D25FAE2" w14:textId="76CA0D87" w:rsidR="0048591D" w:rsidRPr="0048591D" w:rsidRDefault="0048591D" w:rsidP="0048591D">
      <w:pPr>
        <w:spacing w:line="276" w:lineRule="auto"/>
      </w:pPr>
      <w:r w:rsidRPr="0048591D">
        <w:t>CHALLENGER B</w:t>
      </w:r>
      <w:r>
        <w:t xml:space="preserve"> - </w:t>
      </w:r>
      <w:proofErr w:type="gramStart"/>
      <w:r w:rsidRPr="0048591D">
        <w:t>tt:nwp</w:t>
      </w:r>
      <w:proofErr w:type="gramEnd"/>
      <w:r w:rsidRPr="0048591D">
        <w:t>:opt-716:ab:as:cookie-position:var-b</w:t>
      </w:r>
    </w:p>
    <w:p w14:paraId="43C78E7C" w14:textId="40AB924F" w:rsidR="002B5C97" w:rsidRPr="0048591D" w:rsidRDefault="0048591D" w:rsidP="0048591D">
      <w:pPr>
        <w:spacing w:line="276" w:lineRule="auto"/>
      </w:pPr>
      <w:r w:rsidRPr="0048591D">
        <w:t>CHALLENGER C</w:t>
      </w:r>
      <w:r>
        <w:t xml:space="preserve"> - </w:t>
      </w:r>
      <w:proofErr w:type="gramStart"/>
      <w:r w:rsidRPr="0048591D">
        <w:t>tt:nwp</w:t>
      </w:r>
      <w:proofErr w:type="gramEnd"/>
      <w:r w:rsidRPr="0048591D">
        <w:t>:opt-716:ab:as:cookie-position:var-c</w:t>
      </w:r>
      <w:r w:rsidRPr="0048591D">
        <w:rPr>
          <w:b/>
          <w:bCs/>
          <w:u w:val="single"/>
        </w:rPr>
        <w:br/>
      </w:r>
    </w:p>
    <w:p w14:paraId="227C7A14" w14:textId="51F4A248" w:rsidR="005F5FBA" w:rsidRDefault="7E291EC2" w:rsidP="00533E3A">
      <w:pPr>
        <w:spacing w:after="240" w:line="276" w:lineRule="auto"/>
        <w:rPr>
          <w:b/>
          <w:bCs/>
          <w:u w:val="single"/>
        </w:rPr>
      </w:pPr>
      <w:r w:rsidRPr="7E291EC2">
        <w:rPr>
          <w:b/>
          <w:bCs/>
          <w:u w:val="single"/>
        </w:rPr>
        <w:t>Hypothesis</w:t>
      </w:r>
      <w:r w:rsidR="6B19E8C7">
        <w:br/>
      </w:r>
      <w:r w:rsidR="00533E3A" w:rsidRPr="00533E3A">
        <w:rPr>
          <w:rFonts w:ascii="Calibri" w:eastAsia="Calibri" w:hAnsi="Calibri" w:cs="Calibri"/>
        </w:rPr>
        <w:t>With the new cookie policy coming, there are concerns that the impact on paid media will be significant and the retargeting pool will shrink. Equally, we need to establish a happy medium between opt ins, site bounce and customer satisfaction (measured in Leads). By testing three variations of the banner, which range from high user flexibility to high opt in rate, we will identify the best banner that ensures we don't see a significant negative impact compared to the previous cookie policy.</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6B822CD9" w14:textId="0045DFB8" w:rsidR="005F5FBA" w:rsidRPr="00F37CAD" w:rsidRDefault="00F37CAD" w:rsidP="00F37CAD">
      <w:pPr>
        <w:tabs>
          <w:tab w:val="left" w:pos="0"/>
        </w:tabs>
        <w:spacing w:after="240" w:line="276" w:lineRule="auto"/>
        <w:rPr>
          <w:b/>
          <w:bCs/>
          <w:u w:val="single"/>
        </w:rPr>
      </w:pPr>
      <w:r>
        <w:t>Experience A: View the link, the cookie popup should appear at the bottom of the page.</w:t>
      </w:r>
      <w:r>
        <w:br/>
        <w:t>Experience B: View the link, the cookie popup should appear at the top of the page.</w:t>
      </w:r>
      <w:r>
        <w:br/>
        <w:t>Experience C: View the link, the cookie popup should appear in the middle of the screen with the backdrop being blurred, so that you can only somewhat see the content ‘behind’ the popup.</w:t>
      </w:r>
      <w:r>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lastRenderedPageBreak/>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br/>
      </w:r>
    </w:p>
    <w:p w14:paraId="09DBEEBB" w14:textId="77777777" w:rsidR="005F5FBA" w:rsidRDefault="6B19E8C7">
      <w:pPr>
        <w:spacing w:line="276" w:lineRule="auto"/>
        <w:rPr>
          <w:b/>
          <w:bCs/>
          <w:color w:val="000000"/>
          <w:u w:val="single"/>
        </w:rPr>
      </w:pPr>
      <w:r w:rsidRPr="6B19E8C7">
        <w:rPr>
          <w:b/>
          <w:bCs/>
          <w:color w:val="000000" w:themeColor="text1"/>
          <w:u w:val="single"/>
        </w:rPr>
        <w:t>QA Links:</w:t>
      </w:r>
    </w:p>
    <w:p w14:paraId="243B3A41" w14:textId="3FDD023B" w:rsidR="6B19E8C7" w:rsidRDefault="7E291EC2">
      <w:r w:rsidRPr="7E291EC2">
        <w:rPr>
          <w:b/>
          <w:bCs/>
        </w:rPr>
        <w:t>EXPERIENCE A/CONTROL:</w:t>
      </w:r>
    </w:p>
    <w:p w14:paraId="3C9E1886" w14:textId="0B84DD4E" w:rsidR="7E291EC2" w:rsidRDefault="00BB55EC" w:rsidP="7E291EC2">
      <w:hyperlink r:id="rId7" w:history="1">
        <w:r w:rsidR="00F37CAD" w:rsidRPr="00E15418">
          <w:rPr>
            <w:rStyle w:val="Hyperlink"/>
          </w:rPr>
          <w:t>https://www.ford.es?at_preview_token=Fl9LU4j4%2B%2BQ9oiws27aoaA%3D%3D&amp;at_preview_index=1_1&amp;at_preview_listed_activities_only=true</w:t>
        </w:r>
      </w:hyperlink>
    </w:p>
    <w:p w14:paraId="7D946785" w14:textId="77777777" w:rsidR="002B5C97" w:rsidRDefault="002B5C97" w:rsidP="7E291EC2">
      <w:pPr>
        <w:rPr>
          <w:rFonts w:ascii="Calibri" w:eastAsia="Calibri" w:hAnsi="Calibri" w:cs="Calibri"/>
        </w:rPr>
      </w:pPr>
    </w:p>
    <w:p w14:paraId="2E902BC1" w14:textId="0B6BDBB4" w:rsidR="6B19E8C7" w:rsidRDefault="7E291EC2">
      <w:r w:rsidRPr="7E291EC2">
        <w:rPr>
          <w:b/>
          <w:bCs/>
        </w:rPr>
        <w:t>EXPERIENCE B/</w:t>
      </w:r>
      <w:r w:rsidR="00F37CAD">
        <w:rPr>
          <w:b/>
          <w:bCs/>
        </w:rPr>
        <w:t>CHALLENGE B</w:t>
      </w:r>
      <w:r w:rsidRPr="7E291EC2">
        <w:rPr>
          <w:b/>
          <w:bCs/>
        </w:rPr>
        <w:t>:</w:t>
      </w:r>
    </w:p>
    <w:p w14:paraId="4DCC5296" w14:textId="78EA5539" w:rsidR="7E291EC2" w:rsidRDefault="00BB55EC" w:rsidP="7E291EC2">
      <w:hyperlink r:id="rId8" w:history="1">
        <w:r w:rsidR="00F37CAD" w:rsidRPr="00E15418">
          <w:rPr>
            <w:rStyle w:val="Hyperlink"/>
          </w:rPr>
          <w:t>https://www.ford.es?at_preview_token=Fl9LU4j4%2B%2BQ9oiws27aoaA%3D%3D&amp;at_preview_index=1_2&amp;at_preview_listed_activities_only=true</w:t>
        </w:r>
      </w:hyperlink>
    </w:p>
    <w:p w14:paraId="168ECC3C" w14:textId="50D46C35" w:rsidR="00F37CAD" w:rsidRDefault="00F37CAD" w:rsidP="7E291EC2"/>
    <w:p w14:paraId="6EBC692A" w14:textId="6934671E" w:rsidR="00F37CAD" w:rsidRDefault="00F37CAD" w:rsidP="00F37CAD">
      <w:r w:rsidRPr="7E291EC2">
        <w:rPr>
          <w:b/>
          <w:bCs/>
        </w:rPr>
        <w:t xml:space="preserve">EXPERIENCE </w:t>
      </w:r>
      <w:r>
        <w:rPr>
          <w:b/>
          <w:bCs/>
        </w:rPr>
        <w:t>C</w:t>
      </w:r>
      <w:r w:rsidRPr="7E291EC2">
        <w:rPr>
          <w:b/>
          <w:bCs/>
        </w:rPr>
        <w:t>/</w:t>
      </w:r>
      <w:r>
        <w:rPr>
          <w:b/>
          <w:bCs/>
        </w:rPr>
        <w:t>CHALLENGE C</w:t>
      </w:r>
      <w:r w:rsidRPr="7E291EC2">
        <w:rPr>
          <w:b/>
          <w:bCs/>
        </w:rPr>
        <w:t>:</w:t>
      </w:r>
    </w:p>
    <w:p w14:paraId="4D1B6ED0" w14:textId="303A8A78" w:rsidR="00F37CAD" w:rsidRDefault="00BB55EC" w:rsidP="00F37CAD">
      <w:hyperlink r:id="rId9" w:history="1">
        <w:r w:rsidR="00F37CAD" w:rsidRPr="00E15418">
          <w:rPr>
            <w:rStyle w:val="Hyperlink"/>
          </w:rPr>
          <w:t>https://www.ford.es?at_preview_token=Fl9LU4j4%2B%2BQ9oiws27aoaA%3D%3D&amp;at_preview_index=1_3&amp;at_preview_listed_activities_only=true</w:t>
        </w:r>
      </w:hyperlink>
    </w:p>
    <w:p w14:paraId="1655A1A2" w14:textId="77777777" w:rsidR="00F37CAD" w:rsidRDefault="00F37CAD" w:rsidP="00F37CAD"/>
    <w:p w14:paraId="00481AE1" w14:textId="372409DB" w:rsidR="00F37CAD" w:rsidRDefault="00F37CAD" w:rsidP="7E291EC2"/>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8591D"/>
    <w:rsid w:val="00533E3A"/>
    <w:rsid w:val="005F5FBA"/>
    <w:rsid w:val="00BB55EC"/>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d.es?at_preview_token=Fl9LU4j4%2B%2BQ9oiws27aoaA%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es?at_preview_token=Fl9LU4j4%2B%2BQ9oiws27aoa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es/" TargetMode="External"/><Relationship Id="rId11" Type="http://schemas.openxmlformats.org/officeDocument/2006/relationships/theme" Target="theme/theme1.xml"/><Relationship Id="rId5" Type="http://schemas.openxmlformats.org/officeDocument/2006/relationships/hyperlink" Target="https://jira.uhub.biz/browse/GTBEMEAOPT-7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d.es?at_preview_token=Fl9LU4j4%2B%2BQ9oiws27aoaA%3D%3D&amp;at_preview_index=1_3&amp;at_preview_listed_activities_only=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4</cp:revision>
  <dcterms:created xsi:type="dcterms:W3CDTF">2020-01-20T12:50:00Z</dcterms:created>
  <dcterms:modified xsi:type="dcterms:W3CDTF">2020-01-27T10:39:00Z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