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sz w:val="48"/>
          <w:szCs w:val="48"/>
          <w:rtl w:val="0"/>
        </w:rPr>
        <w:t xml:space="preserve">GTB</w:t>
      </w:r>
      <w:r w:rsidDel="00000000" w:rsidR="00000000" w:rsidRPr="00000000">
        <w:rPr>
          <w:rtl w:val="0"/>
        </w:rPr>
        <w:br w:type="textWrapping"/>
        <w:br w:type="textWrapping"/>
      </w:r>
      <w:r w:rsidDel="00000000" w:rsidR="00000000" w:rsidRPr="00000000">
        <w:rPr>
          <w:b w:val="1"/>
          <w:sz w:val="36"/>
          <w:szCs w:val="36"/>
          <w:rtl w:val="0"/>
        </w:rPr>
        <w:t xml:space="preserve">QA</w:t>
      </w:r>
      <w:r w:rsidDel="00000000" w:rsidR="00000000" w:rsidRPr="00000000">
        <w:rPr>
          <w:rtl w:val="0"/>
        </w:rPr>
        <w:br w:type="textWrapping"/>
        <w:t xml:space="preserve">[DEV 20.16] OT-859 | XT | CHIT | AS | Send to Dealer Popin v1 – 23 April 2020</w:t>
      </w:r>
    </w:p>
    <w:p w:rsidR="00000000" w:rsidDel="00000000" w:rsidP="00000000" w:rsidRDefault="00000000" w:rsidRPr="00000000" w14:paraId="00000002">
      <w:pPr>
        <w:spacing w:line="276" w:lineRule="auto"/>
        <w:rPr>
          <w:sz w:val="32"/>
          <w:szCs w:val="32"/>
        </w:rPr>
      </w:pPr>
      <w:r w:rsidDel="00000000" w:rsidR="00000000" w:rsidRPr="00000000">
        <w:rPr>
          <w:rtl w:val="0"/>
        </w:rPr>
      </w:r>
    </w:p>
    <w:p w:rsidR="00000000" w:rsidDel="00000000" w:rsidP="00000000" w:rsidRDefault="00000000" w:rsidRPr="00000000" w14:paraId="00000003">
      <w:pPr>
        <w:spacing w:line="276" w:lineRule="auto"/>
        <w:rPr/>
      </w:pPr>
      <w:r w:rsidDel="00000000" w:rsidR="00000000" w:rsidRPr="00000000">
        <w:rPr>
          <w:b w:val="1"/>
          <w:u w:val="single"/>
          <w:rtl w:val="0"/>
        </w:rPr>
        <w:t xml:space="preserve">Jira ticket:</w:t>
      </w:r>
      <w:r w:rsidDel="00000000" w:rsidR="00000000" w:rsidRPr="00000000">
        <w:rPr>
          <w:rtl w:val="0"/>
        </w:rPr>
        <w:br w:type="textWrapping"/>
      </w:r>
      <w:hyperlink r:id="rId7">
        <w:r w:rsidDel="00000000" w:rsidR="00000000" w:rsidRPr="00000000">
          <w:rPr>
            <w:color w:val="1155cc"/>
            <w:u w:val="single"/>
            <w:rtl w:val="0"/>
          </w:rPr>
          <w:t xml:space="preserve">https://jira.uhub.biz/browse/GTBEMEAOPT-859</w:t>
        </w:r>
      </w:hyperlink>
      <w:r w:rsidDel="00000000" w:rsidR="00000000" w:rsidRPr="00000000">
        <w:rPr>
          <w:rtl w:val="0"/>
        </w:rPr>
      </w:r>
    </w:p>
    <w:p w:rsidR="00000000" w:rsidDel="00000000" w:rsidP="00000000" w:rsidRDefault="00000000" w:rsidRPr="00000000" w14:paraId="00000004">
      <w:pPr>
        <w:spacing w:line="276" w:lineRule="auto"/>
        <w:rPr/>
      </w:pPr>
      <w:r w:rsidDel="00000000" w:rsidR="00000000" w:rsidRPr="00000000">
        <w:rPr>
          <w:rtl w:val="0"/>
        </w:rPr>
      </w:r>
    </w:p>
    <w:p w:rsidR="00000000" w:rsidDel="00000000" w:rsidP="00000000" w:rsidRDefault="00000000" w:rsidRPr="00000000" w14:paraId="00000005">
      <w:pPr>
        <w:spacing w:line="276" w:lineRule="auto"/>
        <w:rPr/>
      </w:pPr>
      <w:r w:rsidDel="00000000" w:rsidR="00000000" w:rsidRPr="00000000">
        <w:rPr>
          <w:b w:val="1"/>
          <w:u w:val="single"/>
          <w:rtl w:val="0"/>
        </w:rPr>
        <w:t xml:space="preserve">Site</w:t>
      </w:r>
      <w:r w:rsidDel="00000000" w:rsidR="00000000" w:rsidRPr="00000000">
        <w:rPr>
          <w:rtl w:val="0"/>
        </w:rPr>
        <w:br w:type="textWrapping"/>
      </w:r>
      <w:hyperlink r:id="rId8">
        <w:r w:rsidDel="00000000" w:rsidR="00000000" w:rsidRPr="00000000">
          <w:rPr>
            <w:color w:val="1155cc"/>
            <w:u w:val="single"/>
            <w:rtl w:val="0"/>
          </w:rPr>
          <w:t xml:space="preserve">https://www.it.ford.ch/</w:t>
        </w:r>
      </w:hyperlink>
      <w:r w:rsidDel="00000000" w:rsidR="00000000" w:rsidRPr="00000000">
        <w:rPr>
          <w:rtl w:val="0"/>
        </w:rPr>
      </w:r>
    </w:p>
    <w:p w:rsidR="00000000" w:rsidDel="00000000" w:rsidP="00000000" w:rsidRDefault="00000000" w:rsidRPr="00000000" w14:paraId="00000006">
      <w:pPr>
        <w:spacing w:line="276" w:lineRule="auto"/>
        <w:rPr>
          <w:color w:val="0563c1"/>
          <w:u w:val="single"/>
        </w:rPr>
      </w:pPr>
      <w:r w:rsidDel="00000000" w:rsidR="00000000" w:rsidRPr="00000000">
        <w:rPr>
          <w:rtl w:val="0"/>
        </w:rPr>
      </w:r>
    </w:p>
    <w:p w:rsidR="00000000" w:rsidDel="00000000" w:rsidP="00000000" w:rsidRDefault="00000000" w:rsidRPr="00000000" w14:paraId="00000007">
      <w:pPr>
        <w:spacing w:line="276" w:lineRule="auto"/>
        <w:rPr/>
      </w:pPr>
      <w:r w:rsidDel="00000000" w:rsidR="00000000" w:rsidRPr="00000000">
        <w:rPr>
          <w:b w:val="1"/>
          <w:u w:val="single"/>
          <w:rtl w:val="0"/>
        </w:rPr>
        <w:t xml:space="preserve">Test location</w:t>
      </w:r>
      <w:r w:rsidDel="00000000" w:rsidR="00000000" w:rsidRPr="00000000">
        <w:rPr>
          <w:rtl w:val="0"/>
        </w:rPr>
        <w:br w:type="textWrapping"/>
        <w:t xml:space="preserve">Sitewide except BP (please note it should be displayed also on TDR, unlike the original TDR Popin)</w:t>
      </w:r>
      <w:r w:rsidDel="00000000" w:rsidR="00000000" w:rsidRPr="00000000">
        <w:rPr>
          <w:b w:val="1"/>
          <w:u w:val="single"/>
          <w:rtl w:val="0"/>
        </w:rPr>
        <w:br w:type="textWrapping"/>
      </w:r>
      <w:r w:rsidDel="00000000" w:rsidR="00000000" w:rsidRPr="00000000">
        <w:rPr>
          <w:rtl w:val="0"/>
        </w:rPr>
      </w:r>
    </w:p>
    <w:p w:rsidR="00000000" w:rsidDel="00000000" w:rsidP="00000000" w:rsidRDefault="00000000" w:rsidRPr="00000000" w14:paraId="00000008">
      <w:pPr>
        <w:spacing w:after="240" w:line="276" w:lineRule="auto"/>
        <w:rPr>
          <w:b w:val="1"/>
          <w:u w:val="single"/>
        </w:rPr>
      </w:pPr>
      <w:r w:rsidDel="00000000" w:rsidR="00000000" w:rsidRPr="00000000">
        <w:rPr>
          <w:b w:val="1"/>
          <w:u w:val="single"/>
          <w:rtl w:val="0"/>
        </w:rPr>
        <w:t xml:space="preserve">Hypothesis</w:t>
      </w:r>
      <w:r w:rsidDel="00000000" w:rsidR="00000000" w:rsidRPr="00000000">
        <w:rPr>
          <w:rtl w:val="0"/>
        </w:rPr>
        <w:br w:type="textWrapping"/>
        <w:t xml:space="preserve">Analysis on the TDR Popin and UC5 has shown that TDR Popin converts at a higher rate than UC5 for TDR Completes. We know that we can expect the conversion rate to be 100% higher than onsite conversion. As such, we want to ensure we keep leveraging this popin and its audience even during the pandemic. However, we will be shifting our focus to "Contact Us" to maintain a touch-free approach.</w:t>
      </w:r>
      <w:r w:rsidDel="00000000" w:rsidR="00000000" w:rsidRPr="00000000">
        <w:rPr>
          <w:rtl w:val="0"/>
        </w:rPr>
      </w:r>
    </w:p>
    <w:p w:rsidR="00000000" w:rsidDel="00000000" w:rsidP="00000000" w:rsidRDefault="00000000" w:rsidRPr="00000000" w14:paraId="00000009">
      <w:pPr>
        <w:tabs>
          <w:tab w:val="left" w:pos="0"/>
        </w:tabs>
        <w:spacing w:after="240" w:line="276" w:lineRule="auto"/>
        <w:rPr>
          <w:b w:val="1"/>
          <w:u w:val="single"/>
        </w:rPr>
      </w:pPr>
      <w:r w:rsidDel="00000000" w:rsidR="00000000" w:rsidRPr="00000000">
        <w:rPr>
          <w:b w:val="1"/>
          <w:u w:val="single"/>
          <w:rtl w:val="0"/>
        </w:rPr>
        <w:t xml:space="preserve">Test Description</w:t>
      </w:r>
    </w:p>
    <w:p w:rsidR="00000000" w:rsidDel="00000000" w:rsidP="00000000" w:rsidRDefault="00000000" w:rsidRPr="00000000" w14:paraId="0000000A">
      <w:pPr>
        <w:tabs>
          <w:tab w:val="left" w:pos="0"/>
        </w:tabs>
        <w:spacing w:after="240" w:line="276" w:lineRule="auto"/>
        <w:rPr/>
      </w:pPr>
      <w:r w:rsidDel="00000000" w:rsidR="00000000" w:rsidRPr="00000000">
        <w:rPr>
          <w:rtl w:val="0"/>
        </w:rPr>
        <w:t xml:space="preserve">View the “BnP Start and Finish” link. Click the “Configuratore” link at the top of the page in the main header. On the next page select any vehicle by clicking on the “Configura” button below them.</w:t>
        <w:br w:type="textWrapping"/>
        <w:br w:type="textWrapping"/>
        <w:t xml:space="preserve">Once you’re done the above view the “Only on profile script true” link. A popup should’ve appeared after 10 seconds. Clicking on the CTA button should take you to a deep linked page. See images below.</w:t>
      </w:r>
    </w:p>
    <w:p w:rsidR="00000000" w:rsidDel="00000000" w:rsidP="00000000" w:rsidRDefault="00000000" w:rsidRPr="00000000" w14:paraId="0000000B">
      <w:pPr>
        <w:tabs>
          <w:tab w:val="left" w:pos="0"/>
        </w:tabs>
        <w:spacing w:after="240" w:line="276" w:lineRule="auto"/>
        <w:rPr/>
      </w:pPr>
      <w:r w:rsidDel="00000000" w:rsidR="00000000" w:rsidRPr="00000000">
        <w:rPr/>
        <w:drawing>
          <wp:inline distB="114300" distT="114300" distL="114300" distR="114300">
            <wp:extent cx="5734050" cy="2628900"/>
            <wp:effectExtent b="0" l="0" r="0" t="0"/>
            <wp:docPr id="7"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405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tabs>
          <w:tab w:val="left" w:pos="0"/>
        </w:tabs>
        <w:spacing w:after="240" w:line="276" w:lineRule="auto"/>
        <w:rPr/>
      </w:pPr>
      <w:r w:rsidDel="00000000" w:rsidR="00000000" w:rsidRPr="00000000">
        <w:rPr>
          <w:rtl w:val="0"/>
        </w:rPr>
        <w:t xml:space="preserve">First Popup:</w:t>
      </w:r>
    </w:p>
    <w:p w:rsidR="00000000" w:rsidDel="00000000" w:rsidP="00000000" w:rsidRDefault="00000000" w:rsidRPr="00000000" w14:paraId="0000000D">
      <w:pPr>
        <w:tabs>
          <w:tab w:val="left" w:pos="0"/>
        </w:tabs>
        <w:spacing w:after="240" w:line="276" w:lineRule="auto"/>
        <w:rPr/>
      </w:pPr>
      <w:r w:rsidDel="00000000" w:rsidR="00000000" w:rsidRPr="00000000">
        <w:rPr/>
        <w:drawing>
          <wp:inline distB="114300" distT="114300" distL="114300" distR="114300">
            <wp:extent cx="5734050" cy="2628900"/>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405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tabs>
          <w:tab w:val="left" w:pos="0"/>
        </w:tabs>
        <w:spacing w:after="240"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0F">
      <w:pPr>
        <w:tabs>
          <w:tab w:val="left" w:pos="0"/>
        </w:tabs>
        <w:spacing w:after="240" w:line="276" w:lineRule="auto"/>
        <w:rPr/>
      </w:pPr>
      <w:r w:rsidDel="00000000" w:rsidR="00000000" w:rsidRPr="00000000">
        <w:rPr>
          <w:rtl w:val="0"/>
        </w:rPr>
        <w:t xml:space="preserve">Second Popup:</w:t>
      </w:r>
    </w:p>
    <w:p w:rsidR="00000000" w:rsidDel="00000000" w:rsidP="00000000" w:rsidRDefault="00000000" w:rsidRPr="00000000" w14:paraId="00000010">
      <w:pPr>
        <w:tabs>
          <w:tab w:val="left" w:pos="0"/>
        </w:tabs>
        <w:spacing w:after="240" w:line="276" w:lineRule="auto"/>
        <w:rPr/>
      </w:pPr>
      <w:r w:rsidDel="00000000" w:rsidR="00000000" w:rsidRPr="00000000">
        <w:rPr/>
        <w:drawing>
          <wp:inline distB="114300" distT="114300" distL="114300" distR="114300">
            <wp:extent cx="5734050" cy="2489200"/>
            <wp:effectExtent b="0" l="0" r="0" t="0"/>
            <wp:docPr id="8"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4050"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tabs>
          <w:tab w:val="left" w:pos="0"/>
        </w:tabs>
        <w:spacing w:after="240" w:line="276" w:lineRule="auto"/>
        <w:rPr/>
      </w:pPr>
      <w:r w:rsidDel="00000000" w:rsidR="00000000" w:rsidRPr="00000000">
        <w:rPr>
          <w:rtl w:val="0"/>
        </w:rPr>
        <w:t xml:space="preserve">When clicking the CTA button for the Fiesta:</w:t>
      </w:r>
    </w:p>
    <w:p w:rsidR="00000000" w:rsidDel="00000000" w:rsidP="00000000" w:rsidRDefault="00000000" w:rsidRPr="00000000" w14:paraId="00000012">
      <w:pPr>
        <w:tabs>
          <w:tab w:val="left" w:pos="0"/>
        </w:tabs>
        <w:spacing w:after="240" w:line="276" w:lineRule="auto"/>
        <w:rPr/>
      </w:pPr>
      <w:r w:rsidDel="00000000" w:rsidR="00000000" w:rsidRPr="00000000">
        <w:rPr/>
        <w:drawing>
          <wp:inline distB="114300" distT="114300" distL="114300" distR="114300">
            <wp:extent cx="5734050" cy="3086100"/>
            <wp:effectExtent b="0" l="0" r="0" t="0"/>
            <wp:docPr id="6"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73405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tabs>
          <w:tab w:val="left" w:pos="0"/>
        </w:tabs>
        <w:spacing w:after="240" w:line="276" w:lineRule="auto"/>
        <w:rPr/>
      </w:pPr>
      <w:r w:rsidDel="00000000" w:rsidR="00000000" w:rsidRPr="00000000">
        <w:rPr>
          <w:rtl w:val="0"/>
        </w:rPr>
        <w:t xml:space="preserve">Lastly if this all works, there is one final thing to test. Go back to the BnP Start and Finish link and follow those instructions until you’re on the selected vehicle. Then click on the blue button in the top right that says “Riepilogo &amp; passi successivi” on the next page click on the white button that says “Invia configurazione al concessionario”. Once you’ve done this, open the “Only on profile script true” link again. There shouldn’t be a popup for that vehicle. </w:t>
      </w:r>
    </w:p>
    <w:p w:rsidR="00000000" w:rsidDel="00000000" w:rsidP="00000000" w:rsidRDefault="00000000" w:rsidRPr="00000000" w14:paraId="00000014">
      <w:pPr>
        <w:tabs>
          <w:tab w:val="left" w:pos="0"/>
        </w:tabs>
        <w:spacing w:after="240" w:line="276" w:lineRule="auto"/>
        <w:rPr/>
      </w:pPr>
      <w:r w:rsidDel="00000000" w:rsidR="00000000" w:rsidRPr="00000000">
        <w:rPr>
          <w:rtl w:val="0"/>
        </w:rPr>
        <w:tab/>
        <w:tab/>
        <w:tab/>
        <w:tab/>
      </w:r>
    </w:p>
    <w:p w:rsidR="00000000" w:rsidDel="00000000" w:rsidP="00000000" w:rsidRDefault="00000000" w:rsidRPr="00000000" w14:paraId="00000015">
      <w:pPr>
        <w:tabs>
          <w:tab w:val="left" w:pos="0"/>
        </w:tabs>
        <w:spacing w:after="240" w:line="276" w:lineRule="auto"/>
        <w:rPr/>
      </w:pPr>
      <w:r w:rsidDel="00000000" w:rsidR="00000000" w:rsidRPr="00000000">
        <w:rPr>
          <w:rtl w:val="0"/>
        </w:rPr>
        <w:br w:type="textWrapping"/>
      </w:r>
    </w:p>
    <w:p w:rsidR="00000000" w:rsidDel="00000000" w:rsidP="00000000" w:rsidRDefault="00000000" w:rsidRPr="00000000" w14:paraId="00000016">
      <w:pPr>
        <w:tabs>
          <w:tab w:val="left" w:pos="0"/>
        </w:tabs>
        <w:spacing w:after="240" w:line="276" w:lineRule="auto"/>
        <w:rPr>
          <w:b w:val="1"/>
          <w:u w:val="single"/>
        </w:rPr>
      </w:pPr>
      <w:r w:rsidDel="00000000" w:rsidR="00000000" w:rsidRPr="00000000">
        <w:rPr>
          <w:b w:val="1"/>
          <w:u w:val="single"/>
          <w:rtl w:val="0"/>
        </w:rPr>
        <w:t xml:space="preserve">Browser:</w:t>
      </w:r>
      <w:r w:rsidDel="00000000" w:rsidR="00000000" w:rsidRPr="00000000">
        <w:rPr>
          <w:rtl w:val="0"/>
        </w:rPr>
        <w:t xml:space="preserve"> </w:t>
        <w:br w:type="textWrapping"/>
        <w:t xml:space="preserve">All</w:t>
        <w:br w:type="textWrapping"/>
        <w:br w:type="textWrapping"/>
      </w:r>
      <w:r w:rsidDel="00000000" w:rsidR="00000000" w:rsidRPr="00000000">
        <w:rPr>
          <w:b w:val="1"/>
          <w:u w:val="single"/>
          <w:rtl w:val="0"/>
        </w:rPr>
        <w:t xml:space="preserve">Device:</w:t>
      </w:r>
      <w:r w:rsidDel="00000000" w:rsidR="00000000" w:rsidRPr="00000000">
        <w:rPr>
          <w:rtl w:val="0"/>
        </w:rPr>
        <w:t xml:space="preserve"> </w:t>
        <w:br w:type="textWrapping"/>
        <w:t xml:space="preserve">All</w:t>
        <w:br w:type="textWrapping"/>
        <w:br w:type="textWrapping"/>
      </w:r>
      <w:r w:rsidDel="00000000" w:rsidR="00000000" w:rsidRPr="00000000">
        <w:rPr>
          <w:b w:val="1"/>
          <w:u w:val="single"/>
          <w:rtl w:val="0"/>
        </w:rPr>
        <w:t xml:space="preserve">Audience rules:</w:t>
      </w:r>
      <w:r w:rsidDel="00000000" w:rsidR="00000000" w:rsidRPr="00000000">
        <w:rPr>
          <w:rtl w:val="0"/>
        </w:rPr>
        <w:t xml:space="preserve"> </w:t>
        <w:br w:type="textWrapping"/>
      </w:r>
      <w:r w:rsidDel="00000000" w:rsidR="00000000" w:rsidRPr="00000000">
        <w:rPr>
          <w:rFonts w:ascii="Calibri" w:cs="Calibri" w:eastAsia="Calibri" w:hAnsi="Calibri"/>
          <w:rtl w:val="0"/>
        </w:rPr>
        <w:t xml:space="preserve">All traffic</w:t>
      </w:r>
      <w:r w:rsidDel="00000000" w:rsidR="00000000" w:rsidRPr="00000000">
        <w:rPr>
          <w:rtl w:val="0"/>
        </w:rPr>
        <w:br w:type="textWrapping"/>
        <w:br w:type="textWrapping"/>
      </w:r>
      <w:r w:rsidDel="00000000" w:rsidR="00000000" w:rsidRPr="00000000">
        <w:rPr>
          <w:rtl w:val="0"/>
        </w:rPr>
      </w:r>
    </w:p>
    <w:p w:rsidR="00000000" w:rsidDel="00000000" w:rsidP="00000000" w:rsidRDefault="00000000" w:rsidRPr="00000000" w14:paraId="00000017">
      <w:pPr>
        <w:spacing w:line="276" w:lineRule="auto"/>
        <w:rPr>
          <w:b w:val="1"/>
          <w:color w:val="000000"/>
          <w:u w:val="single"/>
        </w:rPr>
      </w:pPr>
      <w:r w:rsidDel="00000000" w:rsidR="00000000" w:rsidRPr="00000000">
        <w:rPr>
          <w:rtl w:val="0"/>
        </w:rPr>
      </w:r>
    </w:p>
    <w:p w:rsidR="00000000" w:rsidDel="00000000" w:rsidP="00000000" w:rsidRDefault="00000000" w:rsidRPr="00000000" w14:paraId="00000018">
      <w:pPr>
        <w:spacing w:line="276" w:lineRule="auto"/>
        <w:rPr>
          <w:b w:val="1"/>
          <w:color w:val="000000"/>
          <w:u w:val="single"/>
        </w:rPr>
      </w:pPr>
      <w:r w:rsidDel="00000000" w:rsidR="00000000" w:rsidRPr="00000000">
        <w:rPr>
          <w:b w:val="1"/>
          <w:color w:val="000000"/>
          <w:u w:val="single"/>
          <w:rtl w:val="0"/>
        </w:rPr>
        <w:t xml:space="preserve">QA Links:</w:t>
      </w:r>
    </w:p>
    <w:p w:rsidR="00000000" w:rsidDel="00000000" w:rsidP="00000000" w:rsidRDefault="00000000" w:rsidRPr="00000000" w14:paraId="00000019">
      <w:pPr>
        <w:rPr>
          <w:b w:val="1"/>
        </w:rPr>
      </w:pPr>
      <w:r w:rsidDel="00000000" w:rsidR="00000000" w:rsidRPr="00000000">
        <w:rPr>
          <w:b w:val="1"/>
          <w:color w:val="000000"/>
          <w:u w:val="single"/>
          <w:rtl w:val="0"/>
        </w:rPr>
        <w:t xml:space="preserve">BnP Start and Finish</w:t>
      </w:r>
      <w:r w:rsidDel="00000000" w:rsidR="00000000" w:rsidRPr="00000000">
        <w:rPr>
          <w:rtl w:val="0"/>
        </w:rPr>
      </w:r>
    </w:p>
    <w:p w:rsidR="00000000" w:rsidDel="00000000" w:rsidP="00000000" w:rsidRDefault="00000000" w:rsidRPr="00000000" w14:paraId="0000001A">
      <w:pPr>
        <w:rPr>
          <w:b w:val="1"/>
        </w:rPr>
      </w:pPr>
      <w:hyperlink r:id="rId13">
        <w:r w:rsidDel="00000000" w:rsidR="00000000" w:rsidRPr="00000000">
          <w:rPr>
            <w:b w:val="1"/>
            <w:color w:val="1155cc"/>
            <w:u w:val="single"/>
            <w:rtl w:val="0"/>
          </w:rPr>
          <w:t xml:space="preserve">https://www.it.ford.ch/?at_preview_token=quMNwnwtaTRA0KSfZXKeeQ%3D%3D&amp;at_preview_index=1_1&amp;at_preview_listed_activities_only=true</w:t>
        </w:r>
      </w:hyperlink>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 </w:t>
      </w:r>
    </w:p>
    <w:p w:rsidR="00000000" w:rsidDel="00000000" w:rsidP="00000000" w:rsidRDefault="00000000" w:rsidRPr="00000000" w14:paraId="0000001C">
      <w:pPr>
        <w:rPr>
          <w:b w:val="1"/>
          <w:u w:val="single"/>
        </w:rPr>
      </w:pPr>
      <w:r w:rsidDel="00000000" w:rsidR="00000000" w:rsidRPr="00000000">
        <w:rPr>
          <w:b w:val="1"/>
          <w:u w:val="single"/>
          <w:rtl w:val="0"/>
        </w:rPr>
        <w:t xml:space="preserve">Only on profile script true</w:t>
      </w:r>
    </w:p>
    <w:p w:rsidR="00000000" w:rsidDel="00000000" w:rsidP="00000000" w:rsidRDefault="00000000" w:rsidRPr="00000000" w14:paraId="0000001D">
      <w:pPr>
        <w:rPr/>
      </w:pPr>
      <w:hyperlink r:id="rId14">
        <w:r w:rsidDel="00000000" w:rsidR="00000000" w:rsidRPr="00000000">
          <w:rPr>
            <w:b w:val="1"/>
            <w:color w:val="1155cc"/>
            <w:u w:val="single"/>
            <w:rtl w:val="0"/>
          </w:rPr>
          <w:t xml:space="preserve">https://www.it.ford.ch/?at_preview_token=quMNwnwtaTRA0KSfZXKeeQ%3D%3D&amp;at_preview_index=1_2&amp;at_preview_listed_activities_only=true</w:t>
        </w:r>
      </w:hyperlink>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rFonts w:ascii="Calibri" w:cs="Calibri" w:eastAsia="Calibri" w:hAnsi="Calibri"/>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563c1"/>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563c1"/>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563c1"/>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23">
      <w:pPr>
        <w:spacing w:line="276" w:lineRule="auto"/>
        <w:rPr/>
      </w:pPr>
      <w:r w:rsidDel="00000000" w:rsidR="00000000" w:rsidRPr="00000000">
        <w:rPr>
          <w:rtl w:val="0"/>
        </w:rPr>
      </w:r>
    </w:p>
    <w:p w:rsidR="00000000" w:rsidDel="00000000" w:rsidP="00000000" w:rsidRDefault="00000000" w:rsidRPr="00000000" w14:paraId="00000024">
      <w:pPr>
        <w:spacing w:line="276" w:lineRule="auto"/>
        <w:rPr/>
      </w:pPr>
      <w:r w:rsidDel="00000000" w:rsidR="00000000" w:rsidRPr="00000000">
        <w:rPr>
          <w:rtl w:val="0"/>
        </w:rPr>
      </w:r>
    </w:p>
    <w:sectPr>
      <w:pgSz w:h="16838" w:w="11906"/>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Z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sz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InternetLink" w:customStyle="1">
    <w:name w:val="Internet Link"/>
    <w:basedOn w:val="DefaultParagraphFont"/>
    <w:uiPriority w:val="99"/>
    <w:unhideWhenUsed w:val="1"/>
    <w:rsid w:val="00D756CC"/>
    <w:rPr>
      <w:color w:val="0563c1"/>
      <w:u w:val="single"/>
    </w:rPr>
  </w:style>
  <w:style w:type="character" w:styleId="UnresolvedMention">
    <w:name w:val="Unresolved Mention"/>
    <w:basedOn w:val="DefaultParagraphFont"/>
    <w:uiPriority w:val="99"/>
    <w:semiHidden w:val="1"/>
    <w:unhideWhenUsed w:val="1"/>
    <w:qFormat w:val="1"/>
    <w:rsid w:val="0028067D"/>
    <w:rPr>
      <w:color w:val="605e5c"/>
      <w:shd w:color="auto" w:fill="e1dfdd" w:val="clear"/>
    </w:rPr>
  </w:style>
  <w:style w:type="character" w:styleId="FollowedHyperlink">
    <w:name w:val="FollowedHyperlink"/>
    <w:basedOn w:val="DefaultParagraphFont"/>
    <w:uiPriority w:val="99"/>
    <w:semiHidden w:val="1"/>
    <w:unhideWhenUsed w:val="1"/>
    <w:qFormat w:val="1"/>
    <w:rsid w:val="004849B0"/>
    <w:rPr>
      <w:color w:val="954f72" w:themeColor="followedHyperlink"/>
      <w:u w:val="single"/>
    </w:rPr>
  </w:style>
  <w:style w:type="character" w:styleId="StrongEmphasis" w:customStyle="1">
    <w:name w:val="Strong Emphasis"/>
    <w:qFormat w:val="1"/>
    <w:rPr>
      <w:b w:val="1"/>
      <w:bCs w:val="1"/>
    </w:rPr>
  </w:style>
  <w:style w:type="character" w:styleId="ListLabel1" w:customStyle="1">
    <w:name w:val="ListLabel 1"/>
    <w:qFormat w:val="1"/>
    <w:rPr>
      <w:u w:val="single"/>
    </w:rPr>
  </w:style>
  <w:style w:type="character" w:styleId="ListLabel2" w:customStyle="1">
    <w:name w:val="ListLabel 2"/>
    <w:qFormat w:val="1"/>
  </w:style>
  <w:style w:type="character" w:styleId="ListLabel3" w:customStyle="1">
    <w:name w:val="ListLabel 3"/>
    <w:qFormat w:val="1"/>
    <w:rPr>
      <w:u w:val="single"/>
    </w:rPr>
  </w:style>
  <w:style w:type="character" w:styleId="ListLabel4" w:customStyle="1">
    <w:name w:val="ListLabel 4"/>
    <w:qFormat w:val="1"/>
  </w:style>
  <w:style w:type="character" w:styleId="ListLabel5" w:customStyle="1">
    <w:name w:val="ListLabel 5"/>
    <w:qFormat w:val="1"/>
    <w:rPr>
      <w:u w:val="single"/>
    </w:rPr>
  </w:style>
  <w:style w:type="character" w:styleId="ListLabel6" w:customStyle="1">
    <w:name w:val="ListLabel 6"/>
    <w:qFormat w:val="1"/>
  </w:style>
  <w:style w:type="character" w:styleId="ListLabel7" w:customStyle="1">
    <w:name w:val="ListLabel 7"/>
    <w:qFormat w:val="1"/>
    <w:rPr>
      <w:u w:val="single"/>
    </w:rPr>
  </w:style>
  <w:style w:type="character" w:styleId="ListLabel8" w:customStyle="1">
    <w:name w:val="ListLabel 8"/>
    <w:qFormat w:val="1"/>
  </w:style>
  <w:style w:type="character" w:styleId="ListLabel9" w:customStyle="1">
    <w:name w:val="ListLabel 9"/>
    <w:qFormat w:val="1"/>
    <w:rPr>
      <w:b w:val="1"/>
    </w:rPr>
  </w:style>
  <w:style w:type="character" w:styleId="ListLabel10" w:customStyle="1">
    <w:name w:val="ListLabel 10"/>
    <w:qFormat w:val="1"/>
    <w:rPr>
      <w:u w:val="single"/>
    </w:rPr>
  </w:style>
  <w:style w:type="character" w:styleId="ListLabel11" w:customStyle="1">
    <w:name w:val="ListLabel 11"/>
    <w:qFormat w:val="1"/>
  </w:style>
  <w:style w:type="character" w:styleId="ListLabel12" w:customStyle="1">
    <w:name w:val="ListLabel 12"/>
    <w:qFormat w:val="1"/>
    <w:rPr>
      <w:b w:val="1"/>
      <w:color w:val="000000"/>
      <w:u w:val="none"/>
    </w:rPr>
  </w:style>
  <w:style w:type="character" w:styleId="ListLabel13" w:customStyle="1">
    <w:name w:val="ListLabel 13"/>
    <w:qFormat w:val="1"/>
    <w:rPr>
      <w:u w:val="single"/>
    </w:rPr>
  </w:style>
  <w:style w:type="character" w:styleId="ListLabel14" w:customStyle="1">
    <w:name w:val="ListLabel 14"/>
    <w:qFormat w:val="1"/>
  </w:style>
  <w:style w:type="character" w:styleId="ListLabel15" w:customStyle="1">
    <w:name w:val="ListLabel 15"/>
    <w:qFormat w:val="1"/>
    <w:rPr>
      <w:b w:val="1"/>
    </w:rPr>
  </w:style>
  <w:style w:type="character" w:styleId="ListLabel16" w:customStyle="1">
    <w:name w:val="ListLabel 16"/>
    <w:qFormat w:val="1"/>
    <w:rPr>
      <w:u w:val="single"/>
    </w:rPr>
  </w:style>
  <w:style w:type="character" w:styleId="ListLabel17" w:customStyle="1">
    <w:name w:val="ListLabel 17"/>
    <w:qFormat w:val="1"/>
    <w:rPr>
      <w:b w:val="1"/>
      <w:color w:val="000000"/>
      <w:u w:val="none"/>
    </w:rPr>
  </w:style>
  <w:style w:type="character" w:styleId="ListLabel18" w:customStyle="1">
    <w:name w:val="ListLabel 18"/>
    <w:qFormat w:val="1"/>
  </w:style>
  <w:style w:type="character" w:styleId="Bullets" w:customStyle="1">
    <w:name w:val="Bullets"/>
    <w:qFormat w:val="1"/>
    <w:rPr>
      <w:rFonts w:ascii="OpenSymbol" w:cs="OpenSymbol" w:eastAsia="OpenSymbol" w:hAnsi="OpenSymbol"/>
    </w:rPr>
  </w:style>
  <w:style w:type="character" w:styleId="ListLabel19" w:customStyle="1">
    <w:name w:val="ListLabel 19"/>
    <w:qFormat w:val="1"/>
  </w:style>
  <w:style w:type="character" w:styleId="ListLabel20" w:customStyle="1">
    <w:name w:val="ListLabel 20"/>
    <w:qFormat w:val="1"/>
  </w:style>
  <w:style w:type="character" w:styleId="ListLabel21" w:customStyle="1">
    <w:name w:val="ListLabel 21"/>
    <w:qFormat w:val="1"/>
  </w:style>
  <w:style w:type="character" w:styleId="ListLabel22" w:customStyle="1">
    <w:name w:val="ListLabel 22"/>
    <w:qFormat w:val="1"/>
  </w:style>
  <w:style w:type="character" w:styleId="ins" w:customStyle="1">
    <w:name w:val="ins"/>
    <w:qFormat w:val="1"/>
  </w:style>
  <w:style w:type="character" w:styleId="Emphasis">
    <w:name w:val="Emphasis"/>
    <w:qFormat w:val="1"/>
    <w:rPr>
      <w:i w:val="1"/>
      <w:iCs w:val="1"/>
    </w:rPr>
  </w:style>
  <w:style w:type="character" w:styleId="ListLabel23" w:customStyle="1">
    <w:name w:val="ListLabel 23"/>
    <w:qFormat w:val="1"/>
    <w:rPr>
      <w:rFonts w:cs="OpenSymbol"/>
    </w:rPr>
  </w:style>
  <w:style w:type="character" w:styleId="ListLabel24" w:customStyle="1">
    <w:name w:val="ListLabel 24"/>
    <w:qFormat w:val="1"/>
    <w:rPr>
      <w:rFonts w:cs="OpenSymbol"/>
    </w:rPr>
  </w:style>
  <w:style w:type="character" w:styleId="ListLabel25" w:customStyle="1">
    <w:name w:val="ListLabel 25"/>
    <w:qFormat w:val="1"/>
    <w:rPr>
      <w:rFonts w:cs="OpenSymbol"/>
    </w:rPr>
  </w:style>
  <w:style w:type="character" w:styleId="ListLabel26" w:customStyle="1">
    <w:name w:val="ListLabel 26"/>
    <w:qFormat w:val="1"/>
    <w:rPr>
      <w:rFonts w:cs="OpenSymbol"/>
    </w:rPr>
  </w:style>
  <w:style w:type="character" w:styleId="ListLabel27" w:customStyle="1">
    <w:name w:val="ListLabel 27"/>
    <w:qFormat w:val="1"/>
    <w:rPr>
      <w:rFonts w:cs="OpenSymbol"/>
    </w:rPr>
  </w:style>
  <w:style w:type="character" w:styleId="ListLabel28" w:customStyle="1">
    <w:name w:val="ListLabel 28"/>
    <w:qFormat w:val="1"/>
    <w:rPr>
      <w:rFonts w:cs="OpenSymbol"/>
    </w:rPr>
  </w:style>
  <w:style w:type="character" w:styleId="ListLabel29" w:customStyle="1">
    <w:name w:val="ListLabel 29"/>
    <w:qFormat w:val="1"/>
    <w:rPr>
      <w:rFonts w:cs="OpenSymbol"/>
    </w:rPr>
  </w:style>
  <w:style w:type="character" w:styleId="ListLabel30" w:customStyle="1">
    <w:name w:val="ListLabel 30"/>
    <w:qFormat w:val="1"/>
    <w:rPr>
      <w:rFonts w:cs="OpenSymbol"/>
    </w:rPr>
  </w:style>
  <w:style w:type="character" w:styleId="ListLabel31" w:customStyle="1">
    <w:name w:val="ListLabel 31"/>
    <w:qFormat w:val="1"/>
    <w:rPr>
      <w:rFonts w:cs="OpenSymbol"/>
    </w:rPr>
  </w:style>
  <w:style w:type="character" w:styleId="ListLabel32" w:customStyle="1">
    <w:name w:val="ListLabel 32"/>
    <w:qFormat w:val="1"/>
  </w:style>
  <w:style w:type="character" w:styleId="ListLabel33" w:customStyle="1">
    <w:name w:val="ListLabel 33"/>
    <w:qFormat w:val="1"/>
    <w:rPr>
      <w:rFonts w:cs="OpenSymbol"/>
    </w:rPr>
  </w:style>
  <w:style w:type="character" w:styleId="ListLabel34" w:customStyle="1">
    <w:name w:val="ListLabel 34"/>
    <w:qFormat w:val="1"/>
    <w:rPr>
      <w:rFonts w:cs="OpenSymbol"/>
    </w:rPr>
  </w:style>
  <w:style w:type="character" w:styleId="ListLabel35" w:customStyle="1">
    <w:name w:val="ListLabel 35"/>
    <w:qFormat w:val="1"/>
    <w:rPr>
      <w:rFonts w:cs="OpenSymbol"/>
    </w:rPr>
  </w:style>
  <w:style w:type="character" w:styleId="ListLabel36" w:customStyle="1">
    <w:name w:val="ListLabel 36"/>
    <w:qFormat w:val="1"/>
    <w:rPr>
      <w:rFonts w:cs="OpenSymbol"/>
    </w:rPr>
  </w:style>
  <w:style w:type="character" w:styleId="ListLabel37" w:customStyle="1">
    <w:name w:val="ListLabel 37"/>
    <w:qFormat w:val="1"/>
    <w:rPr>
      <w:rFonts w:cs="OpenSymbol"/>
    </w:rPr>
  </w:style>
  <w:style w:type="character" w:styleId="ListLabel38" w:customStyle="1">
    <w:name w:val="ListLabel 38"/>
    <w:qFormat w:val="1"/>
    <w:rPr>
      <w:rFonts w:cs="OpenSymbol"/>
    </w:rPr>
  </w:style>
  <w:style w:type="character" w:styleId="ListLabel39" w:customStyle="1">
    <w:name w:val="ListLabel 39"/>
    <w:qFormat w:val="1"/>
    <w:rPr>
      <w:rFonts w:cs="OpenSymbol"/>
    </w:rPr>
  </w:style>
  <w:style w:type="character" w:styleId="ListLabel40" w:customStyle="1">
    <w:name w:val="ListLabel 40"/>
    <w:qFormat w:val="1"/>
    <w:rPr>
      <w:rFonts w:cs="OpenSymbol"/>
    </w:rPr>
  </w:style>
  <w:style w:type="character" w:styleId="ListLabel41" w:customStyle="1">
    <w:name w:val="ListLabel 41"/>
    <w:qFormat w:val="1"/>
    <w:rPr>
      <w:rFonts w:cs="OpenSymbol"/>
    </w:rPr>
  </w:style>
  <w:style w:type="character" w:styleId="ListLabel42" w:customStyle="1">
    <w:name w:val="ListLabel 42"/>
    <w:qFormat w:val="1"/>
  </w:style>
  <w:style w:type="paragraph" w:styleId="Heading" w:customStyle="1">
    <w:name w:val="Heading"/>
    <w:basedOn w:val="Normal"/>
    <w:next w:val="BodyText"/>
    <w:qFormat w:val="1"/>
    <w:pPr>
      <w:keepNext w:val="1"/>
      <w:spacing w:after="120" w:before="240"/>
    </w:pPr>
    <w:rPr>
      <w:rFonts w:ascii="Liberation Sans" w:cs="Lohit Devanagari"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val="1"/>
    <w:pPr>
      <w:suppressLineNumbers w:val="1"/>
      <w:spacing w:after="120" w:before="120"/>
    </w:pPr>
    <w:rPr>
      <w:rFonts w:cs="Lohit Devanagari"/>
      <w:i w:val="1"/>
      <w:iCs w:val="1"/>
    </w:rPr>
  </w:style>
  <w:style w:type="paragraph" w:styleId="Index" w:customStyle="1">
    <w:name w:val="Index"/>
    <w:basedOn w:val="Normal"/>
    <w:qFormat w:val="1"/>
    <w:pPr>
      <w:suppressLineNumbers w:val="1"/>
    </w:pPr>
    <w:rPr>
      <w:rFonts w:cs="Lohit Devanagari"/>
    </w:rPr>
  </w:style>
  <w:style w:type="paragraph" w:styleId="ListParagraph">
    <w:name w:val="List Paragraph"/>
    <w:basedOn w:val="Normal"/>
    <w:uiPriority w:val="34"/>
    <w:qFormat w:val="1"/>
    <w:rsid w:val="00D756CC"/>
    <w:pPr>
      <w:ind w:left="720"/>
    </w:pPr>
    <w:rPr>
      <w:rFonts w:ascii="Calibri" w:cs="Calibri" w:hAnsi="Calibri"/>
      <w:lang w:eastAsia="en-ZA"/>
    </w:rPr>
  </w:style>
  <w:style w:type="character" w:styleId="Hyperlink">
    <w:name w:val="Hyperlink"/>
    <w:basedOn w:val="DefaultParagraphFont"/>
    <w:uiPriority w:val="99"/>
    <w:unhideWhenUsed w:val="1"/>
    <w:rPr>
      <w:color w:val="0563c1" w:themeColor="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3.png"/><Relationship Id="rId13" Type="http://schemas.openxmlformats.org/officeDocument/2006/relationships/hyperlink" Target="https://www.it.ford.ch/?at_preview_token=quMNwnwtaTRA0KSfZXKeeQ%3D%3D&amp;at_preview_index=1_1&amp;at_preview_listed_activities_only=true" TargetMode="Externa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hyperlink" Target="https://www.it.ford.ch/?at_preview_token=quMNwnwtaTRA0KSfZXKeeQ%3D%3D&amp;at_preview_index=1_2&amp;at_preview_listed_activities_only=tru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jira.uhub.biz/browse/GTBEMEAOPT-859" TargetMode="External"/><Relationship Id="rId8" Type="http://schemas.openxmlformats.org/officeDocument/2006/relationships/hyperlink" Target="https://www.it.ford.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wDuP2r6WddPB6430ZxFCA8eGVg==">AMUW2mUl55sb0BGLOFHsjB3xjkO6qqWlZZufIPEHOeThtFiounQ5FUmpOcmNe90XQVjMrHjmhCRd92e3qoJug50utIXn/J1atw1BBUoN6nZM/xq15O4lKoI=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2020-02-10T12:54:00Z</dcterms:created>
  <dc:creator>Friedman, Janine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