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the Browser Works: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Browser has 3 main programs: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 interpreter -&gt; takes HTML and converts to display in browser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interpreter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 Engine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three at JIT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source code is downloaded to the client and then is interpreted on the client into bytecode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source code is compiled in real time on the user’s computer.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Workers: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means to run scripts in background threads, the worker thread can perform tasks without interfering with the user interface.  In addition they can perform I/O using XMLHTTPRequest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created, a worker can send messages to the JS code that created by posting messages to an event handler specified by that code.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*works run in another global context that is different from the current window.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can’t directly manipulate the DOM from inside the worker,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use default methods and props of the window object.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websockets,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storage mechanisms like IndexedDB,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well asother items.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Workers can spawn new workers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sent between workers and the main thread via a message system: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Both sides send messages through the </w:t>
      </w:r>
      <w:r w:rsidDel="00000000" w:rsidR="00000000" w:rsidRPr="00000000">
        <w:rPr>
          <w:i w:val="1"/>
          <w:rtl w:val="0"/>
        </w:rPr>
        <w:t xml:space="preserve">postMessage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sides respond to messages through the </w:t>
      </w:r>
      <w:r w:rsidDel="00000000" w:rsidR="00000000" w:rsidRPr="00000000">
        <w:rPr>
          <w:i w:val="1"/>
          <w:rtl w:val="0"/>
        </w:rPr>
        <w:t xml:space="preserve">onmessage</w:t>
      </w:r>
      <w:r w:rsidDel="00000000" w:rsidR="00000000" w:rsidRPr="00000000">
        <w:rPr>
          <w:rtl w:val="0"/>
        </w:rPr>
        <w:t xml:space="preserve"> eventHandler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(window.Worker)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myWorker = new Worker(‘worker.js’);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myWorker.postMessage({a: true});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myWorker.onmessage = function(e)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console.log(e.data);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myWorker.terminate() // worker can also terminate itself by calling close()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