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BF9A" w14:textId="3CA3C8B8" w:rsidR="00F00386" w:rsidRPr="00F00386" w:rsidRDefault="00F00386" w:rsidP="00F00386">
      <w:pPr>
        <w:rPr>
          <w:b/>
          <w:bCs/>
        </w:rPr>
      </w:pPr>
      <w:r w:rsidRPr="00F00386">
        <w:rPr>
          <w:b/>
          <w:bCs/>
        </w:rPr>
        <w:t xml:space="preserve"> Product Title:</w:t>
      </w:r>
    </w:p>
    <w:p w14:paraId="039C628C" w14:textId="77777777" w:rsidR="00F00386" w:rsidRPr="00F00386" w:rsidRDefault="00F00386" w:rsidP="00F00386">
      <w:r w:rsidRPr="00F00386">
        <w:rPr>
          <w:b/>
          <w:bCs/>
        </w:rPr>
        <w:t>PRP Tube – ACD + Gel + Biotin, 10ml (Sterile | ISO 13485 | CE Certified)</w:t>
      </w:r>
    </w:p>
    <w:p w14:paraId="217D420B" w14:textId="77777777" w:rsidR="00F00386" w:rsidRPr="00F00386" w:rsidRDefault="00F00386" w:rsidP="00F00386">
      <w:r w:rsidRPr="00F00386">
        <w:pict w14:anchorId="14259AA7">
          <v:rect id="_x0000_i1080" style="width:0;height:1.5pt" o:hralign="center" o:hrstd="t" o:hr="t" fillcolor="#a0a0a0" stroked="f"/>
        </w:pict>
      </w:r>
    </w:p>
    <w:p w14:paraId="5D5B67C7" w14:textId="72581534" w:rsidR="00F00386" w:rsidRPr="00F00386" w:rsidRDefault="00F00386" w:rsidP="00F00386">
      <w:pPr>
        <w:rPr>
          <w:b/>
          <w:bCs/>
        </w:rPr>
      </w:pPr>
      <w:r w:rsidRPr="00F00386">
        <w:rPr>
          <w:b/>
          <w:bCs/>
        </w:rPr>
        <w:t xml:space="preserve"> Product Description:</w:t>
      </w:r>
    </w:p>
    <w:p w14:paraId="16A91796" w14:textId="77777777" w:rsidR="00F00386" w:rsidRPr="00F00386" w:rsidRDefault="00F00386" w:rsidP="00F00386">
      <w:r w:rsidRPr="00F00386">
        <w:t xml:space="preserve">The </w:t>
      </w:r>
      <w:r w:rsidRPr="00F00386">
        <w:rPr>
          <w:b/>
          <w:bCs/>
        </w:rPr>
        <w:t>PRP Tube – ACD + Gel + Biotin (10ml)</w:t>
      </w:r>
      <w:r w:rsidRPr="00F00386">
        <w:t xml:space="preserve"> is a premium-quality, </w:t>
      </w:r>
      <w:r w:rsidRPr="00F00386">
        <w:rPr>
          <w:b/>
          <w:bCs/>
        </w:rPr>
        <w:t>crystal-clear sterile medical tube</w:t>
      </w:r>
      <w:r w:rsidRPr="00F00386">
        <w:t xml:space="preserve"> designed for effective </w:t>
      </w:r>
      <w:r w:rsidRPr="00F00386">
        <w:rPr>
          <w:b/>
          <w:bCs/>
        </w:rPr>
        <w:t>Platelet-Rich Plasma (PRP) preparation</w:t>
      </w:r>
      <w:r w:rsidRPr="00F00386">
        <w:t xml:space="preserve">. It contains </w:t>
      </w:r>
      <w:r w:rsidRPr="00F00386">
        <w:rPr>
          <w:b/>
          <w:bCs/>
        </w:rPr>
        <w:t>ACD (Anticoagulant Citrate Dextrose)</w:t>
      </w:r>
      <w:r w:rsidRPr="00F00386">
        <w:t xml:space="preserve"> to prevent blood clotting, </w:t>
      </w:r>
      <w:r w:rsidRPr="00F00386">
        <w:rPr>
          <w:b/>
          <w:bCs/>
        </w:rPr>
        <w:t>separation gel</w:t>
      </w:r>
      <w:r w:rsidRPr="00F00386">
        <w:t xml:space="preserve"> for clear plasma isolation, and </w:t>
      </w:r>
      <w:r w:rsidRPr="00F00386">
        <w:rPr>
          <w:b/>
          <w:bCs/>
        </w:rPr>
        <w:t>Biotin (Vitamin B7)</w:t>
      </w:r>
      <w:r w:rsidRPr="00F00386">
        <w:t xml:space="preserve"> to boost cell regeneration and therapeutic results.</w:t>
      </w:r>
    </w:p>
    <w:p w14:paraId="6FFA843F" w14:textId="77777777" w:rsidR="00F00386" w:rsidRPr="00F00386" w:rsidRDefault="00F00386" w:rsidP="00F00386">
      <w:r w:rsidRPr="00F00386">
        <w:t xml:space="preserve">This tube is </w:t>
      </w:r>
      <w:r w:rsidRPr="00F00386">
        <w:rPr>
          <w:b/>
          <w:bCs/>
        </w:rPr>
        <w:t>CE and ISO 13485 certified</w:t>
      </w:r>
      <w:r w:rsidRPr="00F00386">
        <w:t xml:space="preserve">, ensuring </w:t>
      </w:r>
      <w:r w:rsidRPr="00F00386">
        <w:rPr>
          <w:b/>
          <w:bCs/>
        </w:rPr>
        <w:t>international medical-grade safety and performance</w:t>
      </w:r>
      <w:r w:rsidRPr="00F00386">
        <w:t xml:space="preserve">. It is widely used by </w:t>
      </w:r>
      <w:r w:rsidRPr="00F00386">
        <w:rPr>
          <w:b/>
          <w:bCs/>
        </w:rPr>
        <w:t>aesthetic professionals, dermatologists, and orthopedic specialists</w:t>
      </w:r>
      <w:r w:rsidRPr="00F00386">
        <w:t xml:space="preserve"> to improve </w:t>
      </w:r>
      <w:r w:rsidRPr="00F00386">
        <w:rPr>
          <w:b/>
          <w:bCs/>
        </w:rPr>
        <w:t>hair restoration</w:t>
      </w:r>
      <w:r w:rsidRPr="00F00386">
        <w:t xml:space="preserve">, </w:t>
      </w:r>
      <w:r w:rsidRPr="00F00386">
        <w:rPr>
          <w:b/>
          <w:bCs/>
        </w:rPr>
        <w:t>skin rejuvenation</w:t>
      </w:r>
      <w:r w:rsidRPr="00F00386">
        <w:t xml:space="preserve">, and </w:t>
      </w:r>
      <w:r w:rsidRPr="00F00386">
        <w:rPr>
          <w:b/>
          <w:bCs/>
        </w:rPr>
        <w:t>tissue healing</w:t>
      </w:r>
      <w:r w:rsidRPr="00F00386">
        <w:t xml:space="preserve"> outcomes.</w:t>
      </w:r>
    </w:p>
    <w:p w14:paraId="78B04BE9" w14:textId="77777777" w:rsidR="00F00386" w:rsidRPr="00F00386" w:rsidRDefault="00F00386" w:rsidP="00F00386">
      <w:r w:rsidRPr="00F00386">
        <w:pict w14:anchorId="01AAC639">
          <v:rect id="_x0000_i1081" style="width:0;height:1.5pt" o:hralign="center" o:hrstd="t" o:hr="t" fillcolor="#a0a0a0" stroked="f"/>
        </w:pict>
      </w:r>
    </w:p>
    <w:p w14:paraId="1E5D208F" w14:textId="38326E57" w:rsidR="00F00386" w:rsidRPr="00F00386" w:rsidRDefault="00F00386" w:rsidP="00F00386">
      <w:pPr>
        <w:rPr>
          <w:b/>
          <w:bCs/>
        </w:rPr>
      </w:pPr>
      <w:r w:rsidRPr="00F00386">
        <w:rPr>
          <w:b/>
          <w:bCs/>
        </w:rPr>
        <w:t xml:space="preserve"> Why Choose Us?</w:t>
      </w:r>
    </w:p>
    <w:p w14:paraId="75B6CB9D" w14:textId="77777777" w:rsidR="00F00386" w:rsidRPr="00F00386" w:rsidRDefault="00F00386" w:rsidP="00F00386">
      <w:pPr>
        <w:numPr>
          <w:ilvl w:val="0"/>
          <w:numId w:val="1"/>
        </w:numPr>
      </w:pPr>
      <w:r w:rsidRPr="00F00386">
        <w:rPr>
          <w:rFonts w:ascii="Segoe UI Emoji" w:hAnsi="Segoe UI Emoji" w:cs="Segoe UI Emoji"/>
        </w:rPr>
        <w:t>✅</w:t>
      </w:r>
      <w:r w:rsidRPr="00F00386">
        <w:t xml:space="preserve"> </w:t>
      </w:r>
      <w:r w:rsidRPr="00F00386">
        <w:rPr>
          <w:b/>
          <w:bCs/>
        </w:rPr>
        <w:t>3-in-1 Formulation: ACD + Separation Gel + Biotin</w:t>
      </w:r>
    </w:p>
    <w:p w14:paraId="00AE32AF" w14:textId="77777777" w:rsidR="00F00386" w:rsidRPr="00F00386" w:rsidRDefault="00F00386" w:rsidP="00F00386">
      <w:pPr>
        <w:numPr>
          <w:ilvl w:val="0"/>
          <w:numId w:val="1"/>
        </w:numPr>
      </w:pPr>
      <w:r w:rsidRPr="00F00386">
        <w:rPr>
          <w:rFonts w:ascii="Segoe UI Emoji" w:hAnsi="Segoe UI Emoji" w:cs="Segoe UI Emoji"/>
        </w:rPr>
        <w:t>✅</w:t>
      </w:r>
      <w:r w:rsidRPr="00F00386">
        <w:t xml:space="preserve"> </w:t>
      </w:r>
      <w:r w:rsidRPr="00F00386">
        <w:rPr>
          <w:b/>
          <w:bCs/>
        </w:rPr>
        <w:t>Sterile, Pyrogen-Free, Single-Use</w:t>
      </w:r>
    </w:p>
    <w:p w14:paraId="35DB25BD" w14:textId="77777777" w:rsidR="00F00386" w:rsidRPr="00F00386" w:rsidRDefault="00F00386" w:rsidP="00F00386">
      <w:pPr>
        <w:numPr>
          <w:ilvl w:val="0"/>
          <w:numId w:val="1"/>
        </w:numPr>
      </w:pPr>
      <w:r w:rsidRPr="00F00386">
        <w:rPr>
          <w:rFonts w:ascii="Segoe UI Emoji" w:hAnsi="Segoe UI Emoji" w:cs="Segoe UI Emoji"/>
        </w:rPr>
        <w:t>✅</w:t>
      </w:r>
      <w:r w:rsidRPr="00F00386">
        <w:t xml:space="preserve"> </w:t>
      </w:r>
      <w:r w:rsidRPr="00F00386">
        <w:rPr>
          <w:b/>
          <w:bCs/>
        </w:rPr>
        <w:t>ISO 13485 &amp; CE Certified</w:t>
      </w:r>
    </w:p>
    <w:p w14:paraId="3343860D" w14:textId="77777777" w:rsidR="00F00386" w:rsidRPr="00F00386" w:rsidRDefault="00F00386" w:rsidP="00F00386">
      <w:pPr>
        <w:numPr>
          <w:ilvl w:val="0"/>
          <w:numId w:val="1"/>
        </w:numPr>
      </w:pPr>
      <w:r w:rsidRPr="00F00386">
        <w:rPr>
          <w:rFonts w:ascii="Segoe UI Emoji" w:hAnsi="Segoe UI Emoji" w:cs="Segoe UI Emoji"/>
        </w:rPr>
        <w:t>✅</w:t>
      </w:r>
      <w:r w:rsidRPr="00F00386">
        <w:t xml:space="preserve"> </w:t>
      </w:r>
      <w:r w:rsidRPr="00F00386">
        <w:rPr>
          <w:b/>
          <w:bCs/>
        </w:rPr>
        <w:t>Crystal Clear 10ml Tube for Easy Plasma Observation</w:t>
      </w:r>
    </w:p>
    <w:p w14:paraId="407A5D1D" w14:textId="77777777" w:rsidR="00F00386" w:rsidRPr="00F00386" w:rsidRDefault="00F00386" w:rsidP="00F00386">
      <w:pPr>
        <w:numPr>
          <w:ilvl w:val="0"/>
          <w:numId w:val="1"/>
        </w:numPr>
      </w:pPr>
      <w:r w:rsidRPr="00F00386">
        <w:rPr>
          <w:rFonts w:ascii="Segoe UI Emoji" w:hAnsi="Segoe UI Emoji" w:cs="Segoe UI Emoji"/>
        </w:rPr>
        <w:t>✅</w:t>
      </w:r>
      <w:r w:rsidRPr="00F00386">
        <w:t xml:space="preserve"> </w:t>
      </w:r>
      <w:r w:rsidRPr="00F00386">
        <w:rPr>
          <w:b/>
          <w:bCs/>
        </w:rPr>
        <w:t>Enhanced PRP Yield &amp; Quality</w:t>
      </w:r>
    </w:p>
    <w:p w14:paraId="31530AD0" w14:textId="77777777" w:rsidR="00F00386" w:rsidRPr="00F00386" w:rsidRDefault="00F00386" w:rsidP="00F00386">
      <w:pPr>
        <w:numPr>
          <w:ilvl w:val="0"/>
          <w:numId w:val="1"/>
        </w:numPr>
      </w:pPr>
      <w:r w:rsidRPr="00F00386">
        <w:rPr>
          <w:rFonts w:ascii="Segoe UI Emoji" w:hAnsi="Segoe UI Emoji" w:cs="Segoe UI Emoji"/>
        </w:rPr>
        <w:t>✅</w:t>
      </w:r>
      <w:r w:rsidRPr="00F00386">
        <w:t xml:space="preserve"> </w:t>
      </w:r>
      <w:r w:rsidRPr="00F00386">
        <w:rPr>
          <w:b/>
          <w:bCs/>
        </w:rPr>
        <w:t>Clinically Trusted for Hair, Skin &amp; Joint Treatments</w:t>
      </w:r>
    </w:p>
    <w:p w14:paraId="59D288E8" w14:textId="77777777" w:rsidR="00F00386" w:rsidRPr="00F00386" w:rsidRDefault="00F00386" w:rsidP="00F00386">
      <w:pPr>
        <w:numPr>
          <w:ilvl w:val="0"/>
          <w:numId w:val="1"/>
        </w:numPr>
      </w:pPr>
      <w:r w:rsidRPr="00F00386">
        <w:rPr>
          <w:rFonts w:ascii="Segoe UI Emoji" w:hAnsi="Segoe UI Emoji" w:cs="Segoe UI Emoji"/>
        </w:rPr>
        <w:t>✅</w:t>
      </w:r>
      <w:r w:rsidRPr="00F00386">
        <w:t xml:space="preserve"> </w:t>
      </w:r>
      <w:r w:rsidRPr="00F00386">
        <w:rPr>
          <w:b/>
          <w:bCs/>
        </w:rPr>
        <w:t>Compatible with Most Centrifuge Machines</w:t>
      </w:r>
    </w:p>
    <w:p w14:paraId="7CDB00B9" w14:textId="77777777" w:rsidR="00F00386" w:rsidRPr="00F00386" w:rsidRDefault="00F00386" w:rsidP="00F00386">
      <w:r w:rsidRPr="00F00386">
        <w:pict w14:anchorId="0F832C1C">
          <v:rect id="_x0000_i1082" style="width:0;height:1.5pt" o:hralign="center" o:hrstd="t" o:hr="t" fillcolor="#a0a0a0" stroked="f"/>
        </w:pict>
      </w:r>
    </w:p>
    <w:p w14:paraId="78B7AE3E" w14:textId="01BFE297" w:rsidR="00F00386" w:rsidRPr="00F00386" w:rsidRDefault="00F00386" w:rsidP="00F00386">
      <w:pPr>
        <w:rPr>
          <w:b/>
          <w:bCs/>
        </w:rPr>
      </w:pPr>
      <w:r w:rsidRPr="00F00386">
        <w:rPr>
          <w:b/>
          <w:bCs/>
        </w:rPr>
        <w:t xml:space="preserve"> Applications / Uses:</w:t>
      </w:r>
    </w:p>
    <w:p w14:paraId="39A4763D" w14:textId="77777777" w:rsidR="00F00386" w:rsidRPr="00F00386" w:rsidRDefault="00F00386" w:rsidP="00F00386">
      <w:pPr>
        <w:numPr>
          <w:ilvl w:val="0"/>
          <w:numId w:val="2"/>
        </w:numPr>
      </w:pPr>
      <w:r w:rsidRPr="00F00386">
        <w:rPr>
          <w:rFonts w:ascii="Segoe UI Emoji" w:hAnsi="Segoe UI Emoji" w:cs="Segoe UI Emoji"/>
        </w:rPr>
        <w:t>✔️</w:t>
      </w:r>
      <w:r w:rsidRPr="00F00386">
        <w:t xml:space="preserve"> </w:t>
      </w:r>
      <w:r w:rsidRPr="00F00386">
        <w:rPr>
          <w:b/>
          <w:bCs/>
        </w:rPr>
        <w:t>Hair PRP Therapy</w:t>
      </w:r>
      <w:r w:rsidRPr="00F00386">
        <w:t xml:space="preserve"> – Strengthens roots, reduces hair fall</w:t>
      </w:r>
    </w:p>
    <w:p w14:paraId="7558C36B" w14:textId="77777777" w:rsidR="00F00386" w:rsidRPr="00F00386" w:rsidRDefault="00F00386" w:rsidP="00F00386">
      <w:pPr>
        <w:numPr>
          <w:ilvl w:val="0"/>
          <w:numId w:val="2"/>
        </w:numPr>
      </w:pPr>
      <w:r w:rsidRPr="00F00386">
        <w:rPr>
          <w:rFonts w:ascii="Segoe UI Emoji" w:hAnsi="Segoe UI Emoji" w:cs="Segoe UI Emoji"/>
        </w:rPr>
        <w:t>✔️</w:t>
      </w:r>
      <w:r w:rsidRPr="00F00386">
        <w:t xml:space="preserve"> </w:t>
      </w:r>
      <w:r w:rsidRPr="00F00386">
        <w:rPr>
          <w:b/>
          <w:bCs/>
        </w:rPr>
        <w:t>Skin Rejuvenation</w:t>
      </w:r>
      <w:r w:rsidRPr="00F00386">
        <w:t xml:space="preserve"> – Fights aging, improves skin texture</w:t>
      </w:r>
    </w:p>
    <w:p w14:paraId="694DE817" w14:textId="77777777" w:rsidR="00F00386" w:rsidRPr="00F00386" w:rsidRDefault="00F00386" w:rsidP="00F00386">
      <w:pPr>
        <w:numPr>
          <w:ilvl w:val="0"/>
          <w:numId w:val="2"/>
        </w:numPr>
      </w:pPr>
      <w:r w:rsidRPr="00F00386">
        <w:rPr>
          <w:rFonts w:ascii="Segoe UI Emoji" w:hAnsi="Segoe UI Emoji" w:cs="Segoe UI Emoji"/>
        </w:rPr>
        <w:t>✔️</w:t>
      </w:r>
      <w:r w:rsidRPr="00F00386">
        <w:t xml:space="preserve"> </w:t>
      </w:r>
      <w:r w:rsidRPr="00F00386">
        <w:rPr>
          <w:b/>
          <w:bCs/>
        </w:rPr>
        <w:t>Facial Aesthetics</w:t>
      </w:r>
      <w:r w:rsidRPr="00F00386">
        <w:t xml:space="preserve"> – Acne scars, fine lines, glow therapy</w:t>
      </w:r>
    </w:p>
    <w:p w14:paraId="6CCD9CE2" w14:textId="77777777" w:rsidR="00F00386" w:rsidRPr="00F00386" w:rsidRDefault="00F00386" w:rsidP="00F00386">
      <w:pPr>
        <w:numPr>
          <w:ilvl w:val="0"/>
          <w:numId w:val="2"/>
        </w:numPr>
      </w:pPr>
      <w:r w:rsidRPr="00F00386">
        <w:rPr>
          <w:rFonts w:ascii="Segoe UI Emoji" w:hAnsi="Segoe UI Emoji" w:cs="Segoe UI Emoji"/>
        </w:rPr>
        <w:t>✔️</w:t>
      </w:r>
      <w:r w:rsidRPr="00F00386">
        <w:t xml:space="preserve"> </w:t>
      </w:r>
      <w:r w:rsidRPr="00F00386">
        <w:rPr>
          <w:b/>
          <w:bCs/>
        </w:rPr>
        <w:t>Joint &amp; Muscle Healing</w:t>
      </w:r>
      <w:r w:rsidRPr="00F00386">
        <w:t xml:space="preserve"> – Aids orthopedic PRP treatments</w:t>
      </w:r>
    </w:p>
    <w:p w14:paraId="270884D6" w14:textId="77777777" w:rsidR="00F00386" w:rsidRPr="00F00386" w:rsidRDefault="00F00386" w:rsidP="00F00386">
      <w:pPr>
        <w:numPr>
          <w:ilvl w:val="0"/>
          <w:numId w:val="2"/>
        </w:numPr>
      </w:pPr>
      <w:r w:rsidRPr="00F00386">
        <w:rPr>
          <w:rFonts w:ascii="Segoe UI Emoji" w:hAnsi="Segoe UI Emoji" w:cs="Segoe UI Emoji"/>
        </w:rPr>
        <w:t>✔️</w:t>
      </w:r>
      <w:r w:rsidRPr="00F00386">
        <w:t xml:space="preserve"> </w:t>
      </w:r>
      <w:r w:rsidRPr="00F00386">
        <w:rPr>
          <w:b/>
          <w:bCs/>
        </w:rPr>
        <w:t>Post-Surgical Recovery &amp; Cell Regeneration</w:t>
      </w:r>
    </w:p>
    <w:p w14:paraId="0CDCCD9A" w14:textId="77777777" w:rsidR="00F00386" w:rsidRPr="00F00386" w:rsidRDefault="00F00386" w:rsidP="00F00386">
      <w:r w:rsidRPr="00F00386">
        <w:lastRenderedPageBreak/>
        <w:pict w14:anchorId="363FF8E1">
          <v:rect id="_x0000_i1083" style="width:0;height:1.5pt" o:hralign="center" o:hrstd="t" o:hr="t" fillcolor="#a0a0a0" stroked="f"/>
        </w:pict>
      </w:r>
    </w:p>
    <w:p w14:paraId="0DC847D8" w14:textId="39646C4F" w:rsidR="00F00386" w:rsidRPr="00F00386" w:rsidRDefault="00F00386" w:rsidP="00F00386">
      <w:pPr>
        <w:rPr>
          <w:b/>
          <w:bCs/>
        </w:rPr>
      </w:pPr>
      <w:r w:rsidRPr="00F00386">
        <w:rPr>
          <w:b/>
          <w:bCs/>
        </w:rPr>
        <w:t xml:space="preserve"> Usage System / Instructions:</w:t>
      </w:r>
    </w:p>
    <w:p w14:paraId="5778D41A" w14:textId="77777777" w:rsidR="00F00386" w:rsidRPr="00F00386" w:rsidRDefault="00F00386" w:rsidP="00F00386">
      <w:pPr>
        <w:numPr>
          <w:ilvl w:val="0"/>
          <w:numId w:val="3"/>
        </w:numPr>
      </w:pPr>
      <w:r w:rsidRPr="00F00386">
        <w:rPr>
          <w:b/>
          <w:bCs/>
        </w:rPr>
        <w:t>Draw 10ml of blood</w:t>
      </w:r>
      <w:r w:rsidRPr="00F00386">
        <w:t xml:space="preserve"> into the PRP tube.</w:t>
      </w:r>
    </w:p>
    <w:p w14:paraId="516DD0D8" w14:textId="77777777" w:rsidR="00F00386" w:rsidRPr="00F00386" w:rsidRDefault="00F00386" w:rsidP="00F00386">
      <w:pPr>
        <w:numPr>
          <w:ilvl w:val="0"/>
          <w:numId w:val="3"/>
        </w:numPr>
      </w:pPr>
      <w:r w:rsidRPr="00F00386">
        <w:t xml:space="preserve">Place the tube in a </w:t>
      </w:r>
      <w:r w:rsidRPr="00F00386">
        <w:rPr>
          <w:b/>
          <w:bCs/>
        </w:rPr>
        <w:t>centrifuge machine</w:t>
      </w:r>
      <w:r w:rsidRPr="00F00386">
        <w:t xml:space="preserve"> (follow recommended PRP settings).</w:t>
      </w:r>
    </w:p>
    <w:p w14:paraId="7CF1E1C8" w14:textId="77777777" w:rsidR="00F00386" w:rsidRPr="00F00386" w:rsidRDefault="00F00386" w:rsidP="00F00386">
      <w:pPr>
        <w:numPr>
          <w:ilvl w:val="0"/>
          <w:numId w:val="3"/>
        </w:numPr>
      </w:pPr>
      <w:r w:rsidRPr="00F00386">
        <w:t xml:space="preserve">The </w:t>
      </w:r>
      <w:r w:rsidRPr="00F00386">
        <w:rPr>
          <w:b/>
          <w:bCs/>
        </w:rPr>
        <w:t>separation gel</w:t>
      </w:r>
      <w:r w:rsidRPr="00F00386">
        <w:t xml:space="preserve"> creates a barrier to isolate plasma from blood cells.</w:t>
      </w:r>
    </w:p>
    <w:p w14:paraId="666FA466" w14:textId="77777777" w:rsidR="00F00386" w:rsidRPr="00F00386" w:rsidRDefault="00F00386" w:rsidP="00F00386">
      <w:pPr>
        <w:numPr>
          <w:ilvl w:val="0"/>
          <w:numId w:val="3"/>
        </w:numPr>
      </w:pPr>
      <w:r w:rsidRPr="00F00386">
        <w:rPr>
          <w:b/>
          <w:bCs/>
        </w:rPr>
        <w:t>Biotin-enriched PRP</w:t>
      </w:r>
      <w:r w:rsidRPr="00F00386">
        <w:t xml:space="preserve"> is collected from the upper layer.</w:t>
      </w:r>
    </w:p>
    <w:p w14:paraId="6402C8E0" w14:textId="77777777" w:rsidR="00F00386" w:rsidRPr="00F00386" w:rsidRDefault="00F00386" w:rsidP="00F00386">
      <w:pPr>
        <w:numPr>
          <w:ilvl w:val="0"/>
          <w:numId w:val="3"/>
        </w:numPr>
      </w:pPr>
      <w:r w:rsidRPr="00F00386">
        <w:t xml:space="preserve">Apply PRP to the target area: </w:t>
      </w:r>
      <w:r w:rsidRPr="00F00386">
        <w:rPr>
          <w:b/>
          <w:bCs/>
        </w:rPr>
        <w:t>scalp, face, skin, or joints</w:t>
      </w:r>
      <w:r w:rsidRPr="00F00386">
        <w:t>.</w:t>
      </w:r>
    </w:p>
    <w:p w14:paraId="59E121D3" w14:textId="77777777" w:rsidR="00F00386" w:rsidRPr="00F00386" w:rsidRDefault="00F00386" w:rsidP="00F00386">
      <w:pPr>
        <w:numPr>
          <w:ilvl w:val="0"/>
          <w:numId w:val="3"/>
        </w:numPr>
      </w:pPr>
      <w:r w:rsidRPr="00F00386">
        <w:rPr>
          <w:b/>
          <w:bCs/>
        </w:rPr>
        <w:t>Dispose safely</w:t>
      </w:r>
      <w:r w:rsidRPr="00F00386">
        <w:t xml:space="preserve"> after single use.</w:t>
      </w:r>
    </w:p>
    <w:p w14:paraId="2CDB7D6F" w14:textId="77777777" w:rsidR="00F00386" w:rsidRPr="00F00386" w:rsidRDefault="00F00386" w:rsidP="00F00386">
      <w:pPr>
        <w:rPr>
          <w:b/>
          <w:bCs/>
        </w:rPr>
      </w:pPr>
      <w:r w:rsidRPr="00F00386">
        <w:rPr>
          <w:b/>
          <w:bCs/>
          <w:i/>
          <w:iCs/>
        </w:rPr>
        <w:t>Use only under sterile conditions and trained clinical supervision.</w:t>
      </w:r>
    </w:p>
    <w:p w14:paraId="7B67E6BC" w14:textId="77777777" w:rsidR="00F00386" w:rsidRPr="00F00386" w:rsidRDefault="00F00386" w:rsidP="00F00386">
      <w:r w:rsidRPr="00F00386">
        <w:pict w14:anchorId="4F3B9DE3">
          <v:rect id="_x0000_i1084" style="width:0;height:1.5pt" o:hralign="center" o:hrstd="t" o:hr="t" fillcolor="#a0a0a0" stroked="f"/>
        </w:pict>
      </w:r>
    </w:p>
    <w:p w14:paraId="5C0BAB36" w14:textId="5C9BE80B" w:rsidR="00F00386" w:rsidRPr="00F00386" w:rsidRDefault="00F00386" w:rsidP="00F00386">
      <w:pPr>
        <w:rPr>
          <w:b/>
          <w:bCs/>
        </w:rPr>
      </w:pPr>
      <w:r w:rsidRPr="00F00386">
        <w:rPr>
          <w:b/>
          <w:bCs/>
        </w:rPr>
        <w:t xml:space="preserve"> Certifications:</w:t>
      </w:r>
    </w:p>
    <w:p w14:paraId="46B42CA1" w14:textId="77777777" w:rsidR="00F00386" w:rsidRPr="00F00386" w:rsidRDefault="00F00386" w:rsidP="00F00386">
      <w:pPr>
        <w:numPr>
          <w:ilvl w:val="0"/>
          <w:numId w:val="4"/>
        </w:numPr>
      </w:pPr>
      <w:r w:rsidRPr="00F00386">
        <w:rPr>
          <w:rFonts w:ascii="Segoe UI Emoji" w:hAnsi="Segoe UI Emoji" w:cs="Segoe UI Emoji"/>
        </w:rPr>
        <w:t>✅</w:t>
      </w:r>
      <w:r w:rsidRPr="00F00386">
        <w:t xml:space="preserve"> </w:t>
      </w:r>
      <w:r w:rsidRPr="00F00386">
        <w:rPr>
          <w:b/>
          <w:bCs/>
        </w:rPr>
        <w:t>ISO 13485 Certified</w:t>
      </w:r>
      <w:r w:rsidRPr="00F00386">
        <w:t xml:space="preserve"> (Medical Device Quality Standard)</w:t>
      </w:r>
    </w:p>
    <w:p w14:paraId="0920F98E" w14:textId="77777777" w:rsidR="00F00386" w:rsidRPr="00F00386" w:rsidRDefault="00F00386" w:rsidP="00F00386">
      <w:pPr>
        <w:numPr>
          <w:ilvl w:val="0"/>
          <w:numId w:val="4"/>
        </w:numPr>
      </w:pPr>
      <w:r w:rsidRPr="00F00386">
        <w:rPr>
          <w:rFonts w:ascii="Segoe UI Emoji" w:hAnsi="Segoe UI Emoji" w:cs="Segoe UI Emoji"/>
        </w:rPr>
        <w:t>✅</w:t>
      </w:r>
      <w:r w:rsidRPr="00F00386">
        <w:t xml:space="preserve"> </w:t>
      </w:r>
      <w:r w:rsidRPr="00F00386">
        <w:rPr>
          <w:b/>
          <w:bCs/>
        </w:rPr>
        <w:t>CE Certified</w:t>
      </w:r>
      <w:r w:rsidRPr="00F00386">
        <w:t xml:space="preserve"> (Meets European Regulatory Compliance)</w:t>
      </w:r>
    </w:p>
    <w:p w14:paraId="511260A0" w14:textId="77777777" w:rsidR="00F00386" w:rsidRPr="00F00386" w:rsidRDefault="00F00386" w:rsidP="00F00386">
      <w:pPr>
        <w:numPr>
          <w:ilvl w:val="0"/>
          <w:numId w:val="4"/>
        </w:numPr>
      </w:pPr>
      <w:r w:rsidRPr="00F00386">
        <w:rPr>
          <w:rFonts w:ascii="Segoe UI Emoji" w:hAnsi="Segoe UI Emoji" w:cs="Segoe UI Emoji"/>
        </w:rPr>
        <w:t>✅</w:t>
      </w:r>
      <w:r w:rsidRPr="00F00386">
        <w:t xml:space="preserve"> </w:t>
      </w:r>
      <w:r w:rsidRPr="00F00386">
        <w:rPr>
          <w:b/>
          <w:bCs/>
        </w:rPr>
        <w:t>Sterile &amp; Safe for Medical Use</w:t>
      </w:r>
    </w:p>
    <w:p w14:paraId="495123F6" w14:textId="6421DA91" w:rsidR="00F00386" w:rsidRPr="00F00386" w:rsidRDefault="00F00386" w:rsidP="00F00386">
      <w:r w:rsidRPr="00F00386">
        <w:pict w14:anchorId="3D24F89D">
          <v:rect id="_x0000_i1085" style="width:0;height:1.5pt" o:hralign="center" o:hrstd="t" o:hr="t" fillcolor="#a0a0a0" stroked="f"/>
        </w:pict>
      </w:r>
      <w:r w:rsidRPr="00F00386">
        <w:rPr>
          <w:rFonts w:ascii="Segoe UI Emoji" w:hAnsi="Segoe UI Emoji" w:cs="Segoe UI Emoji"/>
          <w:b/>
          <w:bCs/>
        </w:rPr>
        <w:t>🔍</w:t>
      </w:r>
      <w:r w:rsidRPr="00F00386">
        <w:rPr>
          <w:b/>
          <w:bCs/>
        </w:rPr>
        <w:t xml:space="preserve"> SEO-Friendly Keywords:</w:t>
      </w:r>
    </w:p>
    <w:p w14:paraId="48DD6224" w14:textId="77777777" w:rsidR="00F00386" w:rsidRPr="00F00386" w:rsidRDefault="00F00386" w:rsidP="00F00386">
      <w:r w:rsidRPr="00F00386">
        <w:t>PRP Tube with ACD Gel Biotin, 10ml PRP Tube, CE Certified PRP Tube, Sterile PRP Tube, PRP Tube for Hair Treatment, Skin PRP Tube, Biotin PRP Tube, PRP Therapy Tube, PRP Medical Equipment, ISO 13485 PRP Tube, PRP Tube Bangladesh</w:t>
      </w:r>
    </w:p>
    <w:p w14:paraId="700AEDBF" w14:textId="77777777" w:rsidR="00F00386" w:rsidRPr="00F00386" w:rsidRDefault="00F00386" w:rsidP="00F00386">
      <w:r w:rsidRPr="00F00386">
        <w:pict w14:anchorId="4E626F22">
          <v:rect id="_x0000_i1086" style="width:0;height:1.5pt" o:hralign="center" o:hrstd="t" o:hr="t" fillcolor="#a0a0a0" stroked="f"/>
        </w:pict>
      </w:r>
    </w:p>
    <w:p w14:paraId="6E4F9D16" w14:textId="77777777" w:rsidR="00F00386" w:rsidRPr="00F00386" w:rsidRDefault="00F00386" w:rsidP="00F00386">
      <w:pPr>
        <w:rPr>
          <w:b/>
          <w:bCs/>
        </w:rPr>
      </w:pPr>
      <w:r w:rsidRPr="00F00386">
        <w:rPr>
          <w:rFonts w:ascii="Segoe UI Emoji" w:hAnsi="Segoe UI Emoji" w:cs="Segoe UI Emoji"/>
          <w:b/>
          <w:bCs/>
        </w:rPr>
        <w:t>📝</w:t>
      </w:r>
      <w:r w:rsidRPr="00F00386">
        <w:rPr>
          <w:b/>
          <w:bCs/>
        </w:rPr>
        <w:t xml:space="preserve"> Product Summary (160 Characters):</w:t>
      </w:r>
    </w:p>
    <w:p w14:paraId="7F4A59FD" w14:textId="77777777" w:rsidR="00F00386" w:rsidRPr="00F00386" w:rsidRDefault="00F00386" w:rsidP="00F00386">
      <w:r w:rsidRPr="00F00386">
        <w:t>Sterile 10ml PRP Tube with ACD, Gel &amp; Biotin. CE &amp; ISO 13485 certified. Ideal for hair, skin, and joint therapy. Crystal clear and trusted by clinics.</w:t>
      </w:r>
    </w:p>
    <w:p w14:paraId="51F16221" w14:textId="77777777" w:rsidR="003A3129" w:rsidRDefault="003A3129"/>
    <w:sectPr w:rsidR="003A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7989"/>
    <w:multiLevelType w:val="multilevel"/>
    <w:tmpl w:val="A32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C04D7"/>
    <w:multiLevelType w:val="multilevel"/>
    <w:tmpl w:val="C34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E3F98"/>
    <w:multiLevelType w:val="multilevel"/>
    <w:tmpl w:val="CB1C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AF3255"/>
    <w:multiLevelType w:val="multilevel"/>
    <w:tmpl w:val="47A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234331">
    <w:abstractNumId w:val="0"/>
  </w:num>
  <w:num w:numId="2" w16cid:durableId="398863637">
    <w:abstractNumId w:val="1"/>
  </w:num>
  <w:num w:numId="3" w16cid:durableId="2016301475">
    <w:abstractNumId w:val="2"/>
  </w:num>
  <w:num w:numId="4" w16cid:durableId="2146847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271"/>
    <w:rsid w:val="00104938"/>
    <w:rsid w:val="00142DE5"/>
    <w:rsid w:val="00276271"/>
    <w:rsid w:val="003020CF"/>
    <w:rsid w:val="0032341C"/>
    <w:rsid w:val="003A1DC9"/>
    <w:rsid w:val="003A3129"/>
    <w:rsid w:val="007024AE"/>
    <w:rsid w:val="00F00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147BA"/>
  <w15:chartTrackingRefBased/>
  <w15:docId w15:val="{8B6B386C-956B-4DCE-A618-03671CFE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271"/>
    <w:rPr>
      <w:rFonts w:eastAsiaTheme="majorEastAsia" w:cstheme="majorBidi"/>
      <w:color w:val="272727" w:themeColor="text1" w:themeTint="D8"/>
    </w:rPr>
  </w:style>
  <w:style w:type="paragraph" w:styleId="Title">
    <w:name w:val="Title"/>
    <w:basedOn w:val="Normal"/>
    <w:next w:val="Normal"/>
    <w:link w:val="TitleChar"/>
    <w:uiPriority w:val="10"/>
    <w:qFormat/>
    <w:rsid w:val="00276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271"/>
    <w:pPr>
      <w:spacing w:before="160"/>
      <w:jc w:val="center"/>
    </w:pPr>
    <w:rPr>
      <w:i/>
      <w:iCs/>
      <w:color w:val="404040" w:themeColor="text1" w:themeTint="BF"/>
    </w:rPr>
  </w:style>
  <w:style w:type="character" w:customStyle="1" w:styleId="QuoteChar">
    <w:name w:val="Quote Char"/>
    <w:basedOn w:val="DefaultParagraphFont"/>
    <w:link w:val="Quote"/>
    <w:uiPriority w:val="29"/>
    <w:rsid w:val="00276271"/>
    <w:rPr>
      <w:i/>
      <w:iCs/>
      <w:color w:val="404040" w:themeColor="text1" w:themeTint="BF"/>
    </w:rPr>
  </w:style>
  <w:style w:type="paragraph" w:styleId="ListParagraph">
    <w:name w:val="List Paragraph"/>
    <w:basedOn w:val="Normal"/>
    <w:uiPriority w:val="34"/>
    <w:qFormat/>
    <w:rsid w:val="00276271"/>
    <w:pPr>
      <w:ind w:left="720"/>
      <w:contextualSpacing/>
    </w:pPr>
  </w:style>
  <w:style w:type="character" w:styleId="IntenseEmphasis">
    <w:name w:val="Intense Emphasis"/>
    <w:basedOn w:val="DefaultParagraphFont"/>
    <w:uiPriority w:val="21"/>
    <w:qFormat/>
    <w:rsid w:val="00276271"/>
    <w:rPr>
      <w:i/>
      <w:iCs/>
      <w:color w:val="2F5496" w:themeColor="accent1" w:themeShade="BF"/>
    </w:rPr>
  </w:style>
  <w:style w:type="paragraph" w:styleId="IntenseQuote">
    <w:name w:val="Intense Quote"/>
    <w:basedOn w:val="Normal"/>
    <w:next w:val="Normal"/>
    <w:link w:val="IntenseQuoteChar"/>
    <w:uiPriority w:val="30"/>
    <w:qFormat/>
    <w:rsid w:val="00276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271"/>
    <w:rPr>
      <w:i/>
      <w:iCs/>
      <w:color w:val="2F5496" w:themeColor="accent1" w:themeShade="BF"/>
    </w:rPr>
  </w:style>
  <w:style w:type="character" w:styleId="IntenseReference">
    <w:name w:val="Intense Reference"/>
    <w:basedOn w:val="DefaultParagraphFont"/>
    <w:uiPriority w:val="32"/>
    <w:qFormat/>
    <w:rsid w:val="002762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91622">
      <w:bodyDiv w:val="1"/>
      <w:marLeft w:val="0"/>
      <w:marRight w:val="0"/>
      <w:marTop w:val="0"/>
      <w:marBottom w:val="0"/>
      <w:divBdr>
        <w:top w:val="none" w:sz="0" w:space="0" w:color="auto"/>
        <w:left w:val="none" w:sz="0" w:space="0" w:color="auto"/>
        <w:bottom w:val="none" w:sz="0" w:space="0" w:color="auto"/>
        <w:right w:val="none" w:sz="0" w:space="0" w:color="auto"/>
      </w:divBdr>
      <w:divsChild>
        <w:div w:id="72005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4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544088">
      <w:bodyDiv w:val="1"/>
      <w:marLeft w:val="0"/>
      <w:marRight w:val="0"/>
      <w:marTop w:val="0"/>
      <w:marBottom w:val="0"/>
      <w:divBdr>
        <w:top w:val="none" w:sz="0" w:space="0" w:color="auto"/>
        <w:left w:val="none" w:sz="0" w:space="0" w:color="auto"/>
        <w:bottom w:val="none" w:sz="0" w:space="0" w:color="auto"/>
        <w:right w:val="none" w:sz="0" w:space="0" w:color="auto"/>
      </w:divBdr>
      <w:divsChild>
        <w:div w:id="85407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62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Ahmed</dc:creator>
  <cp:keywords/>
  <dc:description/>
  <cp:lastModifiedBy>Juned Ahmed</cp:lastModifiedBy>
  <cp:revision>2</cp:revision>
  <dcterms:created xsi:type="dcterms:W3CDTF">2025-07-01T14:39:00Z</dcterms:created>
  <dcterms:modified xsi:type="dcterms:W3CDTF">2025-07-02T14:20:00Z</dcterms:modified>
</cp:coreProperties>
</file>