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Scientific</w:t>
        <w:br/>
        <w:t>Sodium Citrate PRP Tube 10ml</w:t>
        <w:br/>
        <w:t>Website Product Content</w:t>
      </w:r>
    </w:p>
    <w:p>
      <w:pPr>
        <w:pStyle w:val="Heading1"/>
      </w:pPr>
      <w:r>
        <w:t>Product Information</w:t>
      </w:r>
    </w:p>
    <w:p>
      <w:r>
        <w:rPr>
          <w:b/>
        </w:rPr>
        <w:t xml:space="preserve">Product Name: </w:t>
      </w:r>
      <w:r>
        <w:t>Sodium Citrate PRP Tube 10ml</w:t>
      </w:r>
    </w:p>
    <w:p>
      <w:r>
        <w:rPr>
          <w:b/>
        </w:rPr>
        <w:t xml:space="preserve">Product Type: </w:t>
      </w:r>
      <w:r>
        <w:t>Sterile Vacuum Blood Collection Tube for PRP Preparation</w:t>
      </w:r>
    </w:p>
    <w:p>
      <w:r>
        <w:rPr>
          <w:b/>
        </w:rPr>
        <w:t xml:space="preserve">Target Audience: </w:t>
      </w:r>
      <w:r>
        <w:t>Dermatologists, Aesthetic Clinics, Hair Restoration Clinics, Orthopedic Clinics, PRP Therapy Centers, Dental Clinics, Hospitals, Medical Laboratories, Healthcare Professionals</w:t>
      </w:r>
    </w:p>
    <w:p>
      <w:pPr>
        <w:pStyle w:val="Heading1"/>
      </w:pPr>
      <w:r>
        <w:t>1. Product Title</w:t>
      </w:r>
    </w:p>
    <w:p>
      <w:pPr>
        <w:pStyle w:val="ListBullet"/>
      </w:pPr>
      <w:r>
        <w:t>Sodium Citrate PRP Tube 10ml – Sterile Blood Collection Tube</w:t>
      </w:r>
    </w:p>
    <w:p>
      <w:pPr>
        <w:pStyle w:val="ListBullet"/>
      </w:pPr>
      <w:r>
        <w:t>10ml Sodium Citrate PRP Collection Tube for Regenerative Therapy</w:t>
      </w:r>
    </w:p>
    <w:p>
      <w:pPr>
        <w:pStyle w:val="ListBullet"/>
      </w:pPr>
      <w:r>
        <w:t>Medical 10ml Sodium Citrate PRP Blood Collection Tube</w:t>
      </w:r>
    </w:p>
    <w:p>
      <w:pPr>
        <w:pStyle w:val="Heading1"/>
      </w:pPr>
      <w:r>
        <w:t>2. Short Description</w:t>
      </w:r>
    </w:p>
    <w:p>
      <w:r>
        <w:t>Ensure reliable blood collection for PRP procedures with the 10ml Sodium Citrate PRP Tube. Sterile, vacuum-sealed, and designed for consistent sample collection, it is ideal for regenerative medicine, aesthetic treatments, and laboratory applications.</w:t>
      </w:r>
    </w:p>
    <w:p>
      <w:pPr>
        <w:pStyle w:val="Heading1"/>
      </w:pPr>
      <w:r>
        <w:t>3. Long Description</w:t>
      </w:r>
    </w:p>
    <w:p>
      <w:r>
        <w:t>The MAC Scientific Sodium Citrate PRP Tube 10ml is a premium sterile vacuum blood collection tube designed for professional PRP preparation and clinical blood processing. Pre-filled with Sodium Citrate anticoagulant, it helps maintain sample integrity during collection and centrifugation. Manufactured from medical-grade materials, it provides dependable vacuum performance and is compatible with most standard PRP centrifuges. Each tube is sterile, single-use, and intended for trained healthcare professionals.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10ml sterile vacuum tube</w:t>
      </w:r>
    </w:p>
    <w:p>
      <w:pPr>
        <w:pStyle w:val="ListBullet"/>
      </w:pPr>
      <w:r>
        <w:t>Sodium Citrate anticoagulant</w:t>
      </w:r>
    </w:p>
    <w:p>
      <w:pPr>
        <w:pStyle w:val="ListBullet"/>
      </w:pPr>
      <w:r>
        <w:t>Medical-grade PET</w:t>
      </w:r>
    </w:p>
    <w:p>
      <w:pPr>
        <w:pStyle w:val="ListBullet"/>
      </w:pPr>
      <w:r>
        <w:t>Leak-resistant cap</w:t>
      </w:r>
    </w:p>
    <w:p>
      <w:pPr>
        <w:pStyle w:val="ListBullet"/>
      </w:pPr>
      <w:r>
        <w:t>CE marked</w:t>
      </w:r>
    </w:p>
    <w:p>
      <w:pPr>
        <w:pStyle w:val="ListBullet"/>
      </w:pPr>
      <w:r>
        <w:t>Single-use sterile</w:t>
      </w:r>
    </w:p>
    <w:p>
      <w:pPr>
        <w:pStyle w:val="ListBullet"/>
      </w:pPr>
      <w:r>
        <w:t>Compatible with standard PRP centrifuges</w:t>
      </w:r>
    </w:p>
    <w:p>
      <w:pPr>
        <w:pStyle w:val="ListBullet"/>
      </w:pPr>
      <w:r>
        <w:t>Maintains sample integrity</w:t>
      </w:r>
    </w:p>
    <w:p>
      <w:pPr>
        <w:pStyle w:val="ListBullet"/>
      </w:pPr>
      <w:r>
        <w:t>Professional clinical use</w:t>
      </w:r>
    </w:p>
    <w:p>
      <w:pPr>
        <w:pStyle w:val="ListBullet"/>
      </w:pPr>
      <w:r>
        <w:t>Quality inspected</w:t>
      </w:r>
    </w:p>
    <w:p>
      <w:pPr>
        <w:pStyle w:val="Heading1"/>
      </w:pPr>
      <w:r>
        <w:t>4. Application / How to Use</w:t>
      </w:r>
    </w:p>
    <w:p>
      <w:pPr>
        <w:pStyle w:val="Heading2"/>
      </w:pPr>
      <w:r>
        <w:t>Applications</w:t>
      </w:r>
    </w:p>
    <w:p>
      <w:pPr>
        <w:pStyle w:val="ListBullet"/>
      </w:pPr>
      <w:r>
        <w:t>PRP preparation</w:t>
      </w:r>
    </w:p>
    <w:p>
      <w:pPr>
        <w:pStyle w:val="ListBullet"/>
      </w:pPr>
      <w:r>
        <w:t>Regenerative medicine</w:t>
      </w:r>
    </w:p>
    <w:p>
      <w:pPr>
        <w:pStyle w:val="ListBullet"/>
      </w:pPr>
      <w:r>
        <w:t>Hair restoration</w:t>
      </w:r>
    </w:p>
    <w:p>
      <w:pPr>
        <w:pStyle w:val="ListBullet"/>
      </w:pPr>
      <w:r>
        <w:t>Dermatology</w:t>
      </w:r>
    </w:p>
    <w:p>
      <w:pPr>
        <w:pStyle w:val="ListBullet"/>
      </w:pPr>
      <w:r>
        <w:t>Orthopedic PRP</w:t>
      </w:r>
    </w:p>
    <w:p>
      <w:pPr>
        <w:pStyle w:val="ListBullet"/>
      </w:pPr>
      <w:r>
        <w:t>Dental PRP</w:t>
      </w:r>
    </w:p>
    <w:p>
      <w:pPr>
        <w:pStyle w:val="ListBullet"/>
      </w:pPr>
      <w:r>
        <w:t>Clinical laboratories</w:t>
      </w:r>
    </w:p>
    <w:p>
      <w:pPr>
        <w:pStyle w:val="Heading2"/>
      </w:pPr>
      <w:r>
        <w:t>Steps</w:t>
      </w:r>
    </w:p>
    <w:p>
      <w:pPr>
        <w:pStyle w:val="ListNumber"/>
      </w:pPr>
      <w:r>
        <w:t>Check package integrity.</w:t>
      </w:r>
    </w:p>
    <w:p>
      <w:pPr>
        <w:pStyle w:val="ListNumber"/>
      </w:pPr>
      <w:r>
        <w:t>Collect blood using standard venipuncture.</w:t>
      </w:r>
    </w:p>
    <w:p>
      <w:pPr>
        <w:pStyle w:val="ListNumber"/>
      </w:pPr>
      <w:r>
        <w:t>Fill to vacuum volume.</w:t>
      </w:r>
    </w:p>
    <w:p>
      <w:pPr>
        <w:pStyle w:val="ListNumber"/>
      </w:pPr>
      <w:r>
        <w:t>Invert gently 5–8 times.</w:t>
      </w:r>
    </w:p>
    <w:p>
      <w:pPr>
        <w:pStyle w:val="ListNumber"/>
      </w:pPr>
      <w:r>
        <w:t>Balance tubes in centrifuge.</w:t>
      </w:r>
    </w:p>
    <w:p>
      <w:pPr>
        <w:pStyle w:val="ListNumber"/>
      </w:pPr>
      <w:r>
        <w:t>Centrifuge according to validated protocol.</w:t>
      </w:r>
    </w:p>
    <w:p>
      <w:pPr>
        <w:pStyle w:val="ListNumber"/>
      </w:pPr>
      <w:r>
        <w:t>Process the sample using aseptic technique.</w:t>
      </w:r>
    </w:p>
    <w:p>
      <w:r>
        <w:t>Note: Single-use only. For professional use by trained healthcare personnel.</w:t>
      </w:r>
    </w:p>
    <w:p>
      <w:pPr>
        <w:pStyle w:val="Heading1"/>
      </w:pPr>
      <w:r>
        <w:t>5. SEO Metadata</w:t>
      </w:r>
    </w:p>
    <w:p>
      <w:r>
        <w:rPr>
          <w:b/>
        </w:rPr>
        <w:t xml:space="preserve">Meta Title: </w:t>
      </w:r>
      <w:r>
        <w:t>Sodium Citrate PRP Tube 10ml | MAC Scientific</w:t>
      </w:r>
    </w:p>
    <w:p>
      <w:r>
        <w:rPr>
          <w:b/>
        </w:rPr>
        <w:t xml:space="preserve">Meta Description: </w:t>
      </w:r>
      <w:r>
        <w:t>Buy sterile 10ml Sodium Citrate PRP Tubes from MAC Scientific for reliable PRP blood collection. Order today.</w:t>
      </w:r>
    </w:p>
    <w:p>
      <w:pPr>
        <w:pStyle w:val="Heading2"/>
      </w:pPr>
      <w:r>
        <w:t>Keywords</w:t>
      </w:r>
    </w:p>
    <w:p>
      <w:pPr>
        <w:pStyle w:val="ListBullet"/>
      </w:pPr>
      <w:r>
        <w:t>Sodium Citrate PRP Tube</w:t>
      </w:r>
    </w:p>
    <w:p>
      <w:pPr>
        <w:pStyle w:val="ListBullet"/>
      </w:pPr>
      <w:r>
        <w:t>10ml PRP Tube</w:t>
      </w:r>
    </w:p>
    <w:p>
      <w:pPr>
        <w:pStyle w:val="ListBullet"/>
      </w:pPr>
      <w:r>
        <w:t>PRP Blood Collection Tube</w:t>
      </w:r>
    </w:p>
    <w:p>
      <w:pPr>
        <w:pStyle w:val="ListBullet"/>
      </w:pPr>
      <w:r>
        <w:t>Sterile Sodium Citrate Tube</w:t>
      </w:r>
    </w:p>
    <w:p>
      <w:pPr>
        <w:pStyle w:val="ListBullet"/>
      </w:pPr>
      <w:r>
        <w:t>PRP Collection Tube Bangladesh</w:t>
      </w:r>
    </w:p>
    <w:p>
      <w:pPr>
        <w:pStyle w:val="Heading1"/>
      </w:pPr>
      <w:r>
        <w:t>Product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MAC Scientific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10 ml</w:t>
            </w:r>
          </w:p>
        </w:tc>
      </w:tr>
      <w:tr>
        <w:tc>
          <w:tcPr>
            <w:tcW w:type="dxa" w:w="4320"/>
          </w:tcPr>
          <w:p>
            <w:r>
              <w:t>Additive</w:t>
            </w:r>
          </w:p>
        </w:tc>
        <w:tc>
          <w:tcPr>
            <w:tcW w:type="dxa" w:w="4320"/>
          </w:tcPr>
          <w:p>
            <w:r>
              <w:t>Sodium Citrate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Medical Grade PET</w:t>
            </w:r>
          </w:p>
        </w:tc>
      </w:tr>
      <w:tr>
        <w:tc>
          <w:tcPr>
            <w:tcW w:type="dxa" w:w="4320"/>
          </w:tcPr>
          <w:p>
            <w:r>
              <w:t>Cap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Sterility</w:t>
            </w:r>
          </w:p>
        </w:tc>
        <w:tc>
          <w:tcPr>
            <w:tcW w:type="dxa" w:w="4320"/>
          </w:tcPr>
          <w:p>
            <w:r>
              <w:t>Sterile</w:t>
            </w:r>
          </w:p>
        </w:tc>
      </w:tr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Single Use</w:t>
            </w:r>
          </w:p>
        </w:tc>
      </w:tr>
      <w:tr>
        <w:tc>
          <w:tcPr>
            <w:tcW w:type="dxa" w:w="4320"/>
          </w:tcPr>
          <w:p>
            <w:r>
              <w:t>Compatibility</w:t>
            </w:r>
          </w:p>
        </w:tc>
        <w:tc>
          <w:tcPr>
            <w:tcW w:type="dxa" w:w="4320"/>
          </w:tcPr>
          <w:p>
            <w:r>
              <w:t>Standard PRP Centrifuges</w:t>
            </w:r>
          </w:p>
        </w:tc>
      </w:tr>
    </w:tbl>
    <w:p>
      <w:pPr>
        <w:pStyle w:val="Heading1"/>
      </w:pPr>
      <w:r>
        <w:t>Contact</w:t>
      </w:r>
    </w:p>
    <w:p>
      <w:r>
        <w:t>MAC Scientific</w:t>
        <w:br/>
        <w:t>Shop No-59, Rajanigandha Super Market (2nd Floor)</w:t>
        <w:br/>
        <w:t>Kocukhet, Dhaka Cantonment, Dhaka-1206</w:t>
        <w:br/>
        <w:t>Phone/WhatsApp: +880 1312-699221</w:t>
        <w:br/>
        <w:t>Website: https://ms-bd.com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