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Q-10-1</w:t>
      </w:r>
    </w:p>
    <w:p>
      <w:r>
        <w:t>Correct answers marked with an asterisk (*)</w:t>
      </w:r>
    </w:p>
    <w:p/>
    <w:p>
      <w:pPr/>
      <w:r>
        <w:t xml:space="preserve">1)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Suppose that, in reality, there is no association between test condition and number of attempts needed to learn to navigate a maze. Which of the following sets of tests would have the largest probability of at least one Type I error?</w:t>
      </w:r>
    </w:p>
    <w:p>
      <w:r>
        <w:t xml:space="preserve">a. </w:t>
      </w:r>
      <w:r>
        <w:t>\( H_0: \mu_I = \mu_S \) and \( H_0: \mu_I = \mu_E \)</w:t>
      </w:r>
    </w:p>
    <w:p>
      <w:r>
        <w:t xml:space="preserve">b. </w:t>
      </w:r>
      <w:r>
        <w:t>\( H_0: \mu_I = \mu_S = \mu_E = \mu_{SE} \)</w:t>
      </w:r>
    </w:p>
    <w:p>
      <w:r>
        <w:t xml:space="preserve">c. </w:t>
      </w:r>
      <w:r>
        <w:t>\( H_0: \mu_I = \mu_S = \mu_E \)</w:t>
      </w:r>
    </w:p>
    <w:p>
      <w:r>
        <w:t>*</w:t>
      </w:r>
      <w:r>
        <w:t xml:space="preserve">d. </w:t>
      </w:r>
      <w:r>
        <w:t>\( H_0: \mu_I = \mu_S \) and \( H_0: \mu_I = \mu_E \) and \( H_0: \mu_{SE} = \mu_E \)</w:t>
      </w:r>
    </w:p>
    <w:p/>
    <w:p>
      <w:pPr/>
      <w:r>
        <w:t xml:space="preserve">2)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What are the observational units?</w:t>
      </w:r>
    </w:p>
    <w:p>
      <w:r>
        <w:t xml:space="preserve">a. </w:t>
      </w:r>
      <w:r>
        <w:t>Months</w:t>
      </w:r>
    </w:p>
    <w:p>
      <w:r>
        <w:t xml:space="preserve">b. </w:t>
      </w:r>
      <w:r>
        <w:t>Toys</w:t>
      </w:r>
    </w:p>
    <w:p>
      <w:r>
        <w:t xml:space="preserve">c. </w:t>
      </w:r>
      <w:r>
        <w:t>Test conditions</w:t>
      </w:r>
    </w:p>
    <w:p>
      <w:r>
        <w:t>*</w:t>
      </w:r>
      <w:r>
        <w:t xml:space="preserve">d. </w:t>
      </w:r>
      <w:r>
        <w:t>Rats</w:t>
      </w:r>
    </w:p>
    <w:p/>
    <w:p>
      <w:pPr/>
      <w:r>
        <w:t xml:space="preserve">3)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Does the analysis using the Mean Group Diff statistic allow you to determine which test conditions differ significantly from which others?</w:t>
      </w:r>
    </w:p>
    <w:p>
      <w:r>
        <w:t xml:space="preserve">a. </w:t>
      </w:r>
      <w:r>
        <w:t>Yes, since the Mean Group Diff statistic was statistically significant.</w:t>
      </w:r>
    </w:p>
    <w:p>
      <w:r>
        <w:t xml:space="preserve">b. </w:t>
      </w:r>
      <w:r>
        <w:t>Yes, since the sample means across groups differ.</w:t>
      </w:r>
    </w:p>
    <w:p>
      <w:r>
        <w:t>*</w:t>
      </w:r>
      <w:r>
        <w:t xml:space="preserve">c. </w:t>
      </w:r>
      <w:r>
        <w:t>No, since it is an overall test.</w:t>
      </w:r>
    </w:p>
    <w:p>
      <w:r>
        <w:t xml:space="preserve">d. </w:t>
      </w:r>
      <w:r>
        <w:t>No, since the sample size is too small.</w:t>
      </w:r>
    </w:p>
    <w:p/>
    <w:p>
      <w:pPr/>
      <w:r>
        <w:t xml:space="preserve">4) </w:t>
      </w:r>
      <w:r>
        <w:t>The two graphs, A and B, show dotplots from two different data sets. Suppose I want to compare the means in A and do another comparison of means in B. For each case I compute a MAD statistic. Which of the following will be true about these statistics?</w:t>
      </w:r>
    </w:p>
    <w:p>
      <w:r>
        <w:drawing>
          <wp:inline xmlns:a="http://schemas.openxmlformats.org/drawingml/2006/main" xmlns:pic="http://schemas.openxmlformats.org/drawingml/2006/picture">
            <wp:extent cx="3657600" cy="11455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145512"/>
                    </a:xfrm>
                    <a:prstGeom prst="rect"/>
                  </pic:spPr>
                </pic:pic>
              </a:graphicData>
            </a:graphic>
          </wp:inline>
        </w:drawing>
      </w:r>
    </w:p>
    <w:p>
      <w:r>
        <w:t>*</w:t>
      </w:r>
      <w:r>
        <w:t xml:space="preserve">a. </w:t>
      </w:r>
      <w:r>
        <w:t>The MAD statistic is the same in A and B.</w:t>
      </w:r>
    </w:p>
    <w:p>
      <w:r>
        <w:t xml:space="preserve">b. </w:t>
      </w:r>
      <w:r>
        <w:t>The MAD statistic is larger in A than in B.</w:t>
      </w:r>
    </w:p>
    <w:p>
      <w:r>
        <w:t xml:space="preserve">c. </w:t>
      </w:r>
      <w:r>
        <w:t>The MAD statistic is smaller in A than in B.</w:t>
      </w:r>
    </w:p>
    <w:p>
      <w:r>
        <w:t xml:space="preserve">d. </w:t>
      </w:r>
      <w:r>
        <w:t>We cannot tell if the MAD statistic will be larger in A or B.</w:t>
      </w:r>
    </w:p>
    <w:p/>
    <w:p>
      <w:pPr/>
      <w:r>
        <w:t xml:space="preserve">5)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688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2688336"/>
                    </a:xfrm>
                    <a:prstGeom prst="rect"/>
                  </pic:spPr>
                </pic:pic>
              </a:graphicData>
            </a:graphic>
          </wp:inline>
        </w:drawing>
      </w:r>
    </w:p>
    <w:p>
      <w:r>
        <w:t>The Mean Group Diff statistic for this data set is 0.867. If the Mean Group Diff statistic had been smaller than the observed Mean Group Diff statistic, how would the strength of evidence change?</w:t>
      </w:r>
    </w:p>
    <w:p>
      <w:r>
        <w:t xml:space="preserve">a. </w:t>
      </w:r>
      <w:r>
        <w:t>The strength of evidence against the null would increase.</w:t>
      </w:r>
    </w:p>
    <w:p>
      <w:r>
        <w:t>*</w:t>
      </w:r>
      <w:r>
        <w:t xml:space="preserve">b. </w:t>
      </w:r>
      <w:r>
        <w:t>The strength of evidence against the null would decrease.</w:t>
      </w:r>
    </w:p>
    <w:p>
      <w:r>
        <w:t xml:space="preserve">c. </w:t>
      </w:r>
      <w:r>
        <w:t>The strength of evidence against the null would stay the same.</w:t>
      </w:r>
    </w:p>
    <w:p>
      <w:r>
        <w:t xml:space="preserve">d. </w:t>
      </w:r>
      <w:r>
        <w:t>Cannot be determined.</w:t>
      </w:r>
    </w:p>
    <w:p/>
    <w:p>
      <w:pPr/>
      <w:r>
        <w:t xml:space="preserve">6)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24777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247773"/>
                    </a:xfrm>
                    <a:prstGeom prst="rect"/>
                  </pic:spPr>
                </pic:pic>
              </a:graphicData>
            </a:graphic>
          </wp:inline>
        </w:drawing>
      </w:r>
    </w:p>
    <w:p>
      <w:r>
        <w:t>State the null and alternative hypotheses.</w:t>
      </w:r>
    </w:p>
    <w:p>
      <w:r>
        <w:t xml:space="preserve">a. </w:t>
      </w:r>
      <w:r>
        <w:t>\( H_0: \mu_C = \mu_A = \mu_S\) versus \(H_A: \mu_C \ne \mu_A \ne \mu_S\)</w:t>
      </w:r>
    </w:p>
    <w:p>
      <w:r>
        <w:t>*</w:t>
      </w:r>
      <w:r>
        <w:t xml:space="preserve">b. </w:t>
      </w:r>
      <w:r>
        <w:t>\( H_0: \mu_C = \mu_A = \mu_S\) versus \(H_A:\) at least one \(\mu\) is different from the others</w:t>
      </w:r>
    </w:p>
    <w:p>
      <w:r>
        <w:t xml:space="preserve">c. </w:t>
      </w:r>
      <w:r>
        <w:t>\( H_0: \overline{x}_C = \overline{x}_A = \overline{x}_S\) versus \(H_A: \overline{x}_C \ne \overline{x}_A \ne \overline{x}_S\)</w:t>
      </w:r>
    </w:p>
    <w:p>
      <w:r>
        <w:t xml:space="preserve">d. </w:t>
      </w:r>
      <w:r>
        <w:t>\( H_0: \overline{x}_C = \overline{x}_A = \overline{x}_S\) versus \(H_A:\) at least one \(\overline{x}\) is different from the others</w:t>
      </w:r>
    </w:p>
    <w:p/>
    <w:p>
      <w:pPr/>
      <w:r>
        <w:t xml:space="preserve">7)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30028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00400" cy="2300288"/>
                    </a:xfrm>
                    <a:prstGeom prst="rect"/>
                  </pic:spPr>
                </pic:pic>
              </a:graphicData>
            </a:graphic>
          </wp:inline>
        </w:drawing>
      </w:r>
    </w:p>
    <w:p>
      <w:r>
        <w:t>The Mean Group Diff statistic for this data set is 0.867. A null distribution was generated for this example and is shown below.</w:t>
      </w:r>
    </w:p>
    <w:p>
      <w:r>
        <w:drawing>
          <wp:inline xmlns:a="http://schemas.openxmlformats.org/drawingml/2006/main" xmlns:pic="http://schemas.openxmlformats.org/drawingml/2006/picture">
            <wp:extent cx="3200400" cy="2633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00400" cy="2633400"/>
                    </a:xfrm>
                    <a:prstGeom prst="rect"/>
                  </pic:spPr>
                </pic:pic>
              </a:graphicData>
            </a:graphic>
          </wp:inline>
        </w:drawing>
      </w:r>
    </w:p>
    <w:p>
      <w:r>
        <w:t>What is the strength of evidence against the null hypothesis?</w:t>
      </w:r>
    </w:p>
    <w:p>
      <w:r>
        <w:t>*</w:t>
      </w:r>
      <w:r>
        <w:t xml:space="preserve">a. </w:t>
      </w:r>
      <w:r>
        <w:t>Strong evidence against the null</w:t>
      </w:r>
    </w:p>
    <w:p>
      <w:r>
        <w:t xml:space="preserve">b. </w:t>
      </w:r>
      <w:r>
        <w:t>Moderate evidence against the null</w:t>
      </w:r>
    </w:p>
    <w:p>
      <w:r>
        <w:t xml:space="preserve">c. </w:t>
      </w:r>
      <w:r>
        <w:t>Weak evidence against the null</w:t>
      </w:r>
    </w:p>
    <w:p>
      <w:r>
        <w:t xml:space="preserve">d. </w:t>
      </w:r>
      <w:r>
        <w:t>No evidence against the null</w:t>
      </w:r>
    </w:p>
    <w:p/>
    <w:p>
      <w:pPr/>
      <w:r>
        <w:t xml:space="preserve">8)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31261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00400" cy="2312618"/>
                    </a:xfrm>
                    <a:prstGeom prst="rect"/>
                  </pic:spPr>
                </pic:pic>
              </a:graphicData>
            </a:graphic>
          </wp:inline>
        </w:drawing>
      </w:r>
    </w:p>
    <w:p>
      <w:r>
        <w:t>A null distribution was generated for this example and is shown.</w:t>
      </w:r>
    </w:p>
    <w:p>
      <w:r>
        <w:drawing>
          <wp:inline xmlns:a="http://schemas.openxmlformats.org/drawingml/2006/main" xmlns:pic="http://schemas.openxmlformats.org/drawingml/2006/picture">
            <wp:extent cx="3200400" cy="28019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801957"/>
                    </a:xfrm>
                    <a:prstGeom prst="rect"/>
                  </pic:spPr>
                </pic:pic>
              </a:graphicData>
            </a:graphic>
          </wp:inline>
        </w:drawing>
      </w:r>
    </w:p>
    <w:p>
      <w:r>
        <w:t>What is the shape of this distribution?</w:t>
      </w:r>
    </w:p>
    <w:p>
      <w:r>
        <w:t xml:space="preserve">a. </w:t>
      </w:r>
      <w:r>
        <w:t>Normal</w:t>
      </w:r>
    </w:p>
    <w:p>
      <w:r>
        <w:t xml:space="preserve">b. </w:t>
      </w:r>
      <w:r>
        <w:t>Symmetric</w:t>
      </w:r>
    </w:p>
    <w:p>
      <w:r>
        <w:t xml:space="preserve">c. </w:t>
      </w:r>
      <w:r>
        <w:t>Left skewed</w:t>
      </w:r>
    </w:p>
    <w:p>
      <w:r>
        <w:t>*</w:t>
      </w:r>
      <w:r>
        <w:t xml:space="preserve">d. </w:t>
      </w:r>
      <w:r>
        <w:t>Right skewed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