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0" w:name="muc_3"/>
      <w:r>
        <w:rPr>
          <w:rFonts w:ascii="Arial" w:hAnsi="Arial" w:cs="Arial"/>
          <w:b/>
          <w:bCs/>
          <w:color w:val="000000"/>
          <w:sz w:val="18"/>
          <w:szCs w:val="18"/>
          <w:lang w:val="vi-VN"/>
        </w:rPr>
        <w:t>Mục 3. VI PHẠM QUY ĐỊNH VỀ NHÃN HÀNG HÓA VÀ MÃ SỐ MÃ VẠCH</w:t>
      </w:r>
      <w:bookmarkEnd w:id="0"/>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1" w:name="dieu_30"/>
      <w:r>
        <w:rPr>
          <w:rFonts w:ascii="Arial" w:hAnsi="Arial" w:cs="Arial"/>
          <w:b/>
          <w:bCs/>
          <w:color w:val="000000"/>
          <w:sz w:val="18"/>
          <w:szCs w:val="18"/>
          <w:lang w:val="vi-VN"/>
        </w:rPr>
        <w:t>Điều 30. Vi phạm quy định về ghi nhãn hàng hóa trong kinh doanh sản phẩm, hàng hóa</w:t>
      </w:r>
      <w:bookmarkEnd w:id="1"/>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2" w:name="khoan_30_1"/>
      <w:r>
        <w:rPr>
          <w:rFonts w:ascii="Arial" w:hAnsi="Arial" w:cs="Arial"/>
          <w:color w:val="000000"/>
          <w:sz w:val="18"/>
          <w:szCs w:val="18"/>
        </w:rPr>
        <w:t xml:space="preserve">1. Phạt tiền từ </w:t>
      </w:r>
      <w:r w:rsidRPr="001D1E5B">
        <w:rPr>
          <w:rFonts w:ascii="Arial" w:hAnsi="Arial" w:cs="Arial"/>
          <w:color w:val="000000"/>
          <w:sz w:val="18"/>
          <w:szCs w:val="18"/>
        </w:rPr>
        <w:t>500.000 đồng đến 1.000.000</w:t>
      </w:r>
      <w:r>
        <w:rPr>
          <w:rFonts w:ascii="Arial" w:hAnsi="Arial" w:cs="Arial"/>
          <w:color w:val="000000"/>
          <w:sz w:val="18"/>
          <w:szCs w:val="18"/>
        </w:rPr>
        <w:t xml:space="preserve"> đồng đối với một trong các hành vi sau đây trong trường hợp hàng hóa vi phạm có </w:t>
      </w:r>
      <w:r w:rsidRPr="001D1E5B">
        <w:rPr>
          <w:rFonts w:ascii="Arial" w:hAnsi="Arial" w:cs="Arial"/>
          <w:color w:val="000000"/>
          <w:sz w:val="18"/>
          <w:szCs w:val="18"/>
          <w:highlight w:val="yellow"/>
        </w:rPr>
        <w:t>giá trị đến 5.000.000 đồng:</w:t>
      </w:r>
      <w:bookmarkEnd w:id="2"/>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3" w:name="diem_30_1_a"/>
      <w:r>
        <w:rPr>
          <w:rFonts w:ascii="Arial" w:hAnsi="Arial" w:cs="Arial"/>
          <w:color w:val="000000"/>
          <w:sz w:val="18"/>
          <w:szCs w:val="18"/>
        </w:rPr>
        <w:t xml:space="preserve">a) Hàng hóa có </w:t>
      </w:r>
      <w:r w:rsidRPr="001D1E5B">
        <w:rPr>
          <w:rFonts w:ascii="Arial" w:hAnsi="Arial" w:cs="Arial"/>
          <w:color w:val="000000"/>
          <w:sz w:val="18"/>
          <w:szCs w:val="18"/>
          <w:highlight w:val="yellow"/>
        </w:rPr>
        <w:t>nhãn hàng hóa nhưng bị che lấp, rách nát, mờ không đọc được hoặc không đọc</w:t>
      </w:r>
      <w:r>
        <w:rPr>
          <w:rFonts w:ascii="Arial" w:hAnsi="Arial" w:cs="Arial"/>
          <w:color w:val="000000"/>
          <w:sz w:val="18"/>
          <w:szCs w:val="18"/>
        </w:rPr>
        <w:t xml:space="preserve"> được hết các nội dung bắt buộc trên nhãn hàng hóa;</w:t>
      </w:r>
      <w:bookmarkEnd w:id="3"/>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4" w:name="diem_30_1_b"/>
      <w:r>
        <w:rPr>
          <w:rFonts w:ascii="Arial" w:hAnsi="Arial" w:cs="Arial"/>
          <w:color w:val="000000"/>
          <w:sz w:val="18"/>
          <w:szCs w:val="18"/>
        </w:rPr>
        <w:t xml:space="preserve">b) Hàng hóa có nhãn ghi </w:t>
      </w:r>
      <w:r w:rsidRPr="001D1E5B">
        <w:rPr>
          <w:rFonts w:ascii="Arial" w:hAnsi="Arial" w:cs="Arial"/>
          <w:color w:val="000000"/>
          <w:sz w:val="18"/>
          <w:szCs w:val="18"/>
          <w:highlight w:val="yellow"/>
        </w:rPr>
        <w:t>không đúng quy định về kích thước chữ và số, ngôn ngữ sử dụng, định lượng và đơn vị đo</w:t>
      </w:r>
      <w:r>
        <w:rPr>
          <w:rFonts w:ascii="Arial" w:hAnsi="Arial" w:cs="Arial"/>
          <w:color w:val="000000"/>
          <w:sz w:val="18"/>
          <w:szCs w:val="18"/>
        </w:rPr>
        <w:t xml:space="preserve"> theo quy định của pháp luật về nhãn hàng hóa.</w:t>
      </w:r>
      <w:bookmarkEnd w:id="4"/>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5" w:name="khoan_30_2"/>
      <w:r>
        <w:rPr>
          <w:rFonts w:ascii="Arial" w:hAnsi="Arial" w:cs="Arial"/>
          <w:color w:val="000000"/>
          <w:sz w:val="18"/>
          <w:szCs w:val="18"/>
        </w:rPr>
        <w:t>2. Mức phạt tiền đối với hành vi vi phạm quy định tại khoản 1 Điều này trong trường hợp hàng hóa vi phạm có giá trị từ trên 5.000.000 đồng được quy định như sau:</w:t>
      </w:r>
      <w:bookmarkEnd w:id="5"/>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6" w:name="diem_30_2_a"/>
      <w:r>
        <w:rPr>
          <w:rFonts w:ascii="Arial" w:hAnsi="Arial" w:cs="Arial"/>
          <w:color w:val="000000"/>
          <w:sz w:val="18"/>
          <w:szCs w:val="18"/>
        </w:rPr>
        <w:t>a) Phạt tiền từ 1.000.000 đồng đến 3.000.000 đồng trong trường hợp hàng hóa vi phạm có giá trị từ trên 5.000.000 đồng đến 10.000.000 đồng;</w:t>
      </w:r>
      <w:bookmarkEnd w:id="6"/>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7" w:name="diem_30_2_b"/>
      <w:r>
        <w:rPr>
          <w:rFonts w:ascii="Arial" w:hAnsi="Arial" w:cs="Arial"/>
          <w:color w:val="000000"/>
          <w:sz w:val="18"/>
          <w:szCs w:val="18"/>
        </w:rPr>
        <w:t>b) Phạt tiền từ 3.000.000 đồng đến 5.000.000 đồng trong trường hợp hàng hóa vi phạm có giá trị từ trên 10.000.000 đồng đến 20.000.000 đồng;</w:t>
      </w:r>
      <w:bookmarkEnd w:id="7"/>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8" w:name="diem_30_2_c"/>
      <w:r>
        <w:rPr>
          <w:rFonts w:ascii="Arial" w:hAnsi="Arial" w:cs="Arial"/>
          <w:color w:val="000000"/>
          <w:sz w:val="18"/>
          <w:szCs w:val="18"/>
        </w:rPr>
        <w:t>c) Phạt tiền từ 5.000.000 đồng đến 7.000.000 đồng trong trường hợp hàng hóa vi phạm có giá trị từ trên 20.000.000 đồng đến 30.000.000 đồng;</w:t>
      </w:r>
      <w:bookmarkEnd w:id="8"/>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9" w:name="diem_30_2_d"/>
      <w:r>
        <w:rPr>
          <w:rFonts w:ascii="Arial" w:hAnsi="Arial" w:cs="Arial"/>
          <w:color w:val="000000"/>
          <w:sz w:val="18"/>
          <w:szCs w:val="18"/>
        </w:rPr>
        <w:t>d) Phạt tiền từ 7.000.000 đồng đến 10.000.000 đồng trong trường hợp hàng hóa vi phạm có giá trị từ trên 30.000.000 đồng đến 50.000.000 đồng;</w:t>
      </w:r>
      <w:bookmarkEnd w:id="9"/>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10" w:name="diem_30_2_dd"/>
      <w:r>
        <w:rPr>
          <w:rFonts w:ascii="Arial" w:hAnsi="Arial" w:cs="Arial"/>
          <w:color w:val="000000"/>
          <w:sz w:val="18"/>
          <w:szCs w:val="18"/>
        </w:rPr>
        <w:t>đ) Phạt tiền từ 10.000.000 đồng đến 15.000.000 đồng trong trường hợp hàng hóa vi phạm có giá trị từ trên 50.000.000 đồng đến 70.000.000 đồng;</w:t>
      </w:r>
      <w:bookmarkEnd w:id="10"/>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11" w:name="diem_30_2_e"/>
      <w:r>
        <w:rPr>
          <w:rFonts w:ascii="Arial" w:hAnsi="Arial" w:cs="Arial"/>
          <w:color w:val="000000"/>
          <w:sz w:val="18"/>
          <w:szCs w:val="18"/>
        </w:rPr>
        <w:t>e) Phạt tiền từ 15.000.000 đồng đến 20.000.000 đồng trong trường hợp hàng hóa vi phạm có giá trị từ trên 70.000.000 đồng đến 100.000.000 đồng;</w:t>
      </w:r>
      <w:bookmarkEnd w:id="11"/>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12" w:name="diem_30_2_g"/>
      <w:r>
        <w:rPr>
          <w:rFonts w:ascii="Arial" w:hAnsi="Arial" w:cs="Arial"/>
          <w:color w:val="000000"/>
          <w:sz w:val="18"/>
          <w:szCs w:val="18"/>
        </w:rPr>
        <w:t>g) Phạt tiền từ 20.000.000 đồng đến 30.000.000 đồng trong trường hợp hàng hóa vi phạm có giá trị trên 100.000.000 đồng.</w:t>
      </w:r>
      <w:bookmarkEnd w:id="12"/>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13" w:name="khoan_30_3"/>
      <w:r>
        <w:rPr>
          <w:rFonts w:ascii="Arial" w:hAnsi="Arial" w:cs="Arial"/>
          <w:color w:val="000000"/>
          <w:sz w:val="18"/>
          <w:szCs w:val="18"/>
        </w:rPr>
        <w:t>3. Biện pháp khắc phục hậu quả:</w:t>
      </w:r>
      <w:bookmarkEnd w:id="13"/>
    </w:p>
    <w:p w:rsidR="001D1E5B" w:rsidRDefault="001D1E5B" w:rsidP="001D1E5B">
      <w:pPr>
        <w:pStyle w:val="NormalWeb"/>
        <w:shd w:val="clear" w:color="auto" w:fill="FFFFFF"/>
        <w:spacing w:before="120" w:beforeAutospacing="0" w:after="120" w:afterAutospacing="0" w:line="234" w:lineRule="atLeast"/>
        <w:rPr>
          <w:rFonts w:ascii="Arial" w:hAnsi="Arial" w:cs="Arial"/>
          <w:color w:val="000000"/>
          <w:sz w:val="18"/>
          <w:szCs w:val="18"/>
        </w:rPr>
      </w:pPr>
      <w:r w:rsidRPr="001D1E5B">
        <w:rPr>
          <w:rFonts w:ascii="Arial" w:hAnsi="Arial" w:cs="Arial"/>
          <w:color w:val="000000"/>
          <w:sz w:val="18"/>
          <w:szCs w:val="18"/>
          <w:highlight w:val="yellow"/>
        </w:rPr>
        <w:t>Buộc thu hồi sản phẩm, hàng hóa đối với vi phạm quy định tại các khoản 1 và 2 Điều này</w:t>
      </w:r>
      <w:r>
        <w:rPr>
          <w:rFonts w:ascii="Arial" w:hAnsi="Arial" w:cs="Arial"/>
          <w:color w:val="000000"/>
          <w:sz w:val="18"/>
          <w:szCs w:val="18"/>
        </w:rPr>
        <w:t>.</w:t>
      </w:r>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14" w:name="dieu_31"/>
      <w:r>
        <w:rPr>
          <w:rFonts w:ascii="Arial" w:hAnsi="Arial" w:cs="Arial"/>
          <w:b/>
          <w:bCs/>
          <w:color w:val="000000"/>
          <w:sz w:val="18"/>
          <w:szCs w:val="18"/>
          <w:lang w:val="vi-VN"/>
        </w:rPr>
        <w:t>Điều 31. Vi phạm quy định về nội dung bắt buộc trên nhãn hàng hóa hoặc nội dung bắt buộc phải thể hiện trên nhãn theo tính chất hàng hóa</w:t>
      </w:r>
      <w:bookmarkEnd w:id="14"/>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15" w:name="khoan_31_1"/>
      <w:r w:rsidRPr="001D1E5B">
        <w:rPr>
          <w:rFonts w:ascii="Arial" w:hAnsi="Arial" w:cs="Arial"/>
          <w:color w:val="000000"/>
          <w:sz w:val="18"/>
          <w:szCs w:val="18"/>
          <w:shd w:val="clear" w:color="auto" w:fill="FFFF96"/>
        </w:rPr>
        <w:t>1. Phạt tiền từ 500.000 đồng đến 1.000.000 đồng đối với một trong các hành vi sau đây trong trường hợp hàng hóa vi phạm có giá trị đến 3.000.000 đồng:</w:t>
      </w:r>
      <w:bookmarkEnd w:id="15"/>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16" w:name="diem_31_1_a"/>
      <w:r>
        <w:rPr>
          <w:rFonts w:ascii="Arial" w:hAnsi="Arial" w:cs="Arial"/>
          <w:color w:val="000000"/>
          <w:sz w:val="18"/>
          <w:szCs w:val="18"/>
        </w:rPr>
        <w:t xml:space="preserve">a) </w:t>
      </w:r>
      <w:r w:rsidRPr="001D1E5B">
        <w:rPr>
          <w:rFonts w:ascii="Arial" w:hAnsi="Arial" w:cs="Arial"/>
          <w:color w:val="000000"/>
          <w:sz w:val="18"/>
          <w:szCs w:val="18"/>
          <w:highlight w:val="yellow"/>
        </w:rPr>
        <w:t>Hàng hóa có nhãn (kể cả tem hoặc nhãn phụ) hoặc tài liệu kèm theo không ghi đủ hoặc ghi không đúng các nội dung bắt buộc trên nhãn hàng hóa hoặc nội dung bắt buộc phải thể hiện trên nhãn theo tính chất hàng hóa theo quy định của pháp luật về nhãn hàng hóa;</w:t>
      </w:r>
      <w:bookmarkEnd w:id="16"/>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17" w:name="diem_31_1_b"/>
      <w:r>
        <w:rPr>
          <w:rFonts w:ascii="Arial" w:hAnsi="Arial" w:cs="Arial"/>
          <w:color w:val="000000"/>
          <w:sz w:val="18"/>
          <w:szCs w:val="18"/>
        </w:rPr>
        <w:t xml:space="preserve">b) </w:t>
      </w:r>
      <w:r w:rsidRPr="001D1E5B">
        <w:rPr>
          <w:rFonts w:ascii="Arial" w:hAnsi="Arial" w:cs="Arial"/>
          <w:color w:val="000000"/>
          <w:sz w:val="18"/>
          <w:szCs w:val="18"/>
          <w:highlight w:val="yellow"/>
        </w:rPr>
        <w:t>Hàng hóa nhập khẩu có nhãn gốc bằng tiếng nước ngoài nhưng không có nhãn phụ bằng tiếng Việt Nam.</w:t>
      </w:r>
      <w:bookmarkEnd w:id="17"/>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18" w:name="khoan_31_2"/>
      <w:r>
        <w:rPr>
          <w:rFonts w:ascii="Arial" w:hAnsi="Arial" w:cs="Arial"/>
          <w:color w:val="000000"/>
          <w:sz w:val="18"/>
          <w:szCs w:val="18"/>
        </w:rPr>
        <w:t>2. Mức phạt tiền đối với các hành vi vi phạm quy định tại khoản 1 Điều này trong trường hợp hàng hóa vi phạm có giá trị từ trên 3.000.000 đồng được quy định như sau:</w:t>
      </w:r>
      <w:bookmarkEnd w:id="18"/>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19" w:name="diem_31_2_a"/>
      <w:r>
        <w:rPr>
          <w:rFonts w:ascii="Arial" w:hAnsi="Arial" w:cs="Arial"/>
          <w:color w:val="000000"/>
          <w:sz w:val="18"/>
          <w:szCs w:val="18"/>
        </w:rPr>
        <w:t>a) Phạt tiền từ 1.000.000 đồng đến 4.000.000 đồng trong trường hợp hàng hóa vi phạm có giá trị từ trên 3.000.000 đồng đến 10.000.000 đồng;</w:t>
      </w:r>
      <w:bookmarkEnd w:id="19"/>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20" w:name="diem_31_2_b"/>
      <w:r>
        <w:rPr>
          <w:rFonts w:ascii="Arial" w:hAnsi="Arial" w:cs="Arial"/>
          <w:color w:val="000000"/>
          <w:sz w:val="18"/>
          <w:szCs w:val="18"/>
        </w:rPr>
        <w:t>b) Phạt tiền từ 4.000.000 đồng đến 7.000.000 đồng trong trường hợp hàng hóa vi phạm có giá trị từ trên 10.000.000 đồng đến 20.000.000 đồng;</w:t>
      </w:r>
      <w:bookmarkEnd w:id="20"/>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21" w:name="diem_31_2_c"/>
      <w:r>
        <w:rPr>
          <w:rFonts w:ascii="Arial" w:hAnsi="Arial" w:cs="Arial"/>
          <w:color w:val="000000"/>
          <w:sz w:val="18"/>
          <w:szCs w:val="18"/>
        </w:rPr>
        <w:t>c) Phạt tiền từ 7.000.000 đồng đến 10.000.000 đồng trong trường hợp hàng hóa vi phạm có giá trị từ trên 20.000.000 đồng đến 30.000.000 đồng;</w:t>
      </w:r>
      <w:bookmarkEnd w:id="21"/>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22" w:name="diem_31_2_d"/>
      <w:r>
        <w:rPr>
          <w:rFonts w:ascii="Arial" w:hAnsi="Arial" w:cs="Arial"/>
          <w:color w:val="000000"/>
          <w:sz w:val="18"/>
          <w:szCs w:val="18"/>
        </w:rPr>
        <w:t>d) Phạt tiền từ 10.000.000 đồng đến 15.000.000 đồng trong trường hợp hàng hóa vi phạm có giá trị từ trên 30.000.000 đồng đến 50.000.000 đồng;</w:t>
      </w:r>
      <w:bookmarkEnd w:id="22"/>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23" w:name="diem_31_2_dd"/>
      <w:r>
        <w:rPr>
          <w:rFonts w:ascii="Arial" w:hAnsi="Arial" w:cs="Arial"/>
          <w:color w:val="000000"/>
          <w:sz w:val="18"/>
          <w:szCs w:val="18"/>
        </w:rPr>
        <w:t>đ) Phạt tiền từ 15.000.000 đồng đến 20.000.000 đồng trong trường hợp hàng hóa vi phạm có giá trị từ trên 50.000.000 đồng đến 70.000.000 đồng;</w:t>
      </w:r>
      <w:bookmarkEnd w:id="23"/>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24" w:name="diem_31_2_e"/>
      <w:r>
        <w:rPr>
          <w:rFonts w:ascii="Arial" w:hAnsi="Arial" w:cs="Arial"/>
          <w:color w:val="000000"/>
          <w:sz w:val="18"/>
          <w:szCs w:val="18"/>
        </w:rPr>
        <w:t>e) Phạt tiền từ 20.000.000 đồng đến 25.000.000 đồng trong trường hợp hàng hóa vi phạm có giá trị từ trên 70.000.000 đồng đến 100.000.000 đồng;</w:t>
      </w:r>
      <w:bookmarkEnd w:id="24"/>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25" w:name="diem_31_2_g"/>
      <w:r>
        <w:rPr>
          <w:rFonts w:ascii="Arial" w:hAnsi="Arial" w:cs="Arial"/>
          <w:color w:val="000000"/>
          <w:sz w:val="18"/>
          <w:szCs w:val="18"/>
        </w:rPr>
        <w:t>g) Phạt tiền từ 25.000.000 đồng đến 30.000.000 đồng trong trường hợp hàng hóa vi phạm có giá trị trên 100.000.000 đồng.</w:t>
      </w:r>
      <w:bookmarkEnd w:id="25"/>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26" w:name="khoan_31_3"/>
      <w:r>
        <w:rPr>
          <w:rFonts w:ascii="Arial" w:hAnsi="Arial" w:cs="Arial"/>
          <w:color w:val="000000"/>
          <w:sz w:val="18"/>
          <w:szCs w:val="18"/>
        </w:rPr>
        <w:t xml:space="preserve">3. Mức phạt đối với hành vi kinh doanh hàng hóa trên nhãn </w:t>
      </w:r>
      <w:r w:rsidRPr="001D1E5B">
        <w:rPr>
          <w:rFonts w:ascii="Arial" w:hAnsi="Arial" w:cs="Arial"/>
          <w:color w:val="000000"/>
          <w:sz w:val="18"/>
          <w:szCs w:val="18"/>
          <w:highlight w:val="yellow"/>
        </w:rPr>
        <w:t>có hình ảnh, hình vẽ, chữ viết, dấu hiệu, biểu tượng, huy chương, giải thưởng và các thông tin khác không đúng bản chất, không đúng sự thật về hàng hóa</w:t>
      </w:r>
      <w:r>
        <w:rPr>
          <w:rFonts w:ascii="Arial" w:hAnsi="Arial" w:cs="Arial"/>
          <w:color w:val="000000"/>
          <w:sz w:val="18"/>
          <w:szCs w:val="18"/>
        </w:rPr>
        <w:t xml:space="preserve"> đó; </w:t>
      </w:r>
      <w:r w:rsidRPr="009D054A">
        <w:rPr>
          <w:rFonts w:ascii="Arial" w:hAnsi="Arial" w:cs="Arial"/>
          <w:color w:val="000000"/>
          <w:sz w:val="18"/>
          <w:szCs w:val="18"/>
          <w:highlight w:val="yellow"/>
        </w:rPr>
        <w:t>nhãn hàng hóa thể hiện những hình ảnh, nội dung liên quan đến tranh chấp chủ quyền và các nội dung nhạy cảm khác có thể gây ảnh hưởng đến an ninh, chính trị, kinh tế, xã hội, quan hệ ngoại giao và thuần phong mỹ tục của Việt Nam</w:t>
      </w:r>
      <w:r>
        <w:rPr>
          <w:rFonts w:ascii="Arial" w:hAnsi="Arial" w:cs="Arial"/>
          <w:color w:val="000000"/>
          <w:sz w:val="18"/>
          <w:szCs w:val="18"/>
        </w:rPr>
        <w:t xml:space="preserve">; kinh </w:t>
      </w:r>
      <w:r>
        <w:rPr>
          <w:rFonts w:ascii="Arial" w:hAnsi="Arial" w:cs="Arial"/>
          <w:color w:val="000000"/>
          <w:sz w:val="18"/>
          <w:szCs w:val="18"/>
        </w:rPr>
        <w:lastRenderedPageBreak/>
        <w:t xml:space="preserve">doanh hàng hóa có nhãn, kể cả nhãn gốc hoặc nhãn phụ đối với hàng hóa nhập khẩu bị </w:t>
      </w:r>
      <w:r w:rsidRPr="009D054A">
        <w:rPr>
          <w:rFonts w:ascii="Arial" w:hAnsi="Arial" w:cs="Arial"/>
          <w:color w:val="000000"/>
          <w:sz w:val="18"/>
          <w:szCs w:val="18"/>
          <w:highlight w:val="yellow"/>
        </w:rPr>
        <w:t>tẩy xóa, sửa chữa làm sai lệch thông tin về hàng hóa;</w:t>
      </w:r>
      <w:r>
        <w:rPr>
          <w:rFonts w:ascii="Arial" w:hAnsi="Arial" w:cs="Arial"/>
          <w:color w:val="000000"/>
          <w:sz w:val="18"/>
          <w:szCs w:val="18"/>
        </w:rPr>
        <w:t xml:space="preserve"> kinh doanh hàng hóa </w:t>
      </w:r>
      <w:r w:rsidRPr="009D054A">
        <w:rPr>
          <w:rFonts w:ascii="Arial" w:hAnsi="Arial" w:cs="Arial"/>
          <w:color w:val="000000"/>
          <w:sz w:val="18"/>
          <w:szCs w:val="18"/>
          <w:highlight w:val="yellow"/>
        </w:rPr>
        <w:t>gian lận về thời hạn sử dụng của hàng hóa trên nhãn</w:t>
      </w:r>
      <w:r>
        <w:rPr>
          <w:rFonts w:ascii="Arial" w:hAnsi="Arial" w:cs="Arial"/>
          <w:color w:val="000000"/>
          <w:sz w:val="18"/>
          <w:szCs w:val="18"/>
        </w:rPr>
        <w:t xml:space="preserve"> hàng hóa; </w:t>
      </w:r>
      <w:r w:rsidRPr="009D054A">
        <w:rPr>
          <w:rFonts w:ascii="Arial" w:hAnsi="Arial" w:cs="Arial"/>
          <w:color w:val="000000"/>
          <w:sz w:val="18"/>
          <w:szCs w:val="18"/>
          <w:highlight w:val="yellow"/>
        </w:rPr>
        <w:t>kinh doanh hàng hóa đã quá hạn sử dụng</w:t>
      </w:r>
      <w:r>
        <w:rPr>
          <w:rFonts w:ascii="Arial" w:hAnsi="Arial" w:cs="Arial"/>
          <w:color w:val="000000"/>
          <w:sz w:val="18"/>
          <w:szCs w:val="18"/>
        </w:rPr>
        <w:t xml:space="preserve"> được quy định như sau:</w:t>
      </w:r>
      <w:bookmarkEnd w:id="26"/>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27" w:name="diem_31_3_a"/>
      <w:r>
        <w:rPr>
          <w:rFonts w:ascii="Arial" w:hAnsi="Arial" w:cs="Arial"/>
          <w:color w:val="000000"/>
          <w:sz w:val="18"/>
          <w:szCs w:val="18"/>
        </w:rPr>
        <w:t>a) Phạt tiền từ 200.000 đồng đến 400.000 đồng trong trường hợp hàng hóa vi phạm có giá trị đến 1.000.000 đồng;</w:t>
      </w:r>
      <w:bookmarkEnd w:id="27"/>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28" w:name="diem_31_3_b"/>
      <w:r>
        <w:rPr>
          <w:rFonts w:ascii="Arial" w:hAnsi="Arial" w:cs="Arial"/>
          <w:color w:val="000000"/>
          <w:sz w:val="18"/>
          <w:szCs w:val="18"/>
        </w:rPr>
        <w:t>b) Phạt tiền từ 400.000 đồng đến 600.000 đồng trong trường hợp hàng hóa vi phạm có giá trị từ trên 1.000.000 đồng đến 2.000.000 đồng;</w:t>
      </w:r>
      <w:bookmarkEnd w:id="28"/>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29" w:name="diem_31_3_c"/>
      <w:r>
        <w:rPr>
          <w:rFonts w:ascii="Arial" w:hAnsi="Arial" w:cs="Arial"/>
          <w:color w:val="000000"/>
          <w:sz w:val="18"/>
          <w:szCs w:val="18"/>
        </w:rPr>
        <w:t>c) Phạt tiền từ 600.000 đồng đến 1.000.000 đồng trong trường hợp hàng hóa vi phạm có giá trị từ trên 2.000.000 đồng đến 3.000.000 đồng;</w:t>
      </w:r>
      <w:bookmarkEnd w:id="29"/>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30" w:name="diem_31_3_d"/>
      <w:r>
        <w:rPr>
          <w:rFonts w:ascii="Arial" w:hAnsi="Arial" w:cs="Arial"/>
          <w:color w:val="000000"/>
          <w:sz w:val="18"/>
          <w:szCs w:val="18"/>
        </w:rPr>
        <w:t>d) Phạt tiền từ 1.000.000 đồng đến 2.000.000 đồng trong trường hợp hàng hóa vi phạm có giá trị từ trên 3.000.000 đồng đến 5.000.000 đồng;</w:t>
      </w:r>
      <w:bookmarkEnd w:id="30"/>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31" w:name="diem_31_3_dd"/>
      <w:r>
        <w:rPr>
          <w:rFonts w:ascii="Arial" w:hAnsi="Arial" w:cs="Arial"/>
          <w:color w:val="000000"/>
          <w:sz w:val="18"/>
          <w:szCs w:val="18"/>
        </w:rPr>
        <w:t>đ) Phạt tiền từ 2.000.000 đồng đến 3.000.000 đồng trong trường hợp hàng hóa vi phạm có giá trị từ trên 5.000.000 đồng đến 10.000.000 đông;</w:t>
      </w:r>
      <w:bookmarkEnd w:id="31"/>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32" w:name="diem_31_3_e"/>
      <w:r>
        <w:rPr>
          <w:rFonts w:ascii="Arial" w:hAnsi="Arial" w:cs="Arial"/>
          <w:color w:val="000000"/>
          <w:sz w:val="18"/>
          <w:szCs w:val="18"/>
        </w:rPr>
        <w:t>e) Phạt tiền từ 3.000.000 đồng đến 5.000.000 đồng trong trường hợp hàng hóa vi phạm có giá trị từ trên 10.000.000 đồng đến 20.000.000 đồng;</w:t>
      </w:r>
      <w:bookmarkEnd w:id="32"/>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33" w:name="diem_31_3_g"/>
      <w:r>
        <w:rPr>
          <w:rFonts w:ascii="Arial" w:hAnsi="Arial" w:cs="Arial"/>
          <w:color w:val="000000"/>
          <w:sz w:val="18"/>
          <w:szCs w:val="18"/>
        </w:rPr>
        <w:t>g) Phạt tiền từ 5.000.000 đồng đến 7.000.000 đồng trong trường hợp hàng hóa vi phạm có giá trị từ trên 20.000.000 đồng đến 30.000.000 đồng;</w:t>
      </w:r>
      <w:bookmarkEnd w:id="33"/>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34" w:name="diem_31_3_h"/>
      <w:r>
        <w:rPr>
          <w:rFonts w:ascii="Arial" w:hAnsi="Arial" w:cs="Arial"/>
          <w:color w:val="000000"/>
          <w:sz w:val="18"/>
          <w:szCs w:val="18"/>
        </w:rPr>
        <w:t>h) Phạt tiền từ 7.000.000 đồng đến 10.000.000 đồng trong trường hợp hàng hóa vi phạm có giá trị từ trên 30.000.000 đồng đến 40.000.000 đồng;</w:t>
      </w:r>
      <w:bookmarkEnd w:id="34"/>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35" w:name="diem_31_3_i"/>
      <w:r>
        <w:rPr>
          <w:rFonts w:ascii="Arial" w:hAnsi="Arial" w:cs="Arial"/>
          <w:color w:val="000000"/>
          <w:sz w:val="18"/>
          <w:szCs w:val="18"/>
        </w:rPr>
        <w:t>i) Phạt tiền từ 10.000.000 đồng đến 15.000.000 đồng trong trường hợp hàng hóa vi phạm có giá trị từ trên 40.000.000 đồng đến 50.000.000 đồng;</w:t>
      </w:r>
      <w:bookmarkEnd w:id="35"/>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36" w:name="diem_31_3_k"/>
      <w:r>
        <w:rPr>
          <w:rFonts w:ascii="Arial" w:hAnsi="Arial" w:cs="Arial"/>
          <w:color w:val="000000"/>
          <w:sz w:val="18"/>
          <w:szCs w:val="18"/>
        </w:rPr>
        <w:t>k) Phạt tiền từ 15.000.000 đồng đến 20.000.000 đồng trong trường hợp hàng hóa vi phạm có giá trị từ trên 50.000.000 đồng đến 70.000.000 đồng;</w:t>
      </w:r>
      <w:bookmarkEnd w:id="36"/>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37" w:name="diem_31_3_l"/>
      <w:r>
        <w:rPr>
          <w:rFonts w:ascii="Arial" w:hAnsi="Arial" w:cs="Arial"/>
          <w:color w:val="000000"/>
          <w:sz w:val="18"/>
          <w:szCs w:val="18"/>
        </w:rPr>
        <w:t>l) Phạt tiền từ 20.000.000 đồng đến 30.000.000 đồng trong trường hợp hàng hóa vi phạm có giá trị từ trên 70.000.000 đồng đến 100.000.000 đồng;</w:t>
      </w:r>
      <w:bookmarkEnd w:id="37"/>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38" w:name="diem_31_3_m"/>
      <w:r>
        <w:rPr>
          <w:rFonts w:ascii="Arial" w:hAnsi="Arial" w:cs="Arial"/>
          <w:color w:val="000000"/>
          <w:sz w:val="18"/>
          <w:szCs w:val="18"/>
        </w:rPr>
        <w:t>m) Phạt tiền từ 30.000.000 đồng đến 40.000.000 đồng trong trường hợp hàng hóa vi phạm có giá trị trên 100.000.000 đồng;</w:t>
      </w:r>
      <w:bookmarkEnd w:id="38"/>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39" w:name="diem_31_3_n"/>
      <w:r>
        <w:rPr>
          <w:rFonts w:ascii="Arial" w:hAnsi="Arial" w:cs="Arial"/>
          <w:color w:val="000000"/>
          <w:sz w:val="18"/>
          <w:szCs w:val="18"/>
        </w:rPr>
        <w:t>n) Phạt tiền gấp 02 lần mức tiền phạt quy định tại các điểm a, b, c, d, đ, e, g, h, i, k, l, và m khoản này trong trường hợp hàng hóa vi phạm là: Lương thực, thực phẩm, phụ gia thực phẩm, chất hỗ trợ chế biến thực phẩm, chất bảo quản thực phẩm, thuốc phòng bệnh và thuốc chữa bệnh cho người, thực phẩm chức năng, mỹ phẩm; chất tẩy rửa, diệt côn trùng, thuốc thú ý, phân bón, xi măng, thức ăn chăn nuôi, thuốc bảo vệ thực vật, chất kích thích tăng trưởng, giống cây trồng, giống vật nuôi; hàng hóa thuộc danh mục hàng hóa hạn chế kinh doanh hoặc kinh doanh có điều kiện.</w:t>
      </w:r>
      <w:bookmarkEnd w:id="39"/>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40" w:name="khoan_31_4"/>
      <w:r>
        <w:rPr>
          <w:rFonts w:ascii="Arial" w:hAnsi="Arial" w:cs="Arial"/>
          <w:color w:val="000000"/>
          <w:sz w:val="18"/>
          <w:szCs w:val="18"/>
        </w:rPr>
        <w:t xml:space="preserve">4. Mức phạt tiền đối với hành vi kinh doanh hàng hóa theo quy định phải có nhãn hàng hóa mà </w:t>
      </w:r>
      <w:r w:rsidRPr="009D054A">
        <w:rPr>
          <w:rFonts w:ascii="Arial" w:hAnsi="Arial" w:cs="Arial"/>
          <w:color w:val="000000"/>
          <w:sz w:val="18"/>
          <w:szCs w:val="18"/>
          <w:highlight w:val="yellow"/>
        </w:rPr>
        <w:t>không có nhãn hàng hóa; không có nhãn gốc hoặc có nhãn gốc</w:t>
      </w:r>
      <w:r>
        <w:rPr>
          <w:rFonts w:ascii="Arial" w:hAnsi="Arial" w:cs="Arial"/>
          <w:color w:val="000000"/>
          <w:sz w:val="18"/>
          <w:szCs w:val="18"/>
        </w:rPr>
        <w:t xml:space="preserve"> nhưng bị thay đổi được quy định như sau:</w:t>
      </w:r>
      <w:bookmarkEnd w:id="40"/>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41" w:name="diem_31_4_a"/>
      <w:r>
        <w:rPr>
          <w:rFonts w:ascii="Arial" w:hAnsi="Arial" w:cs="Arial"/>
          <w:color w:val="000000"/>
          <w:sz w:val="18"/>
          <w:szCs w:val="18"/>
        </w:rPr>
        <w:t>a) Phạt tiền từ 1.000.000 đồng đến 3.000.000 đồng trong trường hợp hàng hóa vi phạm có giá trị đến 5.000.000 đồng;</w:t>
      </w:r>
      <w:bookmarkEnd w:id="41"/>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42" w:name="diem_31_4_b"/>
      <w:r>
        <w:rPr>
          <w:rFonts w:ascii="Arial" w:hAnsi="Arial" w:cs="Arial"/>
          <w:color w:val="000000"/>
          <w:sz w:val="18"/>
          <w:szCs w:val="18"/>
        </w:rPr>
        <w:t>b) Phạt tiền từ 3.000.000 đồng đến 6.000.000 đồng trong trường hợp hàng hóa vi phạm có giá trị từ trên 5.000.000 đồng đến 10.000.000 đồng;</w:t>
      </w:r>
      <w:bookmarkEnd w:id="42"/>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43" w:name="diem_31_4_c"/>
      <w:r>
        <w:rPr>
          <w:rFonts w:ascii="Arial" w:hAnsi="Arial" w:cs="Arial"/>
          <w:color w:val="000000"/>
          <w:sz w:val="18"/>
          <w:szCs w:val="18"/>
        </w:rPr>
        <w:t>c) Phạt tiền từ 6.000.000 đồng đến 10.000.000 đồng trong trường hợp hàng hóa vi phạm có giá trị từ trên 10.000.000 đồng đến 20.000.000 đồng;</w:t>
      </w:r>
      <w:bookmarkEnd w:id="43"/>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44" w:name="diem_31_4_d"/>
      <w:r>
        <w:rPr>
          <w:rFonts w:ascii="Arial" w:hAnsi="Arial" w:cs="Arial"/>
          <w:color w:val="000000"/>
          <w:sz w:val="18"/>
          <w:szCs w:val="18"/>
        </w:rPr>
        <w:t>d) Phạt tiền từ 10.000.000 đồng đến 15.000.000 đồng trong trường hợp hàng hóa vi phạm có giá trị từ trên 20.000.000 đồng đến 30.000.000 đồng;</w:t>
      </w:r>
      <w:bookmarkEnd w:id="44"/>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45" w:name="diem_31_4_dd"/>
      <w:r>
        <w:rPr>
          <w:rFonts w:ascii="Arial" w:hAnsi="Arial" w:cs="Arial"/>
          <w:color w:val="000000"/>
          <w:sz w:val="18"/>
          <w:szCs w:val="18"/>
        </w:rPr>
        <w:t>đ) Phạt tiền từ 15.000.000 đồng đến 25.000.000 đồng trong trường hợp hàng hóa vi phạm có giá trị từ trên 30.000.000 đồng đến 50.000.000 đồng;</w:t>
      </w:r>
      <w:bookmarkEnd w:id="45"/>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46" w:name="diem_31_4_e"/>
      <w:r>
        <w:rPr>
          <w:rFonts w:ascii="Arial" w:hAnsi="Arial" w:cs="Arial"/>
          <w:color w:val="000000"/>
          <w:sz w:val="18"/>
          <w:szCs w:val="18"/>
        </w:rPr>
        <w:t>e) Phạt tiền từ 25.000.000 đồng đến 35.000.000 đồng trong trường hợp hàng hóa vi phạm có giá trị từ trên 50.000.000 đồng đến 70.000.000 đồng;</w:t>
      </w:r>
      <w:bookmarkEnd w:id="46"/>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47" w:name="diem_31_4_g"/>
      <w:r>
        <w:rPr>
          <w:rFonts w:ascii="Arial" w:hAnsi="Arial" w:cs="Arial"/>
          <w:color w:val="000000"/>
          <w:sz w:val="18"/>
          <w:szCs w:val="18"/>
        </w:rPr>
        <w:t>g) Phạt tiền từ 35.000.000 đồng đến 50.000.000 đồng trong trường hợp hàng hóa vi phạm có giá trị từ trên 70.000.000 đồng đến 100.000.000 đồng;</w:t>
      </w:r>
      <w:bookmarkEnd w:id="47"/>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48" w:name="diem_31_4_h"/>
      <w:r>
        <w:rPr>
          <w:rFonts w:ascii="Arial" w:hAnsi="Arial" w:cs="Arial"/>
          <w:color w:val="000000"/>
          <w:sz w:val="18"/>
          <w:szCs w:val="18"/>
        </w:rPr>
        <w:t>h) Phạt tiền từ 50.000.000 đồng đến 60.000.000 đồng trong trường hợp hàng hóa vi phạm có giá trị trên 100.000.000 đồng.</w:t>
      </w:r>
      <w:bookmarkEnd w:id="48"/>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49" w:name="khoan_31_5"/>
      <w:r>
        <w:rPr>
          <w:rFonts w:ascii="Arial" w:hAnsi="Arial" w:cs="Arial"/>
          <w:color w:val="000000"/>
          <w:sz w:val="18"/>
          <w:szCs w:val="18"/>
        </w:rPr>
        <w:t xml:space="preserve">5. Mức phạt tiền đối với hành vi kinh doanh </w:t>
      </w:r>
      <w:r w:rsidRPr="009D054A">
        <w:rPr>
          <w:rFonts w:ascii="Arial" w:hAnsi="Arial" w:cs="Arial"/>
          <w:color w:val="000000"/>
          <w:sz w:val="18"/>
          <w:szCs w:val="18"/>
          <w:highlight w:val="yellow"/>
        </w:rPr>
        <w:t>hàng hóa gắn nhãn hàng hóa giả</w:t>
      </w:r>
      <w:r>
        <w:rPr>
          <w:rFonts w:ascii="Arial" w:hAnsi="Arial" w:cs="Arial"/>
          <w:color w:val="000000"/>
          <w:sz w:val="18"/>
          <w:szCs w:val="18"/>
        </w:rPr>
        <w:t xml:space="preserve">, gồm hàng hóa có nhãn hàng hóa, bao bì hàng hóa </w:t>
      </w:r>
      <w:r w:rsidRPr="009D054A">
        <w:rPr>
          <w:rFonts w:ascii="Arial" w:hAnsi="Arial" w:cs="Arial"/>
          <w:color w:val="000000"/>
          <w:sz w:val="18"/>
          <w:szCs w:val="18"/>
          <w:highlight w:val="yellow"/>
        </w:rPr>
        <w:t>giả mạo tên thương nhân, địa chỉ của thương nhân khác</w:t>
      </w:r>
      <w:r>
        <w:rPr>
          <w:rFonts w:ascii="Arial" w:hAnsi="Arial" w:cs="Arial"/>
          <w:color w:val="000000"/>
          <w:sz w:val="18"/>
          <w:szCs w:val="18"/>
        </w:rPr>
        <w:t xml:space="preserve">; </w:t>
      </w:r>
      <w:r w:rsidRPr="009D054A">
        <w:rPr>
          <w:rFonts w:ascii="Arial" w:hAnsi="Arial" w:cs="Arial"/>
          <w:color w:val="000000"/>
          <w:sz w:val="18"/>
          <w:szCs w:val="18"/>
          <w:highlight w:val="yellow"/>
        </w:rPr>
        <w:t>giả mạo tên thương mại hoặc tên thương phẩm hàng hóa; giả mạo mã số đăng ký lưu hành, mã vạch hoặc giả mạo bao bì hàng hóa của thương nhân khác</w:t>
      </w:r>
      <w:r>
        <w:rPr>
          <w:rFonts w:ascii="Arial" w:hAnsi="Arial" w:cs="Arial"/>
          <w:color w:val="000000"/>
          <w:sz w:val="18"/>
          <w:szCs w:val="18"/>
        </w:rPr>
        <w:t xml:space="preserve">; </w:t>
      </w:r>
      <w:r w:rsidRPr="009D054A">
        <w:rPr>
          <w:rFonts w:ascii="Arial" w:hAnsi="Arial" w:cs="Arial"/>
          <w:color w:val="000000"/>
          <w:sz w:val="18"/>
          <w:szCs w:val="18"/>
          <w:highlight w:val="yellow"/>
        </w:rPr>
        <w:t>hàng hóa có nhãn hàng hóa, bao bì hàng hóa ghi chỉ dẫn giả mạo về nguồn gốc hàng hóa, nơi sản xuất, đóng gói, lắp ráp hàng hóa được quy định như sau:</w:t>
      </w:r>
      <w:bookmarkEnd w:id="49"/>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50" w:name="diem_31_5_a"/>
      <w:r>
        <w:rPr>
          <w:rFonts w:ascii="Arial" w:hAnsi="Arial" w:cs="Arial"/>
          <w:color w:val="000000"/>
          <w:sz w:val="18"/>
          <w:szCs w:val="18"/>
        </w:rPr>
        <w:lastRenderedPageBreak/>
        <w:t>a) Phạt tiền từ 200.000 đồng đến 500.000 đồng trong trường hợp hàng hóa vi phạm tương đương với số lượng của hàng thật có giá trị dưới 1.000.000 đồng;</w:t>
      </w:r>
      <w:bookmarkEnd w:id="50"/>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51" w:name="diem_31_5_b"/>
      <w:r>
        <w:rPr>
          <w:rFonts w:ascii="Arial" w:hAnsi="Arial" w:cs="Arial"/>
          <w:color w:val="000000"/>
          <w:sz w:val="18"/>
          <w:szCs w:val="18"/>
        </w:rPr>
        <w:t>b) Phạt tiền từ 500.000 đồng đến 2.000.000 đồng trong trường hợp hàng hóa vi phạm tương đương với số lượng của hàng thật có giá trị từ 1.000.000 đồng đến dưới 3.000.000 đồng;</w:t>
      </w:r>
      <w:bookmarkEnd w:id="51"/>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52" w:name="diem_31_5_c"/>
      <w:r>
        <w:rPr>
          <w:rFonts w:ascii="Arial" w:hAnsi="Arial" w:cs="Arial"/>
          <w:color w:val="000000"/>
          <w:sz w:val="18"/>
          <w:szCs w:val="18"/>
        </w:rPr>
        <w:t>c) Phạt tiền từ 2.000.000 đồng đến 3.000.000 đồng trong trường hợp hàng hóa vi phạm tương đương với số lượng của hàng thật có giá trị từ 3.000.000 đồng đến dưới 5.000.000 đồng;</w:t>
      </w:r>
      <w:bookmarkEnd w:id="52"/>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53" w:name="diem_31_5_d"/>
      <w:r>
        <w:rPr>
          <w:rFonts w:ascii="Arial" w:hAnsi="Arial" w:cs="Arial"/>
          <w:color w:val="000000"/>
          <w:sz w:val="18"/>
          <w:szCs w:val="18"/>
        </w:rPr>
        <w:t>d) Phạt tiền từ 3.000.000 đồng đến 5.000.000 đồng trong trường hợp hàng hóa vi phạm tương đương với số lượng của hàng thật có giá trị từ 5.000.000 đồng đến dưới 10.000.000 đồng;</w:t>
      </w:r>
      <w:bookmarkEnd w:id="53"/>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54" w:name="diem_31_5_dd"/>
      <w:r>
        <w:rPr>
          <w:rFonts w:ascii="Arial" w:hAnsi="Arial" w:cs="Arial"/>
          <w:color w:val="000000"/>
          <w:sz w:val="18"/>
          <w:szCs w:val="18"/>
        </w:rPr>
        <w:t>đ) Phạt tiền từ 5.000.000 đồng đến 10.000.000 đồng trong trường hợp hàng hóa vi phạm tương đương với số lượng của hàng thật có giá trị từ 10.000.000 đồng đến dưới 20.000.000 đồng;</w:t>
      </w:r>
      <w:bookmarkEnd w:id="54"/>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55" w:name="diem_31_5_e"/>
      <w:r>
        <w:rPr>
          <w:rFonts w:ascii="Arial" w:hAnsi="Arial" w:cs="Arial"/>
          <w:color w:val="000000"/>
          <w:sz w:val="18"/>
          <w:szCs w:val="18"/>
        </w:rPr>
        <w:t>e) Phạt tiền từ 10.000.000 đồng đến 20.000.000 đồng trong trường hợp hàng hóa vi phạm tương đương với số lượng của hàng thật có giá trị từ 20.000.000 đồng đến dưới 30.000.000 đồng;</w:t>
      </w:r>
      <w:bookmarkEnd w:id="55"/>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56" w:name="diem_31_5_g"/>
      <w:r>
        <w:rPr>
          <w:rFonts w:ascii="Arial" w:hAnsi="Arial" w:cs="Arial"/>
          <w:color w:val="000000"/>
          <w:sz w:val="18"/>
          <w:szCs w:val="18"/>
        </w:rPr>
        <w:t>g) Phạt tiền từ 20.000.000 đồng đến 30.000.000 đồng trong trường hợp hàng hóa vi phạm tương đương với số lượng của hàng thật có giá trị từ 30.000.000 đồng đến dưới 40.000.000 đồng;</w:t>
      </w:r>
      <w:bookmarkEnd w:id="56"/>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57" w:name="diem_31_5_h"/>
      <w:r>
        <w:rPr>
          <w:rFonts w:ascii="Arial" w:hAnsi="Arial" w:cs="Arial"/>
          <w:color w:val="000000"/>
          <w:sz w:val="18"/>
          <w:szCs w:val="18"/>
        </w:rPr>
        <w:t>h) Phạt tiền từ 30.000.000 đồng đến 40.000.000 đồng trong trường hợp hàng hóa vi phạm tương đương với số lượng của hàng thật có giá trị từ 40.000.000 đồng đến dưới 50.000.000 đồng;</w:t>
      </w:r>
      <w:bookmarkEnd w:id="57"/>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58" w:name="diem_31_5_i"/>
      <w:r>
        <w:rPr>
          <w:rFonts w:ascii="Arial" w:hAnsi="Arial" w:cs="Arial"/>
          <w:color w:val="000000"/>
          <w:sz w:val="18"/>
          <w:szCs w:val="18"/>
        </w:rPr>
        <w:t>i) Phạt tiền từ 40.000.000 đồng đến 50.000.000 đồng trong trường hợp hàng hóa vi phạm tương đương với số lượng của hàng thật có giá trị từ 50.000.000 đồng trở lên.</w:t>
      </w:r>
      <w:bookmarkEnd w:id="58"/>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59" w:name="diem_31_5_k"/>
      <w:r>
        <w:rPr>
          <w:rFonts w:ascii="Arial" w:hAnsi="Arial" w:cs="Arial"/>
          <w:color w:val="000000"/>
          <w:sz w:val="18"/>
          <w:szCs w:val="18"/>
        </w:rPr>
        <w:t>k) Phạt tiền gấp 02 lần mức tiền phạt quy định tại các điểm a, b, c, d, đ, e, g, h và i khoản này đối với hành vi kinh doanh hàng hóa gắn nhãn hàng hóa giả thuộc một trong các trường hợp sau đây:</w:t>
      </w:r>
      <w:bookmarkEnd w:id="59"/>
    </w:p>
    <w:p w:rsidR="001D1E5B" w:rsidRDefault="001D1E5B" w:rsidP="001D1E5B">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rPr>
        <w:t>- Hàng hóa là lương thực, thực phẩm, thuốc chữa bệnh, thuốc phòng bệnh cho người mà không bị truy cứu trách nhiệm hình sự;</w:t>
      </w:r>
    </w:p>
    <w:p w:rsidR="001D1E5B" w:rsidRDefault="001D1E5B" w:rsidP="001D1E5B">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rPr>
        <w:t>- Hàng hóa là thức ăn chăn nuôi, phân bón, thuốc thú y, thuốc bảo vệ thực vật, giống cây trồng, giống vật nuôi mà không bị truy cứu trách nhiệm hình sự;</w:t>
      </w:r>
    </w:p>
    <w:p w:rsidR="001D1E5B" w:rsidRDefault="001D1E5B" w:rsidP="001D1E5B">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rPr>
        <w:t>- Hàng hóa là phụ gia thực phẩm, chất bảo quản thực phẩm, chất hỗ trợ chế biến thực phẩm, thực phẩm chức năng, mỹ phẩm, chất tẩy rửa, diệt côn trùng, trang thiết bị y tế, xi măng, sắt thép xây dựng, mũ bảo hiểm.</w:t>
      </w:r>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60" w:name="khoan_31_6"/>
      <w:r>
        <w:rPr>
          <w:rFonts w:ascii="Arial" w:hAnsi="Arial" w:cs="Arial"/>
          <w:color w:val="000000"/>
          <w:sz w:val="18"/>
          <w:szCs w:val="18"/>
        </w:rPr>
        <w:t>6. Phạt tiền gấp 02 lần mức tiền phạt quy định tại khoản 5 Điều này đối với hành vi sản xuất hàng hóa gắn nhãn hàng hóa giả.</w:t>
      </w:r>
      <w:bookmarkEnd w:id="60"/>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61" w:name="khoan_31_7"/>
      <w:r>
        <w:rPr>
          <w:rFonts w:ascii="Arial" w:hAnsi="Arial" w:cs="Arial"/>
          <w:color w:val="000000"/>
          <w:sz w:val="18"/>
          <w:szCs w:val="18"/>
        </w:rPr>
        <w:t>7. Hình thức xử phạt bổ sung:</w:t>
      </w:r>
      <w:bookmarkEnd w:id="61"/>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62" w:name="diem_31_7_a"/>
      <w:r>
        <w:rPr>
          <w:rFonts w:ascii="Arial" w:hAnsi="Arial" w:cs="Arial"/>
          <w:color w:val="000000"/>
          <w:sz w:val="18"/>
          <w:szCs w:val="18"/>
        </w:rPr>
        <w:t>a) Tịch thu tang vật vi phạm đối với hành vi vi phạm quy định tại các khoản 5 và 6 Điều này;</w:t>
      </w:r>
      <w:bookmarkEnd w:id="62"/>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63" w:name="diem_31_7_b"/>
      <w:r>
        <w:rPr>
          <w:rFonts w:ascii="Arial" w:hAnsi="Arial" w:cs="Arial"/>
          <w:color w:val="000000"/>
          <w:sz w:val="18"/>
          <w:szCs w:val="18"/>
        </w:rPr>
        <w:t>b) Tước quyền sử dụng giấy phép, chứng chỉ hành nghề từ 01 tháng đến 03 tháng đối với hành vi vi phạm quy định tại Điều này trong trường hợp vi phạm nhiều lần hoặc tái phạm.</w:t>
      </w:r>
      <w:bookmarkEnd w:id="63"/>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64" w:name="khoan_31_8"/>
      <w:r>
        <w:rPr>
          <w:rFonts w:ascii="Arial" w:hAnsi="Arial" w:cs="Arial"/>
          <w:color w:val="000000"/>
          <w:sz w:val="18"/>
          <w:szCs w:val="18"/>
          <w:shd w:val="clear" w:color="auto" w:fill="FFFF96"/>
        </w:rPr>
        <w:t>8. Biện pháp khắc phục hậu quả: Buộc tiêu hủy nhãn hàng hóa vi phạm hoặc buộc tiêu hủy hàng hóa có nhãn vi phạm đối với vi phạm quy định tại các khoản 5 và 6 Điều này.</w:t>
      </w:r>
      <w:bookmarkEnd w:id="64"/>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65" w:name="dieu_32"/>
      <w:r>
        <w:rPr>
          <w:rFonts w:ascii="Arial" w:hAnsi="Arial" w:cs="Arial"/>
          <w:b/>
          <w:bCs/>
          <w:color w:val="000000"/>
          <w:sz w:val="18"/>
          <w:szCs w:val="18"/>
          <w:shd w:val="clear" w:color="auto" w:fill="FFFF96"/>
          <w:lang w:val="vi-VN"/>
        </w:rPr>
        <w:t>Điều 32. Vi phạm quy định về sử dụng mã số mã vạch</w:t>
      </w:r>
      <w:bookmarkEnd w:id="65"/>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66" w:name="khoan_32_1"/>
      <w:r>
        <w:rPr>
          <w:rFonts w:ascii="Arial" w:hAnsi="Arial" w:cs="Arial"/>
          <w:color w:val="000000"/>
          <w:sz w:val="18"/>
          <w:szCs w:val="18"/>
        </w:rPr>
        <w:t>1. Phạt tiền từ 2.000.000 đồng đến 5.000.000 đồng đối với một trong các hành vi sau đây:</w:t>
      </w:r>
      <w:bookmarkEnd w:id="66"/>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67" w:name="diem_32_1_a"/>
      <w:r>
        <w:rPr>
          <w:rFonts w:ascii="Arial" w:hAnsi="Arial" w:cs="Arial"/>
          <w:color w:val="000000"/>
          <w:sz w:val="18"/>
          <w:szCs w:val="18"/>
        </w:rPr>
        <w:t xml:space="preserve">a) </w:t>
      </w:r>
      <w:r w:rsidRPr="009D054A">
        <w:rPr>
          <w:rFonts w:ascii="Arial" w:hAnsi="Arial" w:cs="Arial"/>
          <w:color w:val="000000"/>
          <w:sz w:val="18"/>
          <w:szCs w:val="18"/>
          <w:highlight w:val="yellow"/>
        </w:rPr>
        <w:t>Không đăng ký lại với cơ quan có thẩm quyền khi có sự thay đổi</w:t>
      </w:r>
      <w:r>
        <w:rPr>
          <w:rFonts w:ascii="Arial" w:hAnsi="Arial" w:cs="Arial"/>
          <w:color w:val="000000"/>
          <w:sz w:val="18"/>
          <w:szCs w:val="18"/>
        </w:rPr>
        <w:t xml:space="preserve"> về tên gọi, địa chỉ giao dịch trên giấy phép kinh doanh hoặc không thông báo bằng văn bản khi giấy chứng nhận quyền sử dụng mã số mã vạch bị mất hoặc hỏng;</w:t>
      </w:r>
      <w:bookmarkEnd w:id="67"/>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68" w:name="diem_32_1_b"/>
      <w:r>
        <w:rPr>
          <w:rFonts w:ascii="Arial" w:hAnsi="Arial" w:cs="Arial"/>
          <w:color w:val="000000"/>
          <w:sz w:val="18"/>
          <w:szCs w:val="18"/>
        </w:rPr>
        <w:t xml:space="preserve">b) </w:t>
      </w:r>
      <w:r w:rsidRPr="009D054A">
        <w:rPr>
          <w:rFonts w:ascii="Arial" w:hAnsi="Arial" w:cs="Arial"/>
          <w:color w:val="000000"/>
          <w:sz w:val="18"/>
          <w:szCs w:val="18"/>
          <w:highlight w:val="yellow"/>
        </w:rPr>
        <w:t>Không làm thủ tục gia hạn khi giấy chứng nhận quyền sử dụng mã số mã vạch hết hiệu</w:t>
      </w:r>
      <w:r>
        <w:rPr>
          <w:rFonts w:ascii="Arial" w:hAnsi="Arial" w:cs="Arial"/>
          <w:color w:val="000000"/>
          <w:sz w:val="18"/>
          <w:szCs w:val="18"/>
        </w:rPr>
        <w:t xml:space="preserve"> lực;</w:t>
      </w:r>
      <w:bookmarkEnd w:id="68"/>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69" w:name="diem_32_1_c"/>
      <w:r>
        <w:rPr>
          <w:rFonts w:ascii="Arial" w:hAnsi="Arial" w:cs="Arial"/>
          <w:color w:val="000000"/>
          <w:sz w:val="18"/>
          <w:szCs w:val="18"/>
        </w:rPr>
        <w:t xml:space="preserve">c) </w:t>
      </w:r>
      <w:r w:rsidRPr="009D054A">
        <w:rPr>
          <w:rFonts w:ascii="Arial" w:hAnsi="Arial" w:cs="Arial"/>
          <w:color w:val="000000"/>
          <w:sz w:val="18"/>
          <w:szCs w:val="18"/>
          <w:highlight w:val="yellow"/>
        </w:rPr>
        <w:t>Không xuất trình được văn bản hợp pháp chứng minh về quyền sử dụng mã số mã vạch khi cơ quan có thẩm quyền yêu cầu;</w:t>
      </w:r>
      <w:bookmarkEnd w:id="69"/>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70" w:name="diem_32_1_d"/>
      <w:r>
        <w:rPr>
          <w:rFonts w:ascii="Arial" w:hAnsi="Arial" w:cs="Arial"/>
          <w:color w:val="000000"/>
          <w:sz w:val="18"/>
          <w:szCs w:val="18"/>
        </w:rPr>
        <w:t>d) Không khai báo và cập nhật danh mục các mã số thương phẩm toàn cầu (GTIN) và mã số địa điểm toàn cầu (GLN) được sử dụng cho cơ quan có thẩm quyền;</w:t>
      </w:r>
      <w:bookmarkEnd w:id="70"/>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71" w:name="diem_32_1_dd"/>
      <w:r>
        <w:rPr>
          <w:rFonts w:ascii="Arial" w:hAnsi="Arial" w:cs="Arial"/>
          <w:color w:val="000000"/>
          <w:sz w:val="18"/>
          <w:szCs w:val="18"/>
        </w:rPr>
        <w:t xml:space="preserve">đ) </w:t>
      </w:r>
      <w:r w:rsidRPr="009D054A">
        <w:rPr>
          <w:rFonts w:ascii="Arial" w:hAnsi="Arial" w:cs="Arial"/>
          <w:color w:val="000000"/>
          <w:sz w:val="18"/>
          <w:szCs w:val="18"/>
          <w:highlight w:val="yellow"/>
        </w:rPr>
        <w:t>Không thông báo bằng văn bản, kèm tài liệu chứng minh việc được sử dụng mã số nước ngoài với cơ quan có thẩm quyền khi sử dụng mã số nước ngoài cho sản phẩm, hàng hóa sản xuất, gia công hoặc bao gói tại Việt Nam</w:t>
      </w:r>
      <w:r>
        <w:rPr>
          <w:rFonts w:ascii="Arial" w:hAnsi="Arial" w:cs="Arial"/>
          <w:color w:val="000000"/>
          <w:sz w:val="18"/>
          <w:szCs w:val="18"/>
        </w:rPr>
        <w:t>;</w:t>
      </w:r>
      <w:bookmarkEnd w:id="71"/>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72" w:name="diem_32_1_e"/>
      <w:r>
        <w:rPr>
          <w:rFonts w:ascii="Arial" w:hAnsi="Arial" w:cs="Arial"/>
          <w:color w:val="000000"/>
          <w:sz w:val="18"/>
          <w:szCs w:val="18"/>
        </w:rPr>
        <w:t>e) Không khai báo thông tin trên cơ sở dữ liệu mã số mã vạch quốc gia; khai báo thông tin trên cơ sở dữ liệu mã số mã vạch quốc gia không đúng với thông tin thực tế của thương phẩm sử dụng mã GTIN hoặc địa điểm sử dụng mã GLN;</w:t>
      </w:r>
      <w:bookmarkEnd w:id="72"/>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73" w:name="diem_32_1_g"/>
      <w:r>
        <w:rPr>
          <w:rFonts w:ascii="Arial" w:hAnsi="Arial" w:cs="Arial"/>
          <w:color w:val="000000"/>
          <w:sz w:val="18"/>
          <w:szCs w:val="18"/>
        </w:rPr>
        <w:t>g) Không thực hiện đóng phí duy trì sử dụng mã số mã vạch đúng quy định.</w:t>
      </w:r>
      <w:bookmarkEnd w:id="73"/>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74" w:name="khoan_32_2"/>
      <w:r>
        <w:rPr>
          <w:rFonts w:ascii="Arial" w:hAnsi="Arial" w:cs="Arial"/>
          <w:color w:val="000000"/>
          <w:sz w:val="18"/>
          <w:szCs w:val="18"/>
        </w:rPr>
        <w:t>2. Phạt tiền từ 6.000.000 đồng đến 10.000.000 đồng đối với một trong các hành vi sau đây:</w:t>
      </w:r>
      <w:bookmarkEnd w:id="74"/>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75" w:name="diem_32_2_a"/>
      <w:r>
        <w:rPr>
          <w:rFonts w:ascii="Arial" w:hAnsi="Arial" w:cs="Arial"/>
          <w:color w:val="000000"/>
          <w:sz w:val="18"/>
          <w:szCs w:val="18"/>
        </w:rPr>
        <w:t>a) Sử dụng mã số mã vạch có đầu mã Quốc gia Việt Nam (893) mà chưa được cơ quan có thẩm quyền cấp quyền sử dụng mã số mã vạch;</w:t>
      </w:r>
      <w:bookmarkEnd w:id="75"/>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76" w:name="diem_32_2_b"/>
      <w:r>
        <w:rPr>
          <w:rFonts w:ascii="Arial" w:hAnsi="Arial" w:cs="Arial"/>
          <w:color w:val="000000"/>
          <w:sz w:val="18"/>
          <w:szCs w:val="18"/>
        </w:rPr>
        <w:t>b) Sử dụng mã số mã vạch đã bị thu hồi;</w:t>
      </w:r>
      <w:bookmarkEnd w:id="76"/>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77" w:name="diem_32_2_c"/>
      <w:r>
        <w:rPr>
          <w:rFonts w:ascii="Arial" w:hAnsi="Arial" w:cs="Arial"/>
          <w:color w:val="000000"/>
          <w:sz w:val="18"/>
          <w:szCs w:val="18"/>
        </w:rPr>
        <w:lastRenderedPageBreak/>
        <w:t>c) Bán, chuyển nhượng mã số mã vạch đã được cấp.</w:t>
      </w:r>
      <w:bookmarkEnd w:id="77"/>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78" w:name="khoan_32_3"/>
      <w:r>
        <w:rPr>
          <w:rFonts w:ascii="Arial" w:hAnsi="Arial" w:cs="Arial"/>
          <w:color w:val="000000"/>
          <w:sz w:val="18"/>
          <w:szCs w:val="18"/>
        </w:rPr>
        <w:t>3. Phạt tiền từ 10.000.000 đồng đến 20.000.000 đồng đối với một trong các hành vi sau đây:</w:t>
      </w:r>
      <w:bookmarkEnd w:id="78"/>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79" w:name="diem_32_3_a"/>
      <w:r>
        <w:rPr>
          <w:rFonts w:ascii="Arial" w:hAnsi="Arial" w:cs="Arial"/>
          <w:color w:val="000000"/>
          <w:sz w:val="18"/>
          <w:szCs w:val="18"/>
        </w:rPr>
        <w:t>a) Sử dụng mã số mã vạch nước ngoài để in trên sản phẩm, hàng hóa sản xuất, gia công, bao gói, sang chiết tại Việt Nam mà chưa được cơ quan nước ngoài có thẩm quyền hoặc tổ chức sở hữu mã số mã vạch đó cho phép bằng văn bản;</w:t>
      </w:r>
      <w:bookmarkEnd w:id="79"/>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80" w:name="diem_32_3_b"/>
      <w:r>
        <w:rPr>
          <w:rFonts w:ascii="Arial" w:hAnsi="Arial" w:cs="Arial"/>
          <w:color w:val="000000"/>
          <w:sz w:val="18"/>
          <w:szCs w:val="18"/>
        </w:rPr>
        <w:t>b) Sử dụng các dấu hiệu gây nhầm lẫn với mã số mã vạch của cơ quan quản lý nhà nước có thẩm quyền của Việt Nam và Tổ chức mã số mã vạch quốc tế.</w:t>
      </w:r>
      <w:bookmarkEnd w:id="80"/>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81" w:name="khoan_32_4"/>
      <w:r>
        <w:rPr>
          <w:rFonts w:ascii="Arial" w:hAnsi="Arial" w:cs="Arial"/>
          <w:color w:val="000000"/>
          <w:sz w:val="18"/>
          <w:szCs w:val="18"/>
        </w:rPr>
        <w:t>4. Phạt tiền từ 20.000.000 đồng đến 50.000.000 đồng đối với một trong các hành vi sau đây:</w:t>
      </w:r>
      <w:bookmarkEnd w:id="81"/>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82" w:name="diem_32_4_a"/>
      <w:r>
        <w:rPr>
          <w:rFonts w:ascii="Arial" w:hAnsi="Arial" w:cs="Arial"/>
          <w:color w:val="000000"/>
          <w:sz w:val="18"/>
          <w:szCs w:val="18"/>
        </w:rPr>
        <w:t>a) Cung cấp hoặc sử dụng nguồn dữ liệu về mã số mã vạch không đúng với nguồn dữ liệu mã số mã vạch của cơ quan quản lý nhà nước có thẩm quyền của Việt Nam và Tổ chức mã số mã vạch quốc tế;</w:t>
      </w:r>
      <w:bookmarkEnd w:id="82"/>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83" w:name="diem_32_4_b"/>
      <w:r>
        <w:rPr>
          <w:rFonts w:ascii="Arial" w:hAnsi="Arial" w:cs="Arial"/>
          <w:color w:val="000000"/>
          <w:sz w:val="18"/>
          <w:szCs w:val="18"/>
        </w:rPr>
        <w:t>b) Cung cấp thông tin sai lệch về chủ sở hữu hoặc đối tượng sử dụng mã số mã vạch GS1 hợp pháp;</w:t>
      </w:r>
      <w:bookmarkEnd w:id="83"/>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84" w:name="diem_32_4_c"/>
      <w:r>
        <w:rPr>
          <w:rFonts w:ascii="Arial" w:hAnsi="Arial" w:cs="Arial"/>
          <w:color w:val="000000"/>
          <w:sz w:val="18"/>
          <w:szCs w:val="18"/>
        </w:rPr>
        <w:t>c) Phát triển và cung cấp các dịch vụ, giải pháp, ứng dụng dựa trên nền tảng mã số mã vạch của cơ quan quản lý nhà nước có thẩm quyền của Việt Nam.</w:t>
      </w:r>
      <w:bookmarkEnd w:id="84"/>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85" w:name="khoan_32_5"/>
      <w:r>
        <w:rPr>
          <w:rFonts w:ascii="Arial" w:hAnsi="Arial" w:cs="Arial"/>
          <w:color w:val="000000"/>
          <w:sz w:val="18"/>
          <w:szCs w:val="18"/>
        </w:rPr>
        <w:t>5. Mức phạt tiền đối với hành vi buôn bán hàng hóa vi phạm quy định về mã số mã vạch được quy định như sau:</w:t>
      </w:r>
      <w:bookmarkEnd w:id="85"/>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86" w:name="diem_32_5_a"/>
      <w:r>
        <w:rPr>
          <w:rFonts w:ascii="Arial" w:hAnsi="Arial" w:cs="Arial"/>
          <w:color w:val="000000"/>
          <w:sz w:val="18"/>
          <w:szCs w:val="18"/>
        </w:rPr>
        <w:t>a) Phạt tiền từ 500.000 đồng đến 1.000.000 đồng trong trường hợp hàng hóa vi phạm có giá trị đến 10.000.000 đồng;</w:t>
      </w:r>
      <w:bookmarkEnd w:id="86"/>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87" w:name="diem_32_5_b"/>
      <w:r>
        <w:rPr>
          <w:rFonts w:ascii="Arial" w:hAnsi="Arial" w:cs="Arial"/>
          <w:color w:val="000000"/>
          <w:sz w:val="18"/>
          <w:szCs w:val="18"/>
        </w:rPr>
        <w:t>b) Phạt tiền từ 1.000.000 đồng đến 2.000.000 đồng trong trường hợp hàng hóa vi phạm có giá trị từ trên 10.000.000 đồng đến 20.000.000 đồng;</w:t>
      </w:r>
      <w:bookmarkEnd w:id="87"/>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88" w:name="diem_32_5_c"/>
      <w:r>
        <w:rPr>
          <w:rFonts w:ascii="Arial" w:hAnsi="Arial" w:cs="Arial"/>
          <w:color w:val="000000"/>
          <w:sz w:val="18"/>
          <w:szCs w:val="18"/>
        </w:rPr>
        <w:t>c) Phạt tiền từ 2.000.000 đồng đến 3.000.000 đồng trong trường hợp hàng hóa vi phạm có giá trị từ trên 20.000.000 đồng đến 30.000.000 đồng;</w:t>
      </w:r>
      <w:bookmarkEnd w:id="88"/>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89" w:name="diem_32_5_d"/>
      <w:r>
        <w:rPr>
          <w:rFonts w:ascii="Arial" w:hAnsi="Arial" w:cs="Arial"/>
          <w:color w:val="000000"/>
          <w:sz w:val="18"/>
          <w:szCs w:val="18"/>
        </w:rPr>
        <w:t>d) Phạt tiền từ 3.000.000 đồng đến 5.000.000 đồng trong trường hợp hàng hóa vi phạm có giá trị từ trên 30.000.000 đồng đến 50.000.000 đồng;</w:t>
      </w:r>
      <w:bookmarkEnd w:id="89"/>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90" w:name="diem_32_5_dd"/>
      <w:r>
        <w:rPr>
          <w:rFonts w:ascii="Arial" w:hAnsi="Arial" w:cs="Arial"/>
          <w:color w:val="000000"/>
          <w:sz w:val="18"/>
          <w:szCs w:val="18"/>
        </w:rPr>
        <w:t>đ) Phạt tiền từ 5.000.000 đồng đến 7.000.000 đồng trong trường hợp hàng hóa vi phạm có giá trị từ trên 50.000.000 đồng đến 70.000.000 đồng;</w:t>
      </w:r>
      <w:bookmarkEnd w:id="90"/>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91" w:name="diem_32_5_e"/>
      <w:r>
        <w:rPr>
          <w:rFonts w:ascii="Arial" w:hAnsi="Arial" w:cs="Arial"/>
          <w:color w:val="000000"/>
          <w:sz w:val="18"/>
          <w:szCs w:val="18"/>
        </w:rPr>
        <w:t>e) Phạt tiền từ 7.000.000 đồng đến 10.000.000 đồng trong trường hợp hàng hóa vi phạm có giá trị từ trên 70.000.000 đồng đến 100.000.000 đồng;</w:t>
      </w:r>
      <w:bookmarkEnd w:id="91"/>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92" w:name="diem_32_5_g"/>
      <w:r>
        <w:rPr>
          <w:rFonts w:ascii="Arial" w:hAnsi="Arial" w:cs="Arial"/>
          <w:color w:val="000000"/>
          <w:sz w:val="18"/>
          <w:szCs w:val="18"/>
        </w:rPr>
        <w:t>g) Phạt tiền từ 10.000.000 đồng đến 15.000.000 đồng trong trường hợp hàng hóa vi phạm có giá trị trên 100.000.000 đồng.</w:t>
      </w:r>
      <w:bookmarkEnd w:id="92"/>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93" w:name="khoan_32_6"/>
      <w:r>
        <w:rPr>
          <w:rFonts w:ascii="Arial" w:hAnsi="Arial" w:cs="Arial"/>
          <w:color w:val="000000"/>
          <w:sz w:val="18"/>
          <w:szCs w:val="18"/>
        </w:rPr>
        <w:t>6. Biện pháp khắc phục hậu quả:</w:t>
      </w:r>
      <w:bookmarkEnd w:id="93"/>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94" w:name="diem_32_6_a"/>
      <w:r>
        <w:rPr>
          <w:rFonts w:ascii="Arial" w:hAnsi="Arial" w:cs="Arial"/>
          <w:color w:val="000000"/>
          <w:sz w:val="18"/>
          <w:szCs w:val="18"/>
        </w:rPr>
        <w:t>a) Buộc thu hồi sản phẩm, hàng hóa và loại bỏ mã số mã vạch vi phạm trên hàng hóa, bao bì, phương tiện kinh doanh, vật phẩm đối với vi phạm quy định tại các khoản 2 và 3 Điều này;</w:t>
      </w:r>
      <w:bookmarkEnd w:id="94"/>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95" w:name="diem_32_6_b"/>
      <w:r>
        <w:rPr>
          <w:rFonts w:ascii="Arial" w:hAnsi="Arial" w:cs="Arial"/>
          <w:color w:val="000000"/>
          <w:sz w:val="18"/>
          <w:szCs w:val="18"/>
        </w:rPr>
        <w:t>b) Buộc nộp lại số lợi bất hợp pháp có được do thực hiện vi phạm quy định tại khoản 4 Điều này.</w:t>
      </w:r>
      <w:bookmarkEnd w:id="95"/>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96" w:name="dieu_33"/>
      <w:r>
        <w:rPr>
          <w:rFonts w:ascii="Arial" w:hAnsi="Arial" w:cs="Arial"/>
          <w:b/>
          <w:bCs/>
          <w:color w:val="000000"/>
          <w:sz w:val="18"/>
          <w:szCs w:val="18"/>
          <w:lang w:val="vi-VN"/>
        </w:rPr>
        <w:t>Điều 33. Vi phạm về sử dụng giấy chứng nhận, cấp giấy chứng nhận quyền sử dụng mã số mã vạch</w:t>
      </w:r>
      <w:bookmarkEnd w:id="96"/>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97" w:name="khoan_33_1"/>
      <w:r>
        <w:rPr>
          <w:rFonts w:ascii="Arial" w:hAnsi="Arial" w:cs="Arial"/>
          <w:color w:val="000000"/>
          <w:sz w:val="18"/>
          <w:szCs w:val="18"/>
        </w:rPr>
        <w:t>1. Phạt tiền từ 10.000.000 đồng đến 20.000.000 đồng đối với một trong các hành vi sau đây:</w:t>
      </w:r>
      <w:bookmarkEnd w:id="97"/>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98" w:name="diem_33_1_a"/>
      <w:r>
        <w:rPr>
          <w:rFonts w:ascii="Arial" w:hAnsi="Arial" w:cs="Arial"/>
          <w:color w:val="000000"/>
          <w:sz w:val="18"/>
          <w:szCs w:val="18"/>
          <w:shd w:val="clear" w:color="auto" w:fill="FFFF96"/>
        </w:rPr>
        <w:t>a) Cấp giấy chứng nhận quyền sử dụng mã số mã vạch không đúng thẩm quyền;</w:t>
      </w:r>
      <w:bookmarkEnd w:id="98"/>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99" w:name="diem_33_1_b"/>
      <w:r>
        <w:rPr>
          <w:rFonts w:ascii="Arial" w:hAnsi="Arial" w:cs="Arial"/>
          <w:color w:val="000000"/>
          <w:sz w:val="18"/>
          <w:szCs w:val="18"/>
          <w:shd w:val="clear" w:color="auto" w:fill="FFFF96"/>
        </w:rPr>
        <w:t>b) Sử dụng giấy chứng nhận quyền sử dụng mã số mã vạch không do cơ quan có thẩm quyền cấp theo quy định.</w:t>
      </w:r>
      <w:bookmarkEnd w:id="99"/>
    </w:p>
    <w:p w:rsidR="001D1E5B" w:rsidRDefault="001D1E5B" w:rsidP="001D1E5B">
      <w:pPr>
        <w:pStyle w:val="NormalWeb"/>
        <w:shd w:val="clear" w:color="auto" w:fill="FFFFFF"/>
        <w:spacing w:before="0" w:beforeAutospacing="0" w:after="0" w:afterAutospacing="0" w:line="234" w:lineRule="atLeast"/>
        <w:rPr>
          <w:rFonts w:ascii="Arial" w:hAnsi="Arial" w:cs="Arial"/>
          <w:color w:val="000000"/>
          <w:sz w:val="18"/>
          <w:szCs w:val="18"/>
        </w:rPr>
      </w:pPr>
      <w:bookmarkStart w:id="100" w:name="khoan_33_2"/>
      <w:r>
        <w:rPr>
          <w:rFonts w:ascii="Arial" w:hAnsi="Arial" w:cs="Arial"/>
          <w:color w:val="000000"/>
          <w:sz w:val="18"/>
          <w:szCs w:val="18"/>
        </w:rPr>
        <w:t>2. Biện pháp khắc phục hậu quả:</w:t>
      </w:r>
      <w:bookmarkEnd w:id="100"/>
    </w:p>
    <w:p w:rsidR="001D1E5B" w:rsidRDefault="001D1E5B" w:rsidP="001D1E5B">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rPr>
        <w:t>Buộc thu hồi giấy chứng nhận quyền sử dụng</w:t>
      </w:r>
      <w:bookmarkStart w:id="101" w:name="_GoBack"/>
      <w:bookmarkEnd w:id="101"/>
      <w:r>
        <w:rPr>
          <w:rFonts w:ascii="Arial" w:hAnsi="Arial" w:cs="Arial"/>
          <w:color w:val="000000"/>
          <w:sz w:val="18"/>
          <w:szCs w:val="18"/>
        </w:rPr>
        <w:t xml:space="preserve"> mã số mã vạch đối với vi phạm quy định tại khoản 1 Điều này.</w:t>
      </w:r>
    </w:p>
    <w:p w:rsidR="00CB6360" w:rsidRDefault="00CB6360"/>
    <w:sectPr w:rsidR="00CB6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ACA"/>
    <w:rsid w:val="001D1E5B"/>
    <w:rsid w:val="00320FE5"/>
    <w:rsid w:val="00722ACA"/>
    <w:rsid w:val="009D054A"/>
    <w:rsid w:val="00CB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945E"/>
  <w15:chartTrackingRefBased/>
  <w15:docId w15:val="{B8640934-5DA4-4A6C-95D0-4BBE32CE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E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75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Work-PC</dc:creator>
  <cp:keywords/>
  <dc:description/>
  <cp:lastModifiedBy>Work-PC</cp:lastModifiedBy>
  <cp:revision>3</cp:revision>
  <dcterms:created xsi:type="dcterms:W3CDTF">2021-03-12T11:28:00Z</dcterms:created>
  <dcterms:modified xsi:type="dcterms:W3CDTF">2021-03-12T11:49:00Z</dcterms:modified>
</cp:coreProperties>
</file>