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9A377" w14:textId="77777777" w:rsidR="009F15F3" w:rsidRDefault="00D90C76">
      <w:r>
        <w:t>HW 1: KickStart My Chart</w:t>
      </w:r>
    </w:p>
    <w:p w14:paraId="7C10E6AA" w14:textId="77777777" w:rsidR="00D90C76" w:rsidRDefault="00D90C76"/>
    <w:p w14:paraId="2F6E112D" w14:textId="77777777" w:rsidR="00DB5A97" w:rsidRDefault="00DB5A97" w:rsidP="00DB5A97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C95CA49" w14:textId="77777777" w:rsidR="00DB5A97" w:rsidRDefault="007722A8" w:rsidP="00DB5A97">
      <w:pPr>
        <w:pStyle w:val="ListParagraph"/>
        <w:numPr>
          <w:ilvl w:val="1"/>
          <w:numId w:val="1"/>
        </w:numPr>
      </w:pPr>
      <w:r>
        <w:t xml:space="preserve">The top 3 categories </w:t>
      </w:r>
      <w:r w:rsidR="004104D6">
        <w:t>of campaigns are: theater, music, and film &amp; video. The top subcategory is plays.</w:t>
      </w:r>
    </w:p>
    <w:p w14:paraId="097E0B52" w14:textId="77777777" w:rsidR="004104D6" w:rsidRDefault="003F3855" w:rsidP="00DB5A97">
      <w:pPr>
        <w:pStyle w:val="ListParagraph"/>
        <w:numPr>
          <w:ilvl w:val="1"/>
          <w:numId w:val="1"/>
        </w:numPr>
      </w:pPr>
      <w:r>
        <w:t>Music has the highest % of successful outcomes out of t</w:t>
      </w:r>
      <w:r w:rsidR="005579DC">
        <w:t xml:space="preserve">otal campaigns in that category. Theater and film &amp; video also have relatively high success rate. </w:t>
      </w:r>
    </w:p>
    <w:p w14:paraId="4384F020" w14:textId="77777777" w:rsidR="00856F60" w:rsidRDefault="00856F60" w:rsidP="00DB5A97">
      <w:pPr>
        <w:pStyle w:val="ListParagraph"/>
        <w:numPr>
          <w:ilvl w:val="1"/>
          <w:numId w:val="1"/>
        </w:numPr>
      </w:pPr>
      <w:r>
        <w:t xml:space="preserve">Animation and drama have 100% fail rate, while </w:t>
      </w:r>
      <w:r w:rsidR="005579DC">
        <w:t>food, publishing, and games have relatively high fail rates</w:t>
      </w:r>
    </w:p>
    <w:p w14:paraId="13E57B90" w14:textId="5171403B" w:rsidR="0045575F" w:rsidRDefault="0045575F" w:rsidP="00DB5A97">
      <w:pPr>
        <w:pStyle w:val="ListParagraph"/>
        <w:numPr>
          <w:ilvl w:val="1"/>
          <w:numId w:val="1"/>
        </w:numPr>
      </w:pPr>
      <w:r>
        <w:t>As the goal gets bigger, the success rate of campaigns decreases</w:t>
      </w:r>
    </w:p>
    <w:p w14:paraId="5DFCE353" w14:textId="77777777" w:rsidR="00DB5A97" w:rsidRDefault="00DB5A97" w:rsidP="00DB5A97"/>
    <w:p w14:paraId="49A9CFFA" w14:textId="77777777" w:rsidR="00DB5A97" w:rsidRDefault="00DB5A97" w:rsidP="00DB5A97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29C8815" w14:textId="7ACE208D" w:rsidR="00DB5A97" w:rsidRDefault="00FB124A" w:rsidP="00DB5A97">
      <w:pPr>
        <w:pStyle w:val="ListParagraph"/>
        <w:numPr>
          <w:ilvl w:val="1"/>
          <w:numId w:val="1"/>
        </w:numPr>
      </w:pPr>
      <w:r>
        <w:t xml:space="preserve">Data doesn’t account for </w:t>
      </w:r>
      <w:r w:rsidR="007A4542">
        <w:t>more granular level of geography within the country. Some of the theater-type campaigns may be local</w:t>
      </w:r>
      <w:r w:rsidR="0045575F">
        <w:t xml:space="preserve"> projects, rather than national, and be dependent upon the target geography</w:t>
      </w:r>
    </w:p>
    <w:p w14:paraId="3E5CD235" w14:textId="0AB02B8E" w:rsidR="007A4542" w:rsidRDefault="007A4542" w:rsidP="00DB5A97">
      <w:pPr>
        <w:pStyle w:val="ListParagraph"/>
        <w:numPr>
          <w:ilvl w:val="1"/>
          <w:numId w:val="1"/>
        </w:numPr>
      </w:pPr>
      <w:r>
        <w:t>Data doesn’t capture how quickly the pledges were fulfilled, which would capture how popular certain campaigns were and thus, how successful they were</w:t>
      </w:r>
    </w:p>
    <w:p w14:paraId="50C3C58C" w14:textId="172B1D1A" w:rsidR="0045575F" w:rsidRDefault="0045575F" w:rsidP="00DB5A97">
      <w:pPr>
        <w:pStyle w:val="ListParagraph"/>
        <w:numPr>
          <w:ilvl w:val="1"/>
          <w:numId w:val="1"/>
        </w:numPr>
      </w:pPr>
      <w:r>
        <w:t>Data doesn’t account for any outlier donors that may have skewed the result. The campaign may have been successful because of one or few big backers</w:t>
      </w:r>
      <w:r w:rsidR="00C4179A">
        <w:t>.</w:t>
      </w:r>
    </w:p>
    <w:p w14:paraId="1A1D5470" w14:textId="77777777" w:rsidR="00DB5A97" w:rsidRDefault="00DB5A97" w:rsidP="00DB5A97"/>
    <w:p w14:paraId="723D191D" w14:textId="77777777" w:rsidR="00DB5A97" w:rsidRDefault="00DB5A97" w:rsidP="00DB5A97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CF951DE" w14:textId="77777777" w:rsidR="00DB5A97" w:rsidRDefault="004104D6" w:rsidP="00DB5A97">
      <w:pPr>
        <w:pStyle w:val="ListParagraph"/>
        <w:numPr>
          <w:ilvl w:val="1"/>
          <w:numId w:val="1"/>
        </w:numPr>
      </w:pPr>
      <w:r>
        <w:t xml:space="preserve">Pie chart for each category or subcategory to see which categories had the highest % of successful outcome or highest </w:t>
      </w:r>
      <w:r w:rsidR="003F3855">
        <w:t>% of canceled outcomes</w:t>
      </w:r>
    </w:p>
    <w:p w14:paraId="73C66D83" w14:textId="0E32961C" w:rsidR="003F3855" w:rsidRDefault="00C4179A" w:rsidP="00DB5A97">
      <w:pPr>
        <w:pStyle w:val="ListParagraph"/>
        <w:numPr>
          <w:ilvl w:val="1"/>
          <w:numId w:val="1"/>
        </w:numPr>
      </w:pPr>
      <w:r>
        <w:t>Scatter chart with backers_count and average_donation</w:t>
      </w:r>
      <w:bookmarkStart w:id="0" w:name="_GoBack"/>
      <w:bookmarkEnd w:id="0"/>
    </w:p>
    <w:p w14:paraId="1E643FD1" w14:textId="77777777" w:rsidR="00DB5A97" w:rsidRDefault="00DB5A97" w:rsidP="00DB5A97"/>
    <w:p w14:paraId="06F0E6E8" w14:textId="77777777" w:rsidR="00D90C76" w:rsidRDefault="00D90C76"/>
    <w:sectPr w:rsidR="00D90C76" w:rsidSect="00AD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59DD"/>
    <w:multiLevelType w:val="hybridMultilevel"/>
    <w:tmpl w:val="B348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76"/>
    <w:rsid w:val="00004873"/>
    <w:rsid w:val="003F3855"/>
    <w:rsid w:val="004104D6"/>
    <w:rsid w:val="0045575F"/>
    <w:rsid w:val="005579DC"/>
    <w:rsid w:val="007722A8"/>
    <w:rsid w:val="007A4542"/>
    <w:rsid w:val="00856F60"/>
    <w:rsid w:val="00AD5001"/>
    <w:rsid w:val="00C4179A"/>
    <w:rsid w:val="00D90C76"/>
    <w:rsid w:val="00DB5A97"/>
    <w:rsid w:val="00E56896"/>
    <w:rsid w:val="00F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6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Joon Chang</dc:creator>
  <cp:keywords/>
  <dc:description/>
  <cp:lastModifiedBy>Ryan Chang (RYNC)</cp:lastModifiedBy>
  <cp:revision>3</cp:revision>
  <dcterms:created xsi:type="dcterms:W3CDTF">2018-10-27T17:21:00Z</dcterms:created>
  <dcterms:modified xsi:type="dcterms:W3CDTF">2018-10-30T21:15:00Z</dcterms:modified>
</cp:coreProperties>
</file>