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B7E54">
      <w:pPr>
        <w:pStyle w:val="Heading2"/>
        <w:jc w:val="center"/>
        <w:divId w:val="1180896160"/>
        <w:rPr>
          <w:rFonts w:eastAsia="Times New Roman" w:cs="Times New Roman"/>
        </w:rPr>
      </w:pPr>
      <w:r>
        <w:rPr>
          <w:rFonts w:eastAsia="Times New Roman" w:cs="Times New Roman"/>
        </w:rPr>
        <w:t>LUMPY: A probabilistic framework for structural variant discovery</w:t>
      </w:r>
    </w:p>
    <w:p w:rsidR="00000000" w:rsidRDefault="00EB7E54">
      <w:pPr>
        <w:jc w:val="center"/>
        <w:divId w:val="1180896160"/>
        <w:rPr>
          <w:rFonts w:eastAsia="Times New Roman" w:cs="Times New Roman"/>
        </w:rPr>
      </w:pPr>
      <w:r>
        <w:rPr>
          <w:rStyle w:val="cmss-121"/>
          <w:rFonts w:eastAsia="Times New Roman" w:cs="Times New Roman"/>
          <w:sz w:val="24"/>
          <w:szCs w:val="24"/>
        </w:rPr>
        <w:t>Ryan M Layer</w:t>
      </w:r>
      <w:r>
        <w:rPr>
          <w:rStyle w:val="cmr-81"/>
          <w:rFonts w:eastAsia="Times New Roman" w:cs="Times New Roman"/>
          <w:sz w:val="16"/>
          <w:szCs w:val="16"/>
          <w:vertAlign w:val="superscript"/>
        </w:rPr>
        <w:t>1</w:t>
      </w:r>
      <w:r>
        <w:rPr>
          <w:rFonts w:eastAsia="Times New Roman" w:cs="Times New Roman"/>
        </w:rPr>
        <w:br/>
      </w:r>
      <w:r>
        <w:rPr>
          <w:rStyle w:val="cmss-121"/>
          <w:rFonts w:eastAsia="Times New Roman" w:cs="Times New Roman"/>
          <w:sz w:val="24"/>
          <w:szCs w:val="24"/>
        </w:rPr>
        <w:t>Aaron R Quinlan</w:t>
      </w:r>
      <w:r>
        <w:rPr>
          <w:rStyle w:val="cmsy-81"/>
          <w:rFonts w:eastAsia="Times New Roman" w:cs="Times New Roman"/>
          <w:sz w:val="16"/>
          <w:szCs w:val="16"/>
        </w:rPr>
        <w:t>*</w:t>
      </w:r>
      <w:r>
        <w:rPr>
          <w:rStyle w:val="cmr-81"/>
          <w:rFonts w:eastAsia="Times New Roman" w:cs="Times New Roman"/>
          <w:sz w:val="16"/>
          <w:szCs w:val="16"/>
          <w:vertAlign w:val="superscript"/>
        </w:rPr>
        <w:t>2</w:t>
      </w:r>
      <w:r>
        <w:rPr>
          <w:rStyle w:val="cmmi-81"/>
          <w:rFonts w:eastAsia="Times New Roman" w:cs="Times New Roman"/>
          <w:sz w:val="16"/>
          <w:szCs w:val="16"/>
          <w:vertAlign w:val="superscript"/>
        </w:rPr>
        <w:t>,</w:t>
      </w:r>
      <w:r>
        <w:rPr>
          <w:rStyle w:val="cmr-81"/>
          <w:rFonts w:eastAsia="Times New Roman" w:cs="Times New Roman"/>
          <w:sz w:val="16"/>
          <w:szCs w:val="16"/>
          <w:vertAlign w:val="superscript"/>
        </w:rPr>
        <w:t>3</w:t>
      </w:r>
      <w:r>
        <w:rPr>
          <w:rFonts w:eastAsia="Times New Roman" w:cs="Times New Roman"/>
        </w:rPr>
        <w:t xml:space="preserve"> </w:t>
      </w:r>
      <w:r>
        <w:rPr>
          <w:rStyle w:val="cmss-121"/>
          <w:rFonts w:eastAsia="Times New Roman" w:cs="Times New Roman"/>
          <w:sz w:val="24"/>
          <w:szCs w:val="24"/>
        </w:rPr>
        <w:t>and Ira M Hall</w:t>
      </w:r>
      <w:r>
        <w:rPr>
          <w:rStyle w:val="cmsy-81"/>
          <w:rFonts w:eastAsia="Times New Roman" w:cs="Times New Roman"/>
          <w:sz w:val="16"/>
          <w:szCs w:val="16"/>
        </w:rPr>
        <w:t>*</w:t>
      </w:r>
      <w:r>
        <w:rPr>
          <w:rStyle w:val="cmr-81"/>
          <w:rFonts w:eastAsia="Times New Roman" w:cs="Times New Roman"/>
          <w:sz w:val="16"/>
          <w:szCs w:val="16"/>
          <w:vertAlign w:val="superscript"/>
        </w:rPr>
        <w:t>2</w:t>
      </w:r>
      <w:r>
        <w:rPr>
          <w:rStyle w:val="cmmi-81"/>
          <w:rFonts w:eastAsia="Times New Roman" w:cs="Times New Roman"/>
          <w:sz w:val="16"/>
          <w:szCs w:val="16"/>
          <w:vertAlign w:val="superscript"/>
        </w:rPr>
        <w:t>,</w:t>
      </w:r>
      <w:r>
        <w:rPr>
          <w:rStyle w:val="cmr-81"/>
          <w:rFonts w:eastAsia="Times New Roman" w:cs="Times New Roman"/>
          <w:sz w:val="16"/>
          <w:szCs w:val="16"/>
          <w:vertAlign w:val="superscript"/>
        </w:rPr>
        <w:t>3</w:t>
      </w:r>
      <w:r>
        <w:rPr>
          <w:rFonts w:eastAsia="Times New Roman" w:cs="Times New Roman"/>
        </w:rPr>
        <w:t xml:space="preserve"> </w:t>
      </w:r>
    </w:p>
    <w:p w:rsidR="00000000" w:rsidRDefault="00EB7E54">
      <w:pPr>
        <w:divId w:val="1180896160"/>
        <w:rPr>
          <w:rFonts w:eastAsia="Times New Roman" w:cs="Times New Roman"/>
        </w:rPr>
      </w:pPr>
      <w:r>
        <w:rPr>
          <w:rStyle w:val="cmr-61"/>
          <w:rFonts w:eastAsia="Times New Roman" w:cs="Times New Roman"/>
          <w:sz w:val="12"/>
          <w:szCs w:val="12"/>
        </w:rPr>
        <w:t>1</w:t>
      </w:r>
      <w:r>
        <w:rPr>
          <w:rStyle w:val="cmss-81"/>
          <w:rFonts w:eastAsia="Times New Roman" w:cs="Times New Roman"/>
          <w:sz w:val="16"/>
          <w:szCs w:val="16"/>
        </w:rPr>
        <w:t>Department of Computer Science, University of Virginia, Charlottesville, VA</w:t>
      </w:r>
      <w:r>
        <w:rPr>
          <w:rFonts w:eastAsia="Times New Roman" w:cs="Times New Roman"/>
        </w:rPr>
        <w:br/>
      </w:r>
      <w:r>
        <w:rPr>
          <w:rStyle w:val="cmr-61"/>
          <w:rFonts w:eastAsia="Times New Roman" w:cs="Times New Roman"/>
          <w:sz w:val="12"/>
          <w:szCs w:val="12"/>
        </w:rPr>
        <w:t>2</w:t>
      </w:r>
      <w:r>
        <w:rPr>
          <w:rStyle w:val="cmss-81"/>
          <w:rFonts w:eastAsia="Times New Roman" w:cs="Times New Roman"/>
          <w:sz w:val="16"/>
          <w:szCs w:val="16"/>
        </w:rPr>
        <w:t>Department of Biochemistry and Molecular Genetics, University of Virginia, Charlottesville, VA</w:t>
      </w:r>
      <w:r>
        <w:rPr>
          <w:rFonts w:eastAsia="Times New Roman" w:cs="Times New Roman"/>
        </w:rPr>
        <w:br/>
      </w:r>
      <w:r>
        <w:rPr>
          <w:rStyle w:val="cmr-61"/>
          <w:rFonts w:eastAsia="Times New Roman" w:cs="Times New Roman"/>
          <w:sz w:val="12"/>
          <w:szCs w:val="12"/>
        </w:rPr>
        <w:t>3</w:t>
      </w:r>
      <w:r>
        <w:rPr>
          <w:rStyle w:val="cmss-81"/>
          <w:rFonts w:eastAsia="Times New Roman" w:cs="Times New Roman"/>
          <w:sz w:val="16"/>
          <w:szCs w:val="16"/>
        </w:rPr>
        <w:t>Department</w:t>
      </w:r>
      <w:r>
        <w:rPr>
          <w:rFonts w:eastAsia="Times New Roman" w:cs="Times New Roman"/>
        </w:rPr>
        <w:t xml:space="preserve"> </w:t>
      </w:r>
      <w:r>
        <w:rPr>
          <w:rStyle w:val="cmss-81"/>
          <w:rFonts w:eastAsia="Times New Roman" w:cs="Times New Roman"/>
          <w:sz w:val="16"/>
          <w:szCs w:val="16"/>
        </w:rPr>
        <w:t>of</w:t>
      </w:r>
      <w:r>
        <w:rPr>
          <w:rFonts w:eastAsia="Times New Roman" w:cs="Times New Roman"/>
        </w:rPr>
        <w:t xml:space="preserve"> </w:t>
      </w:r>
      <w:r>
        <w:rPr>
          <w:rStyle w:val="cmss-81"/>
          <w:rFonts w:eastAsia="Times New Roman" w:cs="Times New Roman"/>
          <w:sz w:val="16"/>
          <w:szCs w:val="16"/>
        </w:rPr>
        <w:t>Public</w:t>
      </w:r>
      <w:r>
        <w:rPr>
          <w:rFonts w:eastAsia="Times New Roman" w:cs="Times New Roman"/>
        </w:rPr>
        <w:t xml:space="preserve"> </w:t>
      </w:r>
      <w:r>
        <w:rPr>
          <w:rStyle w:val="cmss-81"/>
          <w:rFonts w:eastAsia="Times New Roman" w:cs="Times New Roman"/>
          <w:sz w:val="16"/>
          <w:szCs w:val="16"/>
        </w:rPr>
        <w:t>Health</w:t>
      </w:r>
      <w:r>
        <w:rPr>
          <w:rFonts w:eastAsia="Times New Roman" w:cs="Times New Roman"/>
        </w:rPr>
        <w:t xml:space="preserve"> </w:t>
      </w:r>
      <w:r>
        <w:rPr>
          <w:rStyle w:val="cmss-81"/>
          <w:rFonts w:eastAsia="Times New Roman" w:cs="Times New Roman"/>
          <w:sz w:val="16"/>
          <w:szCs w:val="16"/>
        </w:rPr>
        <w:t>Sciences</w:t>
      </w:r>
      <w:r>
        <w:rPr>
          <w:rFonts w:eastAsia="Times New Roman" w:cs="Times New Roman"/>
        </w:rPr>
        <w:t xml:space="preserve"> </w:t>
      </w:r>
      <w:r>
        <w:rPr>
          <w:rStyle w:val="cmss-81"/>
          <w:rFonts w:eastAsia="Times New Roman" w:cs="Times New Roman"/>
          <w:sz w:val="16"/>
          <w:szCs w:val="16"/>
        </w:rPr>
        <w:t>and</w:t>
      </w:r>
      <w:r>
        <w:rPr>
          <w:rFonts w:eastAsia="Times New Roman" w:cs="Times New Roman"/>
        </w:rPr>
        <w:t xml:space="preserve"> </w:t>
      </w:r>
      <w:r>
        <w:rPr>
          <w:rStyle w:val="cmss-81"/>
          <w:rFonts w:eastAsia="Times New Roman" w:cs="Times New Roman"/>
          <w:sz w:val="16"/>
          <w:szCs w:val="16"/>
        </w:rPr>
        <w:t>Center</w:t>
      </w:r>
      <w:r>
        <w:rPr>
          <w:rFonts w:eastAsia="Times New Roman" w:cs="Times New Roman"/>
        </w:rPr>
        <w:t xml:space="preserve"> </w:t>
      </w:r>
      <w:r>
        <w:rPr>
          <w:rStyle w:val="cmss-81"/>
          <w:rFonts w:eastAsia="Times New Roman" w:cs="Times New Roman"/>
          <w:sz w:val="16"/>
          <w:szCs w:val="16"/>
        </w:rPr>
        <w:t>for</w:t>
      </w:r>
      <w:r>
        <w:rPr>
          <w:rFonts w:eastAsia="Times New Roman" w:cs="Times New Roman"/>
        </w:rPr>
        <w:t xml:space="preserve"> </w:t>
      </w:r>
      <w:r>
        <w:rPr>
          <w:rStyle w:val="cmss-81"/>
          <w:rFonts w:eastAsia="Times New Roman" w:cs="Times New Roman"/>
          <w:sz w:val="16"/>
          <w:szCs w:val="16"/>
        </w:rPr>
        <w:t>Public</w:t>
      </w:r>
      <w:r>
        <w:rPr>
          <w:rFonts w:eastAsia="Times New Roman" w:cs="Times New Roman"/>
        </w:rPr>
        <w:t xml:space="preserve"> </w:t>
      </w:r>
      <w:r>
        <w:rPr>
          <w:rStyle w:val="cmss-81"/>
          <w:rFonts w:eastAsia="Times New Roman" w:cs="Times New Roman"/>
          <w:sz w:val="16"/>
          <w:szCs w:val="16"/>
        </w:rPr>
        <w:t>Health</w:t>
      </w:r>
      <w:r>
        <w:rPr>
          <w:rFonts w:eastAsia="Times New Roman" w:cs="Times New Roman"/>
        </w:rPr>
        <w:t xml:space="preserve"> </w:t>
      </w:r>
      <w:r>
        <w:rPr>
          <w:rStyle w:val="cmss-81"/>
          <w:rFonts w:eastAsia="Times New Roman" w:cs="Times New Roman"/>
          <w:sz w:val="16"/>
          <w:szCs w:val="16"/>
        </w:rPr>
        <w:t>Genomics,</w:t>
      </w:r>
      <w:r>
        <w:rPr>
          <w:rFonts w:eastAsia="Times New Roman" w:cs="Times New Roman"/>
        </w:rPr>
        <w:t xml:space="preserve"> </w:t>
      </w:r>
      <w:r>
        <w:rPr>
          <w:rStyle w:val="cmss-81"/>
          <w:rFonts w:eastAsia="Times New Roman" w:cs="Times New Roman"/>
          <w:sz w:val="16"/>
          <w:szCs w:val="16"/>
        </w:rPr>
        <w:t>University</w:t>
      </w:r>
      <w:r>
        <w:rPr>
          <w:rFonts w:eastAsia="Times New Roman" w:cs="Times New Roman"/>
        </w:rPr>
        <w:t xml:space="preserve"> </w:t>
      </w:r>
      <w:r>
        <w:rPr>
          <w:rStyle w:val="cmss-81"/>
          <w:rFonts w:eastAsia="Times New Roman" w:cs="Times New Roman"/>
          <w:sz w:val="16"/>
          <w:szCs w:val="16"/>
        </w:rPr>
        <w:t>of</w:t>
      </w:r>
      <w:r>
        <w:rPr>
          <w:rFonts w:eastAsia="Times New Roman" w:cs="Times New Roman"/>
        </w:rPr>
        <w:t xml:space="preserve"> </w:t>
      </w:r>
      <w:r>
        <w:rPr>
          <w:rStyle w:val="cmss-81"/>
          <w:rFonts w:eastAsia="Times New Roman" w:cs="Times New Roman"/>
          <w:sz w:val="16"/>
          <w:szCs w:val="16"/>
        </w:rPr>
        <w:t>Virginia,</w:t>
      </w:r>
      <w:r>
        <w:rPr>
          <w:rFonts w:eastAsia="Times New Roman" w:cs="Times New Roman"/>
        </w:rPr>
        <w:t xml:space="preserve"> </w:t>
      </w:r>
      <w:r>
        <w:rPr>
          <w:rStyle w:val="cmss-81"/>
          <w:rFonts w:eastAsia="Times New Roman" w:cs="Times New Roman"/>
          <w:sz w:val="16"/>
          <w:szCs w:val="16"/>
        </w:rPr>
        <w:t>Charlottesville,</w:t>
      </w:r>
      <w:r>
        <w:rPr>
          <w:rFonts w:eastAsia="Times New Roman" w:cs="Times New Roman"/>
        </w:rPr>
        <w:t xml:space="preserve"> </w:t>
      </w:r>
      <w:r>
        <w:rPr>
          <w:rStyle w:val="cmss-81"/>
          <w:rFonts w:eastAsia="Times New Roman" w:cs="Times New Roman"/>
          <w:sz w:val="16"/>
          <w:szCs w:val="16"/>
        </w:rPr>
        <w:t>VA</w:t>
      </w:r>
      <w:r>
        <w:rPr>
          <w:rFonts w:eastAsia="Times New Roman" w:cs="Times New Roman"/>
        </w:rPr>
        <w:t xml:space="preserve"> </w:t>
      </w:r>
      <w:r>
        <w:rPr>
          <w:rFonts w:eastAsia="Times New Roman" w:cs="Times New Roman"/>
        </w:rPr>
        <w:br/>
      </w:r>
      <w:r>
        <w:rPr>
          <w:rStyle w:val="cmss-81"/>
          <w:rFonts w:eastAsia="Times New Roman" w:cs="Times New Roman"/>
          <w:sz w:val="16"/>
          <w:szCs w:val="16"/>
        </w:rPr>
        <w:t>Email:</w:t>
      </w:r>
      <w:r>
        <w:rPr>
          <w:rFonts w:eastAsia="Times New Roman" w:cs="Times New Roman"/>
        </w:rPr>
        <w:t xml:space="preserve"> </w:t>
      </w:r>
      <w:r>
        <w:rPr>
          <w:rStyle w:val="cmss-81"/>
          <w:rFonts w:eastAsia="Times New Roman" w:cs="Times New Roman"/>
          <w:sz w:val="16"/>
          <w:szCs w:val="16"/>
        </w:rPr>
        <w:t>Ryan</w:t>
      </w:r>
      <w:r>
        <w:rPr>
          <w:rFonts w:eastAsia="Times New Roman" w:cs="Times New Roman"/>
        </w:rPr>
        <w:t xml:space="preserve"> </w:t>
      </w:r>
      <w:r>
        <w:rPr>
          <w:rStyle w:val="cmss-81"/>
          <w:rFonts w:eastAsia="Times New Roman" w:cs="Times New Roman"/>
          <w:sz w:val="16"/>
          <w:szCs w:val="16"/>
        </w:rPr>
        <w:t>M</w:t>
      </w:r>
      <w:r>
        <w:rPr>
          <w:rFonts w:eastAsia="Times New Roman" w:cs="Times New Roman"/>
        </w:rPr>
        <w:t xml:space="preserve"> </w:t>
      </w:r>
      <w:r>
        <w:rPr>
          <w:rStyle w:val="cmss-81"/>
          <w:rFonts w:eastAsia="Times New Roman" w:cs="Times New Roman"/>
          <w:sz w:val="16"/>
          <w:szCs w:val="16"/>
        </w:rPr>
        <w:t>Layer</w:t>
      </w:r>
      <w:r>
        <w:rPr>
          <w:rFonts w:eastAsia="Times New Roman" w:cs="Times New Roman"/>
        </w:rPr>
        <w:t xml:space="preserve"> </w:t>
      </w:r>
      <w:r>
        <w:rPr>
          <w:rStyle w:val="cmss-81"/>
          <w:rFonts w:eastAsia="Times New Roman" w:cs="Times New Roman"/>
          <w:sz w:val="16"/>
          <w:szCs w:val="16"/>
        </w:rPr>
        <w:t>-</w:t>
      </w:r>
      <w:r>
        <w:rPr>
          <w:rFonts w:eastAsia="Times New Roman" w:cs="Times New Roman"/>
        </w:rPr>
        <w:t xml:space="preserve"> </w:t>
      </w:r>
      <w:r>
        <w:rPr>
          <w:rStyle w:val="cmss-81"/>
          <w:rFonts w:eastAsia="Times New Roman" w:cs="Times New Roman"/>
          <w:sz w:val="16"/>
          <w:szCs w:val="16"/>
        </w:rPr>
        <w:t>rl6sf@virginia.ed</w:t>
      </w:r>
      <w:r>
        <w:rPr>
          <w:rStyle w:val="cmss-81"/>
          <w:rFonts w:eastAsia="Times New Roman" w:cs="Times New Roman"/>
          <w:sz w:val="16"/>
          <w:szCs w:val="16"/>
        </w:rPr>
        <w:t>u;</w:t>
      </w:r>
      <w:r>
        <w:rPr>
          <w:rFonts w:eastAsia="Times New Roman" w:cs="Times New Roman"/>
        </w:rPr>
        <w:t xml:space="preserve"> </w:t>
      </w:r>
      <w:r>
        <w:rPr>
          <w:rStyle w:val="cmss-81"/>
          <w:rFonts w:eastAsia="Times New Roman" w:cs="Times New Roman"/>
          <w:sz w:val="16"/>
          <w:szCs w:val="16"/>
        </w:rPr>
        <w:t>Aaron</w:t>
      </w:r>
      <w:r>
        <w:rPr>
          <w:rFonts w:eastAsia="Times New Roman" w:cs="Times New Roman"/>
        </w:rPr>
        <w:t xml:space="preserve"> </w:t>
      </w:r>
      <w:r>
        <w:rPr>
          <w:rStyle w:val="cmss-81"/>
          <w:rFonts w:eastAsia="Times New Roman" w:cs="Times New Roman"/>
          <w:sz w:val="16"/>
          <w:szCs w:val="16"/>
        </w:rPr>
        <w:t>R</w:t>
      </w:r>
      <w:r>
        <w:rPr>
          <w:rFonts w:eastAsia="Times New Roman" w:cs="Times New Roman"/>
        </w:rPr>
        <w:t xml:space="preserve"> </w:t>
      </w:r>
      <w:r>
        <w:rPr>
          <w:rStyle w:val="cmss-81"/>
          <w:rFonts w:eastAsia="Times New Roman" w:cs="Times New Roman"/>
          <w:sz w:val="16"/>
          <w:szCs w:val="16"/>
        </w:rPr>
        <w:t>Quinlan</w:t>
      </w:r>
      <w:r>
        <w:rPr>
          <w:rStyle w:val="cmsy-61"/>
          <w:rFonts w:eastAsia="Times New Roman" w:cs="Times New Roman"/>
          <w:sz w:val="12"/>
          <w:szCs w:val="12"/>
        </w:rPr>
        <w:t>*</w:t>
      </w:r>
      <w:r>
        <w:rPr>
          <w:rStyle w:val="cmss-81"/>
          <w:rFonts w:eastAsia="Times New Roman" w:cs="Times New Roman"/>
          <w:sz w:val="16"/>
          <w:szCs w:val="16"/>
        </w:rPr>
        <w:t>-</w:t>
      </w:r>
      <w:r>
        <w:rPr>
          <w:rFonts w:eastAsia="Times New Roman" w:cs="Times New Roman"/>
        </w:rPr>
        <w:t xml:space="preserve"> </w:t>
      </w:r>
      <w:r>
        <w:rPr>
          <w:rStyle w:val="cmss-81"/>
          <w:rFonts w:eastAsia="Times New Roman" w:cs="Times New Roman"/>
          <w:sz w:val="16"/>
          <w:szCs w:val="16"/>
        </w:rPr>
        <w:t>arq5x@virginia.edu;</w:t>
      </w:r>
      <w:r>
        <w:rPr>
          <w:rFonts w:eastAsia="Times New Roman" w:cs="Times New Roman"/>
        </w:rPr>
        <w:t xml:space="preserve"> </w:t>
      </w:r>
      <w:r>
        <w:rPr>
          <w:rStyle w:val="cmss-81"/>
          <w:rFonts w:eastAsia="Times New Roman" w:cs="Times New Roman"/>
          <w:sz w:val="16"/>
          <w:szCs w:val="16"/>
        </w:rPr>
        <w:t>Ira</w:t>
      </w:r>
      <w:r>
        <w:rPr>
          <w:rFonts w:eastAsia="Times New Roman" w:cs="Times New Roman"/>
        </w:rPr>
        <w:t xml:space="preserve"> </w:t>
      </w:r>
      <w:r>
        <w:rPr>
          <w:rStyle w:val="cmss-81"/>
          <w:rFonts w:eastAsia="Times New Roman" w:cs="Times New Roman"/>
          <w:sz w:val="16"/>
          <w:szCs w:val="16"/>
        </w:rPr>
        <w:t>M</w:t>
      </w:r>
      <w:r>
        <w:rPr>
          <w:rFonts w:eastAsia="Times New Roman" w:cs="Times New Roman"/>
        </w:rPr>
        <w:t xml:space="preserve"> </w:t>
      </w:r>
      <w:r>
        <w:rPr>
          <w:rStyle w:val="cmss-81"/>
          <w:rFonts w:eastAsia="Times New Roman" w:cs="Times New Roman"/>
          <w:sz w:val="16"/>
          <w:szCs w:val="16"/>
        </w:rPr>
        <w:t>Hall</w:t>
      </w:r>
      <w:r>
        <w:rPr>
          <w:rStyle w:val="cmsy-61"/>
          <w:rFonts w:eastAsia="Times New Roman" w:cs="Times New Roman"/>
          <w:sz w:val="12"/>
          <w:szCs w:val="12"/>
        </w:rPr>
        <w:t>*</w:t>
      </w:r>
      <w:r>
        <w:rPr>
          <w:rStyle w:val="cmss-81"/>
          <w:rFonts w:eastAsia="Times New Roman" w:cs="Times New Roman"/>
          <w:sz w:val="16"/>
          <w:szCs w:val="16"/>
        </w:rPr>
        <w:t>-</w:t>
      </w:r>
      <w:r>
        <w:rPr>
          <w:rFonts w:eastAsia="Times New Roman" w:cs="Times New Roman"/>
        </w:rPr>
        <w:t xml:space="preserve"> </w:t>
      </w:r>
      <w:r>
        <w:rPr>
          <w:rStyle w:val="cmss-81"/>
          <w:rFonts w:eastAsia="Times New Roman" w:cs="Times New Roman"/>
          <w:sz w:val="16"/>
          <w:szCs w:val="16"/>
        </w:rPr>
        <w:t>irahall@virginia.edu;</w:t>
      </w:r>
      <w:r>
        <w:rPr>
          <w:rFonts w:eastAsia="Times New Roman" w:cs="Times New Roman"/>
        </w:rPr>
        <w:br/>
      </w:r>
      <w:r>
        <w:rPr>
          <w:rStyle w:val="cmsy-61"/>
          <w:rFonts w:eastAsia="Times New Roman" w:cs="Times New Roman"/>
          <w:sz w:val="12"/>
          <w:szCs w:val="12"/>
        </w:rPr>
        <w:t>*</w:t>
      </w:r>
      <w:r>
        <w:rPr>
          <w:rStyle w:val="cmss-81"/>
          <w:rFonts w:eastAsia="Times New Roman" w:cs="Times New Roman"/>
          <w:sz w:val="16"/>
          <w:szCs w:val="16"/>
        </w:rPr>
        <w:t>Corresponding author</w:t>
      </w:r>
      <w:r>
        <w:rPr>
          <w:rFonts w:eastAsia="Times New Roman" w:cs="Times New Roman"/>
        </w:rPr>
        <w:t xml:space="preserve"> </w:t>
      </w:r>
    </w:p>
    <w:p w:rsidR="00000000" w:rsidRDefault="00EB7E54">
      <w:pPr>
        <w:pStyle w:val="noindent"/>
        <w:divId w:val="726073660"/>
        <w:rPr>
          <w:rFonts w:cs="Times New Roman"/>
        </w:rPr>
      </w:pPr>
      <w:r>
        <w:rPr>
          <w:rStyle w:val="cmssbx-10x-x-1201"/>
          <w:rFonts w:cs="Times New Roman"/>
          <w:sz w:val="24"/>
          <w:szCs w:val="24"/>
        </w:rPr>
        <w:t>Abstract</w:t>
      </w:r>
      <w:r>
        <w:rPr>
          <w:rFonts w:cs="Times New Roman"/>
        </w:rPr>
        <w:t xml:space="preserve"> ________________________________________________________________________________</w:t>
      </w:r>
      <w:r>
        <w:rPr>
          <w:rFonts w:cs="Times New Roman"/>
        </w:rPr>
        <w:t xml:space="preserve"> </w:t>
      </w:r>
    </w:p>
    <w:p w:rsidR="00000000" w:rsidRDefault="00EB7E54">
      <w:pPr>
        <w:pStyle w:val="noindent"/>
        <w:spacing w:before="0"/>
        <w:divId w:val="726073660"/>
        <w:rPr>
          <w:rFonts w:cs="Times New Roman"/>
        </w:rPr>
      </w:pPr>
      <w:r>
        <w:rPr>
          <w:rStyle w:val="cmss-101"/>
          <w:rFonts w:cs="Times New Roman"/>
          <w:b/>
          <w:bCs/>
        </w:rPr>
        <w:t>Background:</w:t>
      </w:r>
      <w:r>
        <w:rPr>
          <w:rFonts w:cs="Times New Roman"/>
        </w:rPr>
        <w:t xml:space="preserve"> </w:t>
      </w:r>
      <w:r>
        <w:rPr>
          <w:rStyle w:val="cmss-101"/>
          <w:rFonts w:cs="Times New Roman"/>
        </w:rPr>
        <w:t>Comprehensive discovery of structural variation (SV) in human genomes from DNA sequencing requires the integration of</w:t>
      </w:r>
      <w:r>
        <w:rPr>
          <w:rFonts w:cs="Times New Roman"/>
        </w:rPr>
        <w:t xml:space="preserve"> </w:t>
      </w:r>
      <w:r>
        <w:rPr>
          <w:rStyle w:val="cmss-101"/>
          <w:rFonts w:cs="Times New Roman"/>
        </w:rPr>
        <w:t>multiple alignment signals including read-pair, split-read and read-depth. In a heterogeneous mixture of diploid genomes, a</w:t>
      </w:r>
      <w:r>
        <w:rPr>
          <w:rFonts w:cs="Times New Roman"/>
        </w:rPr>
        <w:t xml:space="preserve"> </w:t>
      </w:r>
      <w:r>
        <w:rPr>
          <w:rStyle w:val="cmss-101"/>
          <w:rFonts w:cs="Times New Roman"/>
        </w:rPr>
        <w:t>rare variant m</w:t>
      </w:r>
      <w:r>
        <w:rPr>
          <w:rStyle w:val="cmss-101"/>
          <w:rFonts w:cs="Times New Roman"/>
        </w:rPr>
        <w:t>ay be covered by only a few reads. Since reads typically produce only one alignment signal, any SV</w:t>
      </w:r>
      <w:r>
        <w:rPr>
          <w:rFonts w:cs="Times New Roman"/>
        </w:rPr>
        <w:t xml:space="preserve"> </w:t>
      </w:r>
      <w:r>
        <w:rPr>
          <w:rStyle w:val="cmss-101"/>
          <w:rFonts w:cs="Times New Roman"/>
        </w:rPr>
        <w:t>detection algorithm that considers a single signal, or considers signals individually, will be unable to identify variants with</w:t>
      </w:r>
      <w:r>
        <w:rPr>
          <w:rFonts w:cs="Times New Roman"/>
        </w:rPr>
        <w:t xml:space="preserve"> </w:t>
      </w:r>
      <w:r>
        <w:rPr>
          <w:rStyle w:val="cmss-101"/>
          <w:rFonts w:cs="Times New Roman"/>
        </w:rPr>
        <w:t>a diffuse signal. However, ow</w:t>
      </w:r>
      <w:r>
        <w:rPr>
          <w:rStyle w:val="cmss-101"/>
          <w:rFonts w:cs="Times New Roman"/>
        </w:rPr>
        <w:t>ing to inherent technical challenges, most existing SV discovery approaches do not</w:t>
      </w:r>
      <w:r>
        <w:rPr>
          <w:rFonts w:cs="Times New Roman"/>
        </w:rPr>
        <w:t xml:space="preserve"> </w:t>
      </w:r>
      <w:r>
        <w:rPr>
          <w:rStyle w:val="cmss-101"/>
          <w:rFonts w:cs="Times New Roman"/>
        </w:rPr>
        <w:t>integrate signals and consequently suffer from reduced sensitivity at low sequence coverage and for rare</w:t>
      </w:r>
      <w:r>
        <w:rPr>
          <w:rFonts w:cs="Times New Roman"/>
        </w:rPr>
        <w:t xml:space="preserve"> </w:t>
      </w:r>
      <w:r>
        <w:rPr>
          <w:rStyle w:val="cmss-101"/>
          <w:rFonts w:cs="Times New Roman"/>
        </w:rPr>
        <w:t>SVs.</w:t>
      </w:r>
      <w:r>
        <w:rPr>
          <w:rFonts w:cs="Times New Roman"/>
        </w:rPr>
        <w:t xml:space="preserve"> </w:t>
      </w:r>
    </w:p>
    <w:p w:rsidR="00000000" w:rsidRDefault="00EB7E54">
      <w:pPr>
        <w:pStyle w:val="noindent"/>
        <w:spacing w:before="0"/>
        <w:divId w:val="726073660"/>
        <w:rPr>
          <w:rFonts w:cs="Times New Roman"/>
        </w:rPr>
      </w:pPr>
      <w:r>
        <w:rPr>
          <w:rStyle w:val="cmss-101"/>
          <w:rFonts w:cs="Times New Roman"/>
          <w:b/>
          <w:bCs/>
        </w:rPr>
        <w:t>Results:</w:t>
      </w:r>
      <w:r>
        <w:rPr>
          <w:rFonts w:cs="Times New Roman"/>
        </w:rPr>
        <w:t xml:space="preserve"> </w:t>
      </w:r>
      <w:r>
        <w:rPr>
          <w:rStyle w:val="cmss-101"/>
          <w:rFonts w:cs="Times New Roman"/>
        </w:rPr>
        <w:t>We present a novel and extremely flexible probabilist</w:t>
      </w:r>
      <w:r>
        <w:rPr>
          <w:rStyle w:val="cmss-101"/>
          <w:rFonts w:cs="Times New Roman"/>
        </w:rPr>
        <w:t>ic SV discovery framework that is capable of integrating any number</w:t>
      </w:r>
      <w:r>
        <w:rPr>
          <w:rFonts w:cs="Times New Roman"/>
        </w:rPr>
        <w:t xml:space="preserve"> </w:t>
      </w:r>
      <w:r>
        <w:rPr>
          <w:rStyle w:val="cmss-101"/>
          <w:rFonts w:cs="Times New Roman"/>
        </w:rPr>
        <w:t>of SV detection signals including those generated from read alignments or prior evidence. Our framework facilitates this</w:t>
      </w:r>
      <w:r>
        <w:rPr>
          <w:rFonts w:cs="Times New Roman"/>
        </w:rPr>
        <w:t xml:space="preserve"> </w:t>
      </w:r>
      <w:r>
        <w:rPr>
          <w:rStyle w:val="cmss-101"/>
          <w:rFonts w:cs="Times New Roman"/>
        </w:rPr>
        <w:t>integration by mapping each SV signal to a common abstract represen</w:t>
      </w:r>
      <w:r>
        <w:rPr>
          <w:rStyle w:val="cmss-101"/>
          <w:rFonts w:cs="Times New Roman"/>
        </w:rPr>
        <w:t>tation, and then performs all SV prediction</w:t>
      </w:r>
      <w:r>
        <w:rPr>
          <w:rFonts w:cs="Times New Roman"/>
        </w:rPr>
        <w:t xml:space="preserve"> </w:t>
      </w:r>
      <w:r>
        <w:rPr>
          <w:rStyle w:val="cmss-101"/>
          <w:rFonts w:cs="Times New Roman"/>
        </w:rPr>
        <w:t>operations at this higher level. This type of abstraction not only allows for efficient and natural signal integration, it is</w:t>
      </w:r>
      <w:r>
        <w:rPr>
          <w:rFonts w:cs="Times New Roman"/>
        </w:rPr>
        <w:t xml:space="preserve"> </w:t>
      </w:r>
      <w:r>
        <w:rPr>
          <w:rStyle w:val="cmss-101"/>
          <w:rFonts w:cs="Times New Roman"/>
        </w:rPr>
        <w:t>easily extended to consider new signals.</w:t>
      </w:r>
      <w:r>
        <w:rPr>
          <w:rFonts w:cs="Times New Roman"/>
        </w:rPr>
        <w:t xml:space="preserve"> </w:t>
      </w:r>
    </w:p>
    <w:p w:rsidR="00000000" w:rsidRDefault="00EB7E54">
      <w:pPr>
        <w:pStyle w:val="noindent"/>
        <w:spacing w:before="0"/>
        <w:divId w:val="726073660"/>
        <w:rPr>
          <w:rFonts w:cs="Times New Roman"/>
        </w:rPr>
      </w:pPr>
      <w:r>
        <w:rPr>
          <w:rStyle w:val="cmss-101"/>
          <w:rFonts w:cs="Times New Roman"/>
          <w:b/>
          <w:bCs/>
        </w:rPr>
        <w:t>Conclusions:</w:t>
      </w:r>
      <w:r>
        <w:rPr>
          <w:rFonts w:cs="Times New Roman"/>
        </w:rPr>
        <w:t xml:space="preserve"> </w:t>
      </w:r>
      <w:r>
        <w:rPr>
          <w:rStyle w:val="cmss-101"/>
          <w:rFonts w:cs="Times New Roman"/>
        </w:rPr>
        <w:t>We demonstrate that integrating</w:t>
      </w:r>
      <w:r>
        <w:rPr>
          <w:rStyle w:val="cmss-101"/>
          <w:rFonts w:cs="Times New Roman"/>
        </w:rPr>
        <w:t xml:space="preserve"> paired-end and split-read signals results in a marked improvement in sensitivity over</w:t>
      </w:r>
      <w:r>
        <w:rPr>
          <w:rFonts w:cs="Times New Roman"/>
        </w:rPr>
        <w:t xml:space="preserve"> </w:t>
      </w:r>
      <w:r>
        <w:rPr>
          <w:rStyle w:val="cmss-101"/>
          <w:rFonts w:cs="Times New Roman"/>
        </w:rPr>
        <w:t>extant methods in cases where the SV signal is rare (low coverage, low SV allele frequency, or both). We also show that</w:t>
      </w:r>
      <w:r>
        <w:rPr>
          <w:rFonts w:cs="Times New Roman"/>
        </w:rPr>
        <w:t xml:space="preserve"> </w:t>
      </w:r>
      <w:r>
        <w:rPr>
          <w:rStyle w:val="cmss-101"/>
          <w:rFonts w:cs="Times New Roman"/>
        </w:rPr>
        <w:t>there is no increase in false discovery rate when</w:t>
      </w:r>
      <w:r>
        <w:rPr>
          <w:rStyle w:val="cmss-101"/>
          <w:rFonts w:cs="Times New Roman"/>
        </w:rPr>
        <w:t xml:space="preserve"> integrating signals. SV detection improvements in these instances are</w:t>
      </w:r>
      <w:r>
        <w:rPr>
          <w:rFonts w:cs="Times New Roman"/>
        </w:rPr>
        <w:t xml:space="preserve"> </w:t>
      </w:r>
      <w:r>
        <w:rPr>
          <w:rStyle w:val="cmss-101"/>
          <w:rFonts w:cs="Times New Roman"/>
        </w:rPr>
        <w:t>important in clinical settings where it is especially important to identify variants present in only a small portion of cells in</w:t>
      </w:r>
      <w:r>
        <w:rPr>
          <w:rFonts w:cs="Times New Roman"/>
        </w:rPr>
        <w:t xml:space="preserve"> </w:t>
      </w:r>
      <w:r>
        <w:rPr>
          <w:rStyle w:val="cmss-101"/>
          <w:rFonts w:cs="Times New Roman"/>
        </w:rPr>
        <w:t>a sample.</w:t>
      </w:r>
      <w:r>
        <w:rPr>
          <w:rFonts w:cs="Times New Roman"/>
        </w:rPr>
        <w:t xml:space="preserve"> ______________________________________________</w:t>
      </w:r>
      <w:r>
        <w:rPr>
          <w:rFonts w:cs="Times New Roman"/>
        </w:rPr>
        <w:t xml:space="preserve">____________________________________ </w:t>
      </w:r>
    </w:p>
    <w:p w:rsidR="00000000" w:rsidRDefault="00EB7E54">
      <w:pPr>
        <w:pStyle w:val="Heading3"/>
        <w:rPr>
          <w:rFonts w:eastAsia="Times New Roman" w:cs="Times New Roman"/>
        </w:rPr>
      </w:pPr>
      <w:r>
        <w:rPr>
          <w:rFonts w:eastAsia="Times New Roman" w:cs="Times New Roman"/>
        </w:rPr>
        <w:t>Background</w:t>
      </w:r>
    </w:p>
    <w:p w:rsidR="00000000" w:rsidRDefault="00EB7E54">
      <w:pPr>
        <w:pStyle w:val="noindent"/>
        <w:rPr>
          <w:rFonts w:cs="Times New Roman"/>
        </w:rPr>
      </w:pPr>
      <w:r>
        <w:rPr>
          <w:rFonts w:cs="Times New Roman"/>
        </w:rPr>
        <w:t>Differences in chromosome structure are a prominent source of human genetic variation. These differences are collectively known as structural variation (SV), a term that encompasses diverse genomic alteratio</w:t>
      </w:r>
      <w:r>
        <w:rPr>
          <w:rFonts w:cs="Times New Roman"/>
        </w:rPr>
        <w:t xml:space="preserve">ns including deletion, tandem duplication, insertion, inversion, translocation or complex rearrangement of relatively large (e.g., </w:t>
      </w:r>
      <w:r>
        <w:rPr>
          <w:rStyle w:val="cmmi-101"/>
          <w:rFonts w:cs="Times New Roman"/>
        </w:rPr>
        <w:t>&gt;</w:t>
      </w:r>
      <w:r>
        <w:rPr>
          <w:rFonts w:cs="Times New Roman"/>
        </w:rPr>
        <w:t>100 bp) segments. While SVs are considerably less common than smaller-scale forms of genetic variation such as single nucleo</w:t>
      </w:r>
      <w:r>
        <w:rPr>
          <w:rFonts w:cs="Times New Roman"/>
        </w:rPr>
        <w:t>tide polymorphisms (SNPs), they have much greater functional potential due to their larger size, and they are more likely to alter gene structure or dosage.</w:t>
      </w:r>
      <w:r>
        <w:rPr>
          <w:rFonts w:cs="Times New Roman"/>
        </w:rPr>
        <w:t xml:space="preserve"> </w:t>
      </w:r>
    </w:p>
    <w:p w:rsidR="00000000" w:rsidRDefault="00EB7E54">
      <w:pPr>
        <w:pStyle w:val="noindent"/>
        <w:rPr>
          <w:rFonts w:cs="Times New Roman"/>
        </w:rPr>
      </w:pPr>
      <w:r>
        <w:rPr>
          <w:rFonts w:cs="Times New Roman"/>
        </w:rPr>
        <w:t>Our current understanding of the prevalence and impact of SV has been driven by recent advances in</w:t>
      </w:r>
      <w:r>
        <w:rPr>
          <w:rFonts w:cs="Times New Roman"/>
        </w:rPr>
        <w:t xml:space="preserve"> genome sequencing. However, the discovery and genotyping of SV from DNA sequence data has lagged far behind SNPs because it is fundamentally more more complicated. SVs vary considerably in size, </w:t>
      </w:r>
      <w:r>
        <w:rPr>
          <w:rFonts w:cs="Times New Roman"/>
        </w:rPr>
        <w:lastRenderedPageBreak/>
        <w:t>architecture and genomic context, and read alignment accurac</w:t>
      </w:r>
      <w:r>
        <w:rPr>
          <w:rFonts w:cs="Times New Roman"/>
        </w:rPr>
        <w:t>y is compromised near SVs by the presence of novel junctions (i.e., breakpoints) between the “sample” and reference genomes. Moreover, SVs generate multiple alignment signals including altered sequence coverage within duplications or deletions (read-depth)</w:t>
      </w:r>
      <w:r>
        <w:rPr>
          <w:rFonts w:cs="Times New Roman"/>
        </w:rPr>
        <w:t>, breakpoint-spanning paired-end reads that align discordantly relative to each other (paired-end), and breakpoint-containing single reads that align in split fashion to discontiguous loci in the reference genome (split-reads). These diverse alignment sign</w:t>
      </w:r>
      <w:r>
        <w:rPr>
          <w:rFonts w:cs="Times New Roman"/>
        </w:rPr>
        <w:t>als are difficult to integrate and most algorithms use just one. Other methods use two signals, but to our knowledge these limit initial detection to one signal and use the other to add confidence, refine breakpoint intervals, or genotype additional sample</w:t>
      </w:r>
      <w:r>
        <w:rPr>
          <w:rFonts w:cs="Times New Roman"/>
        </w:rPr>
        <w:t>s </w:t>
      </w:r>
      <w:r>
        <w:rPr>
          <w:rStyle w:val="cite"/>
          <w:rFonts w:cs="Times New Roman"/>
        </w:rPr>
        <w:t> [</w:t>
      </w:r>
      <w:hyperlink w:anchor="Xrausch2012b" w:history="1">
        <w:r>
          <w:rPr>
            <w:rStyle w:val="Hyperlink"/>
            <w:rFonts w:cs="Times New Roman"/>
          </w:rPr>
          <w:t>1</w:t>
        </w:r>
      </w:hyperlink>
      <w:r>
        <w:rPr>
          <w:rStyle w:val="cite"/>
          <w:rFonts w:cs="Times New Roman"/>
        </w:rPr>
        <w:t>, </w:t>
      </w:r>
      <w:hyperlink w:anchor="Xsindi2012" w:history="1">
        <w:r>
          <w:rPr>
            <w:rStyle w:val="Hyperlink"/>
            <w:rFonts w:cs="Times New Roman"/>
          </w:rPr>
          <w:t>2</w:t>
        </w:r>
      </w:hyperlink>
      <w:r>
        <w:rPr>
          <w:rStyle w:val="cite"/>
          <w:rFonts w:cs="Times New Roman"/>
        </w:rPr>
        <w:t>, </w:t>
      </w:r>
      <w:hyperlink w:anchor="Xhandsaker2011" w:history="1">
        <w:r>
          <w:rPr>
            <w:rStyle w:val="Hyperlink"/>
            <w:rFonts w:cs="Times New Roman"/>
          </w:rPr>
          <w:t>3</w:t>
        </w:r>
      </w:hyperlink>
      <w:r>
        <w:rPr>
          <w:rStyle w:val="cite"/>
          <w:rFonts w:cs="Times New Roman"/>
        </w:rPr>
        <w:t>]</w:t>
      </w:r>
      <w:r>
        <w:rPr>
          <w:rFonts w:cs="Times New Roman"/>
        </w:rPr>
        <w:t xml:space="preserve">. The main consequence of limiting detection to one signal is reduced </w:t>
      </w:r>
      <w:r>
        <w:rPr>
          <w:rFonts w:cs="Times New Roman"/>
        </w:rPr>
        <w:t>sensitivity. The impact of this is particularly acute in low coverage datasets or in studies of heterogeneous cancer samples where any given rearrangement may only be present in a small subset of cells.</w:t>
      </w:r>
      <w:r>
        <w:rPr>
          <w:rFonts w:cs="Times New Roman"/>
        </w:rPr>
        <w:t xml:space="preserve"> </w:t>
      </w:r>
    </w:p>
    <w:p w:rsidR="00000000" w:rsidRDefault="00EB7E54">
      <w:pPr>
        <w:pStyle w:val="Heading3"/>
        <w:rPr>
          <w:rFonts w:eastAsia="Times New Roman" w:cs="Times New Roman"/>
        </w:rPr>
      </w:pPr>
      <w:r>
        <w:rPr>
          <w:rFonts w:eastAsia="Times New Roman" w:cs="Times New Roman"/>
        </w:rPr>
        <w:t>Results</w:t>
      </w:r>
    </w:p>
    <w:p w:rsidR="00000000" w:rsidRDefault="00EB7E54">
      <w:pPr>
        <w:pStyle w:val="noindent"/>
        <w:rPr>
          <w:rFonts w:cs="Times New Roman"/>
        </w:rPr>
      </w:pPr>
      <w:r>
        <w:rPr>
          <w:rFonts w:cs="Times New Roman"/>
        </w:rPr>
        <w:t>Here, we present a novel and general probabi</w:t>
      </w:r>
      <w:r>
        <w:rPr>
          <w:rFonts w:cs="Times New Roman"/>
        </w:rPr>
        <w:t>listic SV discovery framework that naturally integrates multiple SV detection signals, including those generated from read alignments or prior evidence, and that can readily adapt to any additional source of evidence that may become available with future t</w:t>
      </w:r>
      <w:r>
        <w:rPr>
          <w:rFonts w:cs="Times New Roman"/>
        </w:rPr>
        <w:t>echnological advances.</w:t>
      </w:r>
      <w:r>
        <w:rPr>
          <w:rFonts w:cs="Times New Roman"/>
        </w:rPr>
        <w:t xml:space="preserve"> </w:t>
      </w:r>
    </w:p>
    <w:p w:rsidR="00000000" w:rsidRDefault="00EB7E54">
      <w:pPr>
        <w:pStyle w:val="Heading4"/>
        <w:rPr>
          <w:rFonts w:eastAsia="Times New Roman" w:cs="Times New Roman"/>
        </w:rPr>
      </w:pPr>
      <w:r>
        <w:rPr>
          <w:rFonts w:eastAsia="Times New Roman" w:cs="Times New Roman"/>
        </w:rPr>
        <w:t>Overview of the probabilistic framework</w:t>
      </w:r>
    </w:p>
    <w:p w:rsidR="00000000" w:rsidRDefault="00EB7E54">
      <w:pPr>
        <w:pStyle w:val="noindent"/>
        <w:rPr>
          <w:rFonts w:cs="Times New Roman"/>
        </w:rPr>
      </w:pPr>
      <w:r>
        <w:rPr>
          <w:rFonts w:cs="Times New Roman"/>
        </w:rPr>
        <w:t>Our probabilistic framework is based upon a general probabilistic representation of an SV breakpoint that allows any number of SV alignment signals to be integrated into a single discovery pro</w:t>
      </w:r>
      <w:r>
        <w:rPr>
          <w:rFonts w:cs="Times New Roman"/>
        </w:rPr>
        <w:t>cess (Methods). An integrative approach allows for more sensitive SV discovery than methods that examine merely one signal, especially when considering heterogenouse samples and low coverage data, because each individual read generally produces only one si</w:t>
      </w:r>
      <w:r>
        <w:rPr>
          <w:rFonts w:cs="Times New Roman"/>
        </w:rPr>
        <w:t>gnal type (e.g., read-pair or split-read, but not both). Moreover, even with high coverage data, integration of multiple signals can increase specificity by allowing for more stringent criteria for reporting a variant call.</w:t>
      </w:r>
      <w:r>
        <w:rPr>
          <w:rFonts w:cs="Times New Roman"/>
        </w:rPr>
        <w:t xml:space="preserve"> </w:t>
      </w:r>
    </w:p>
    <w:p w:rsidR="00000000" w:rsidRDefault="00EB7E54">
      <w:pPr>
        <w:pStyle w:val="noindent"/>
        <w:rPr>
          <w:rFonts w:cs="Times New Roman"/>
        </w:rPr>
      </w:pPr>
      <w:r>
        <w:rPr>
          <w:rFonts w:cs="Times New Roman"/>
        </w:rPr>
        <w:t>We define a breakpoint as a pai</w:t>
      </w:r>
      <w:r>
        <w:rPr>
          <w:rFonts w:cs="Times New Roman"/>
        </w:rPr>
        <w:t>r of bases that are adjacent in a sample genome but not in a reference genome. To account for the varying level of noise inherent to different types of alignment evidence, we represent a breakpoint with pair of probability distributions spanning the predic</w:t>
      </w:r>
      <w:r>
        <w:rPr>
          <w:rFonts w:cs="Times New Roman"/>
        </w:rPr>
        <w:t>ted breakpoint regions (Figure 1, Methods). Each position in the two intervals is assigned a probability that represents the relative likelihood that the given position represents one end of the breakpoint.</w:t>
      </w:r>
      <w:r>
        <w:rPr>
          <w:rFonts w:cs="Times New Roman"/>
        </w:rPr>
        <w:t xml:space="preserve"> </w:t>
      </w:r>
    </w:p>
    <w:p w:rsidR="00000000" w:rsidRDefault="00EB7E54">
      <w:pPr>
        <w:pStyle w:val="noindent"/>
        <w:rPr>
          <w:rFonts w:cs="Times New Roman"/>
        </w:rPr>
      </w:pPr>
      <w:r>
        <w:rPr>
          <w:rFonts w:cs="Times New Roman"/>
        </w:rPr>
        <w:t>Our framework provides distinct modules that map</w:t>
      </w:r>
      <w:r>
        <w:rPr>
          <w:rFonts w:cs="Times New Roman"/>
        </w:rPr>
        <w:t xml:space="preserve"> signals from each alignment evidence type to our common probability interval pair. For example, paired-end sequence alignments are projected to a pair of intervals upstream or downstream (depending on orientation) of the mapped ends (Figure 1). The size o</w:t>
      </w:r>
      <w:r>
        <w:rPr>
          <w:rFonts w:cs="Times New Roman"/>
        </w:rPr>
        <w:t xml:space="preserve">f the intervals and the likelihood at each position is based on the empirical size distribution of the sample’s DNA fragment library. The distinct advantage of this approach is that </w:t>
      </w:r>
      <w:r>
        <w:rPr>
          <w:rStyle w:val="cmti-101"/>
          <w:rFonts w:cs="Times New Roman"/>
        </w:rPr>
        <w:t xml:space="preserve">any </w:t>
      </w:r>
      <w:r>
        <w:rPr>
          <w:rFonts w:cs="Times New Roman"/>
        </w:rPr>
        <w:t>type of evidence can be considered, as long there exists a direct mapp</w:t>
      </w:r>
      <w:r>
        <w:rPr>
          <w:rFonts w:cs="Times New Roman"/>
        </w:rPr>
        <w:t>ing from the alignment signal to breakpoint likelihoods. Here we provide three modules for converting SV alignment signals to breakpoint likelihood intervals: paired-end, split-read, and generic. We emphasize that our framework is extensible to possible ne</w:t>
      </w:r>
      <w:r>
        <w:rPr>
          <w:rFonts w:cs="Times New Roman"/>
        </w:rPr>
        <w:t xml:space="preserve">w alignment signals from forthcoming DNA sequencing technologies </w:t>
      </w:r>
      <w:r>
        <w:rPr>
          <w:rStyle w:val="cite"/>
          <w:rFonts w:cs="Times New Roman"/>
        </w:rPr>
        <w:t> [</w:t>
      </w:r>
      <w:hyperlink w:anchor="Xclarke2009" w:history="1">
        <w:r>
          <w:rPr>
            <w:rStyle w:val="Hyperlink"/>
            <w:rFonts w:cs="Times New Roman"/>
          </w:rPr>
          <w:t>4</w:t>
        </w:r>
      </w:hyperlink>
      <w:r>
        <w:rPr>
          <w:rStyle w:val="cite"/>
          <w:rFonts w:cs="Times New Roman"/>
        </w:rPr>
        <w:t>]</w:t>
      </w:r>
      <w:r>
        <w:rPr>
          <w:rFonts w:cs="Times New Roman"/>
        </w:rPr>
        <w:t>. The paired-end module maps the output of a paired-end sequence alignment algorithm (e.g., novoalign </w:t>
      </w:r>
      <w:r>
        <w:rPr>
          <w:rStyle w:val="cite"/>
          <w:rFonts w:cs="Times New Roman"/>
        </w:rPr>
        <w:t> [</w:t>
      </w:r>
      <w:hyperlink w:anchor="Xhercus2013" w:history="1">
        <w:r>
          <w:rPr>
            <w:rStyle w:val="Hyperlink"/>
            <w:rFonts w:cs="Times New Roman"/>
          </w:rPr>
          <w:t>5</w:t>
        </w:r>
      </w:hyperlink>
      <w:r>
        <w:rPr>
          <w:rStyle w:val="cite"/>
          <w:rFonts w:cs="Times New Roman"/>
        </w:rPr>
        <w:t>]</w:t>
      </w:r>
      <w:r>
        <w:rPr>
          <w:rFonts w:cs="Times New Roman"/>
        </w:rPr>
        <w:t xml:space="preserve"> or BWA </w:t>
      </w:r>
      <w:r>
        <w:rPr>
          <w:rStyle w:val="cite"/>
          <w:rFonts w:cs="Times New Roman"/>
        </w:rPr>
        <w:t> [</w:t>
      </w:r>
      <w:hyperlink w:anchor="Xli2009a" w:history="1">
        <w:r>
          <w:rPr>
            <w:rStyle w:val="Hyperlink"/>
            <w:rFonts w:cs="Times New Roman"/>
          </w:rPr>
          <w:t>6</w:t>
        </w:r>
      </w:hyperlink>
      <w:r>
        <w:rPr>
          <w:rStyle w:val="cite"/>
          <w:rFonts w:cs="Times New Roman"/>
        </w:rPr>
        <w:t>]</w:t>
      </w:r>
      <w:r>
        <w:rPr>
          <w:rFonts w:cs="Times New Roman"/>
        </w:rPr>
        <w:t>), the split-read module maps the output of a split-read sequence alignment algorithm (e.g., YAHA</w:t>
      </w:r>
      <w:r>
        <w:rPr>
          <w:rStyle w:val="cite"/>
          <w:rFonts w:cs="Times New Roman"/>
        </w:rPr>
        <w:t> [</w:t>
      </w:r>
      <w:hyperlink w:anchor="Xfaust2012" w:history="1">
        <w:r>
          <w:rPr>
            <w:rStyle w:val="Hyperlink"/>
            <w:rFonts w:cs="Times New Roman"/>
          </w:rPr>
          <w:t>7</w:t>
        </w:r>
      </w:hyperlink>
      <w:r>
        <w:rPr>
          <w:rStyle w:val="cite"/>
          <w:rFonts w:cs="Times New Roman"/>
        </w:rPr>
        <w:t>]</w:t>
      </w:r>
      <w:r>
        <w:rPr>
          <w:rFonts w:cs="Times New Roman"/>
        </w:rPr>
        <w:t xml:space="preserve"> or BWA-SW</w:t>
      </w:r>
      <w:r>
        <w:rPr>
          <w:rStyle w:val="cite"/>
          <w:rFonts w:cs="Times New Roman"/>
        </w:rPr>
        <w:t> [</w:t>
      </w:r>
      <w:hyperlink w:anchor="Xli2010" w:history="1">
        <w:r>
          <w:rPr>
            <w:rStyle w:val="Hyperlink"/>
            <w:rFonts w:cs="Times New Roman"/>
          </w:rPr>
          <w:t>8</w:t>
        </w:r>
      </w:hyperlink>
      <w:r>
        <w:rPr>
          <w:rStyle w:val="cite"/>
          <w:rFonts w:cs="Times New Roman"/>
        </w:rPr>
        <w:t>]</w:t>
      </w:r>
      <w:r>
        <w:rPr>
          <w:rFonts w:cs="Times New Roman"/>
        </w:rPr>
        <w:t>), and the generic module allows users to includ</w:t>
      </w:r>
      <w:r>
        <w:rPr>
          <w:rFonts w:cs="Times New Roman"/>
        </w:rPr>
        <w:t xml:space="preserve">e SV signal types that do not have a specific module implemented (e.g., </w:t>
      </w:r>
      <w:r>
        <w:rPr>
          <w:rStyle w:val="cmti-101"/>
          <w:rFonts w:cs="Times New Roman"/>
        </w:rPr>
        <w:t xml:space="preserve">a priori </w:t>
      </w:r>
      <w:r>
        <w:rPr>
          <w:rFonts w:cs="Times New Roman"/>
        </w:rPr>
        <w:t>knowledge such as known SV, and/or output from copy-number variation discovery tools).</w:t>
      </w:r>
      <w:r>
        <w:rPr>
          <w:rFonts w:cs="Times New Roman"/>
        </w:rPr>
        <w:t xml:space="preserve"> </w:t>
      </w:r>
    </w:p>
    <w:p w:rsidR="00000000" w:rsidRDefault="00EB7E54">
      <w:pPr>
        <w:pStyle w:val="noindent"/>
        <w:rPr>
          <w:rFonts w:cs="Times New Roman"/>
        </w:rPr>
      </w:pPr>
      <w:r>
        <w:rPr>
          <w:rFonts w:cs="Times New Roman"/>
        </w:rPr>
        <w:t xml:space="preserve">Once all of the evidence from the different classes is mapped to breakpoint intervals, </w:t>
      </w:r>
      <w:r>
        <w:rPr>
          <w:rFonts w:cs="Times New Roman"/>
        </w:rPr>
        <w:t>all breakpoints with overlapping intervals are clustered and the probability intervals are integrated to refine the evidence for rearrangement and the predicted breakpoint interval (see Methods for details). Any clustered breakpoint region that contains su</w:t>
      </w:r>
      <w:r>
        <w:rPr>
          <w:rFonts w:cs="Times New Roman"/>
        </w:rPr>
        <w:t>fficient evidence (based on user-defined arguments) is returned as predicted SV. Similar to the breakpoint probability, the clustered probabilities give the relative likelihood of a breakpoint. The resolution of the predicted breakpoint regions is improved</w:t>
      </w:r>
      <w:r>
        <w:rPr>
          <w:rFonts w:cs="Times New Roman"/>
        </w:rPr>
        <w:t xml:space="preserve"> by trimming the positions with probabilities in the lower (e.g., the lowest 5 percent) percentile of the distribution.</w:t>
      </w:r>
      <w:r>
        <w:rPr>
          <w:rFonts w:cs="Times New Roman"/>
        </w:rPr>
        <w:t xml:space="preserve"> </w:t>
      </w:r>
    </w:p>
    <w:p w:rsidR="00000000" w:rsidRDefault="00EB7E54">
      <w:pPr>
        <w:pStyle w:val="noindent"/>
        <w:rPr>
          <w:rFonts w:cs="Times New Roman"/>
        </w:rPr>
      </w:pPr>
      <w:r>
        <w:rPr>
          <w:rFonts w:cs="Times New Roman"/>
        </w:rPr>
        <w:t xml:space="preserve">We have implemented this framework into an open source C++ software package (LUMPY, available at </w:t>
      </w:r>
      <w:r>
        <w:rPr>
          <w:rStyle w:val="cmtt-101"/>
          <w:rFonts w:cs="Times New Roman"/>
        </w:rPr>
        <w:t>https://github.com/arq5x/lumpy-sv</w:t>
      </w:r>
      <w:r>
        <w:rPr>
          <w:rFonts w:cs="Times New Roman"/>
        </w:rPr>
        <w:t>) tha</w:t>
      </w:r>
      <w:r>
        <w:rPr>
          <w:rFonts w:cs="Times New Roman"/>
        </w:rPr>
        <w:t>t is capable of detecting SV from multiple alignment signals in BAM alignment </w:t>
      </w:r>
      <w:r>
        <w:rPr>
          <w:rStyle w:val="cite"/>
          <w:rFonts w:cs="Times New Roman"/>
        </w:rPr>
        <w:t> [</w:t>
      </w:r>
      <w:hyperlink w:anchor="Xli2009b" w:history="1">
        <w:r>
          <w:rPr>
            <w:rStyle w:val="Hyperlink"/>
            <w:rFonts w:cs="Times New Roman"/>
          </w:rPr>
          <w:t>9</w:t>
        </w:r>
      </w:hyperlink>
      <w:r>
        <w:rPr>
          <w:rStyle w:val="cite"/>
          <w:rFonts w:cs="Times New Roman"/>
        </w:rPr>
        <w:t>]</w:t>
      </w:r>
      <w:r>
        <w:rPr>
          <w:rFonts w:cs="Times New Roman"/>
        </w:rPr>
        <w:t xml:space="preserve"> files from one or more samples.</w:t>
      </w:r>
      <w:r>
        <w:rPr>
          <w:rFonts w:cs="Times New Roman"/>
        </w:rPr>
        <w:t xml:space="preserve"> </w:t>
      </w:r>
    </w:p>
    <w:p w:rsidR="00000000" w:rsidRDefault="00EB7E54">
      <w:pPr>
        <w:pStyle w:val="Heading4"/>
        <w:rPr>
          <w:rFonts w:eastAsia="Times New Roman" w:cs="Times New Roman"/>
        </w:rPr>
      </w:pPr>
      <w:r>
        <w:rPr>
          <w:rFonts w:eastAsia="Times New Roman" w:cs="Times New Roman"/>
        </w:rPr>
        <w:t>Comparison of discovery performance on simulated datasets</w:t>
      </w:r>
    </w:p>
    <w:p w:rsidR="00000000" w:rsidRDefault="00EB7E54">
      <w:pPr>
        <w:pStyle w:val="noindent"/>
        <w:rPr>
          <w:rFonts w:cs="Times New Roman"/>
        </w:rPr>
      </w:pPr>
      <w:r>
        <w:rPr>
          <w:rFonts w:cs="Times New Roman"/>
        </w:rPr>
        <w:t>We compared LUMPY’s performance to two other SV dis</w:t>
      </w:r>
      <w:r>
        <w:rPr>
          <w:rFonts w:cs="Times New Roman"/>
        </w:rPr>
        <w:t>covery packages GASVPro </w:t>
      </w:r>
      <w:r>
        <w:rPr>
          <w:rStyle w:val="cite"/>
          <w:rFonts w:cs="Times New Roman"/>
        </w:rPr>
        <w:t> [</w:t>
      </w:r>
      <w:hyperlink w:anchor="Xsindi2012" w:history="1">
        <w:r>
          <w:rPr>
            <w:rStyle w:val="Hyperlink"/>
            <w:rFonts w:cs="Times New Roman"/>
          </w:rPr>
          <w:t>2</w:t>
        </w:r>
      </w:hyperlink>
      <w:r>
        <w:rPr>
          <w:rStyle w:val="cite"/>
          <w:rFonts w:cs="Times New Roman"/>
        </w:rPr>
        <w:t>]</w:t>
      </w:r>
      <w:r>
        <w:rPr>
          <w:rFonts w:cs="Times New Roman"/>
        </w:rPr>
        <w:t xml:space="preserve"> and DELLY </w:t>
      </w:r>
      <w:r>
        <w:rPr>
          <w:rStyle w:val="cite"/>
          <w:rFonts w:cs="Times New Roman"/>
        </w:rPr>
        <w:t> [</w:t>
      </w:r>
      <w:hyperlink w:anchor="Xrausch2012b" w:history="1">
        <w:r>
          <w:rPr>
            <w:rStyle w:val="Hyperlink"/>
            <w:rFonts w:cs="Times New Roman"/>
          </w:rPr>
          <w:t>1</w:t>
        </w:r>
      </w:hyperlink>
      <w:r>
        <w:rPr>
          <w:rStyle w:val="cite"/>
          <w:rFonts w:cs="Times New Roman"/>
        </w:rPr>
        <w:t>]</w:t>
      </w:r>
      <w:r>
        <w:rPr>
          <w:rFonts w:cs="Times New Roman"/>
        </w:rPr>
        <w:t>. GASVPro and DELLY were selected because both tools are widely used (DELLY is part of the 1000 Genomes Project analysis), both consider a second</w:t>
      </w:r>
      <w:r>
        <w:rPr>
          <w:rFonts w:cs="Times New Roman"/>
        </w:rPr>
        <w:t>ary SV signal along with paired-end alignments (coverage and unmapped/split-reads, respectively), and both have demonstrated improvement over the popular SV tools like Breakdancer </w:t>
      </w:r>
      <w:r>
        <w:rPr>
          <w:rStyle w:val="cite"/>
          <w:rFonts w:cs="Times New Roman"/>
        </w:rPr>
        <w:t> [</w:t>
      </w:r>
      <w:hyperlink w:anchor="Xchen2009" w:history="1">
        <w:r>
          <w:rPr>
            <w:rStyle w:val="Hyperlink"/>
            <w:rFonts w:cs="Times New Roman"/>
          </w:rPr>
          <w:t>10</w:t>
        </w:r>
      </w:hyperlink>
      <w:r>
        <w:rPr>
          <w:rStyle w:val="cite"/>
          <w:rFonts w:cs="Times New Roman"/>
        </w:rPr>
        <w:t>]</w:t>
      </w:r>
      <w:r>
        <w:rPr>
          <w:rFonts w:cs="Times New Roman"/>
        </w:rPr>
        <w:t xml:space="preserve"> and HYDRA </w:t>
      </w:r>
      <w:r>
        <w:rPr>
          <w:rStyle w:val="cite"/>
          <w:rFonts w:cs="Times New Roman"/>
        </w:rPr>
        <w:t> [</w:t>
      </w:r>
      <w:hyperlink w:anchor="Xquinlan2010b" w:history="1">
        <w:r>
          <w:rPr>
            <w:rStyle w:val="Hyperlink"/>
            <w:rFonts w:cs="Times New Roman"/>
          </w:rPr>
          <w:t>11</w:t>
        </w:r>
      </w:hyperlink>
      <w:r>
        <w:rPr>
          <w:rStyle w:val="cite"/>
          <w:rFonts w:cs="Times New Roman"/>
        </w:rPr>
        <w:t>]</w:t>
      </w:r>
      <w:r>
        <w:rPr>
          <w:rFonts w:cs="Times New Roman"/>
        </w:rPr>
        <w:t>.</w:t>
      </w:r>
      <w:r>
        <w:rPr>
          <w:rFonts w:cs="Times New Roman"/>
        </w:rPr>
        <w:t xml:space="preserve"> </w:t>
      </w:r>
    </w:p>
    <w:p w:rsidR="00000000" w:rsidRDefault="00EB7E54">
      <w:pPr>
        <w:pStyle w:val="noindent"/>
        <w:rPr>
          <w:rFonts w:cs="Times New Roman"/>
        </w:rPr>
      </w:pPr>
      <w:r>
        <w:rPr>
          <w:rFonts w:cs="Times New Roman"/>
        </w:rPr>
        <w:t xml:space="preserve">Detection performance was measured in two different simulated experiments. The first experiment tested each tool’s basic detection capability by simulating 1000 homozygous variants at random locations across human chromosome </w:t>
      </w:r>
      <w:r>
        <w:rPr>
          <w:rFonts w:cs="Times New Roman"/>
        </w:rPr>
        <w:t>10. The second experiment measured the ability of each tool to detect rare variants in a more realistic heterogeneous whole-genome cancer sample. To simulate a cancer sample, reads from an “abnormal” genome that included variants identified by the 1000 Gen</w:t>
      </w:r>
      <w:r>
        <w:rPr>
          <w:rFonts w:cs="Times New Roman"/>
        </w:rPr>
        <w:t>omes Projects were mixed with reads from an unaltered “normal” genome at varying rates.</w:t>
      </w:r>
      <w:r>
        <w:rPr>
          <w:rFonts w:cs="Times New Roman"/>
        </w:rPr>
        <w:t xml:space="preserve"> </w:t>
      </w:r>
    </w:p>
    <w:p w:rsidR="00000000" w:rsidRDefault="00EB7E54">
      <w:pPr>
        <w:pStyle w:val="noindent"/>
        <w:rPr>
          <w:rFonts w:cs="Times New Roman"/>
        </w:rPr>
      </w:pPr>
      <w:r>
        <w:rPr>
          <w:rFonts w:cs="Times New Roman"/>
        </w:rPr>
        <w:t>Improved sensitivity is crucial for comprehensive studies of genome variation, yet high sensitivity at the cost of an inflated false discovery rate (FDR) is undesirabl</w:t>
      </w:r>
      <w:r>
        <w:rPr>
          <w:rFonts w:cs="Times New Roman"/>
        </w:rPr>
        <w:t>e given the time and cost associated with pursuing the putative biological impact of spurious variation. We measured performance in terms of sensitivity and FDR by comparing the predicted SV breakpoints to simulated breakpoints. Predictions that overlapped</w:t>
      </w:r>
      <w:r>
        <w:rPr>
          <w:rFonts w:cs="Times New Roman"/>
        </w:rPr>
        <w:t xml:space="preserve"> simulated variants where considered true positives, and all other prediction were considered false positives.</w:t>
      </w:r>
      <w:r>
        <w:rPr>
          <w:rFonts w:cs="Times New Roman"/>
        </w:rPr>
        <w:t xml:space="preserve"> </w:t>
      </w:r>
    </w:p>
    <w:p w:rsidR="00000000" w:rsidRDefault="00EB7E54">
      <w:pPr>
        <w:pStyle w:val="Heading5"/>
        <w:rPr>
          <w:rFonts w:eastAsia="Times New Roman" w:cs="Times New Roman"/>
        </w:rPr>
      </w:pPr>
      <w:r>
        <w:rPr>
          <w:rFonts w:eastAsia="Times New Roman" w:cs="Times New Roman"/>
        </w:rPr>
        <w:t>Homozygous variants on a single chromosome simulation</w:t>
      </w:r>
    </w:p>
    <w:p w:rsidR="00000000" w:rsidRDefault="00EB7E54">
      <w:pPr>
        <w:pStyle w:val="noindent"/>
        <w:rPr>
          <w:rFonts w:cs="Times New Roman"/>
        </w:rPr>
      </w:pPr>
      <w:r>
        <w:rPr>
          <w:rFonts w:cs="Times New Roman"/>
        </w:rPr>
        <w:t>To assess the impact of coverage, SV type, and SV size on the performance of our framework</w:t>
      </w:r>
      <w:r>
        <w:rPr>
          <w:rFonts w:cs="Times New Roman"/>
        </w:rPr>
        <w:t>, we simulated a set of experimental genomes using SVsim that included 1000 deletions, duplications, insertions, and inversions randomly placed on chromosome 10 of the human genome (build 37). For each SV type, the variant size ranged from 100bp to 10kb. W</w:t>
      </w:r>
      <w:r>
        <w:rPr>
          <w:rFonts w:cs="Times New Roman"/>
        </w:rPr>
        <w:t>e used WGSIM to “sequence” each simulated genome at 2X, 5X, 10X, 20X, and 50X haploid coverage.</w:t>
      </w:r>
      <w:r>
        <w:rPr>
          <w:rFonts w:cs="Times New Roman"/>
        </w:rPr>
        <w:t xml:space="preserve"> </w:t>
      </w:r>
    </w:p>
    <w:p w:rsidR="00000000" w:rsidRDefault="00EB7E54">
      <w:pPr>
        <w:pStyle w:val="noindent"/>
        <w:rPr>
          <w:rFonts w:cs="Times New Roman"/>
        </w:rPr>
      </w:pPr>
      <w:r>
        <w:rPr>
          <w:rFonts w:cs="Times New Roman"/>
        </w:rPr>
        <w:t>LUMPY was consistently more sensitive than other approaches in all cases, had a marked improvement at lower coverage, and was able to detect all SV types (alth</w:t>
      </w:r>
      <w:r>
        <w:rPr>
          <w:rFonts w:cs="Times New Roman"/>
        </w:rPr>
        <w:t>ough GASVPro does detect duplications or insertions and DELLY does not detect insertions, our tests still ran the tools in those cases and consider all calls that were made). For example, LUMPY detected 31% and 79% of all deletions at 2X and 5X coverage, w</w:t>
      </w:r>
      <w:r>
        <w:rPr>
          <w:rFonts w:cs="Times New Roman"/>
        </w:rPr>
        <w:t>hereas GASVPro and DELLY detected 4.3%/35% and 3.4%/38.4%, respectively. At lower coverage (i.e., 2X and 5X), LUMPY’s sensitivity was greater than all other approaches across all SV types. At most, LUMPY was 9 times more sensitive than the second most sens</w:t>
      </w:r>
      <w:r>
        <w:rPr>
          <w:rFonts w:cs="Times New Roman"/>
        </w:rPr>
        <w:t>itive approach at low coverage (LUMPY 31% vs. DELLY 3.4% for deletions at 2X coverage). At worst, LUMPY was 1.01 times more sensitive for inversions at 5X coverage (LUMPY 90% vs. GASVPRO 82%). At higher (20X and 50X) coverage, LUMPY’s sensitivity advantage</w:t>
      </w:r>
      <w:r>
        <w:rPr>
          <w:rFonts w:cs="Times New Roman"/>
        </w:rPr>
        <w:t xml:space="preserve"> persisted; it ranged from 90% to 98.7% across all SV types, whereas GASVPRO and DELLY ranged from 67% to 93% and from 82% to 95%, respectively (excluding the SV types which GASVPRO and DELLY are incapable of detecting).</w:t>
      </w:r>
      <w:r>
        <w:rPr>
          <w:rFonts w:cs="Times New Roman"/>
        </w:rPr>
        <w:t xml:space="preserve"> </w:t>
      </w:r>
    </w:p>
    <w:p w:rsidR="00000000" w:rsidRDefault="00EB7E54">
      <w:pPr>
        <w:pStyle w:val="noindent"/>
        <w:rPr>
          <w:rFonts w:cs="Times New Roman"/>
        </w:rPr>
      </w:pPr>
      <w:r>
        <w:rPr>
          <w:rFonts w:cs="Times New Roman"/>
        </w:rPr>
        <w:t>LUMPY’s FDR was comparable to both</w:t>
      </w:r>
      <w:r>
        <w:rPr>
          <w:rFonts w:cs="Times New Roman"/>
        </w:rPr>
        <w:t xml:space="preserve"> GASVPro and DELLY in all but the highest coverage cases. At 2X, 5X, and 10X coverage LUMPY’s FDR did not exceed 0.015% across all SV types. For the same coverage levels and for the SV types that GASVPro and DELLY were able to make predictions, the max FDR</w:t>
      </w:r>
      <w:r>
        <w:rPr>
          <w:rFonts w:cs="Times New Roman"/>
        </w:rPr>
        <w:t xml:space="preserve"> was 0.002% and 0.009%, respectively. For duplications LUMPY’s FDR ranged from 0% to 0.06% and DELLY’s FDR ranged from 0% to 0.02%. Neither GASVPro nor DELLY report the ability to detect insertions, but in both cases calls where made. Not surprisingly, the</w:t>
      </w:r>
      <w:r>
        <w:rPr>
          <w:rFonts w:cs="Times New Roman"/>
        </w:rPr>
        <w:t xml:space="preserve"> FDR in these cases was much higher, while the FDR for LUMPY was consistent with the other SV types, ranging from 0% to 0.07%. For deletions LUMPY’ FDR ranged from 0% to 0.11%, GASVPro’s FDR ranged from 0% to 0.002%, and DELLY’s FDR ranged from 0% to 0.05%</w:t>
      </w:r>
      <w:r>
        <w:rPr>
          <w:rFonts w:cs="Times New Roman"/>
        </w:rPr>
        <w:t>.</w:t>
      </w:r>
      <w:r>
        <w:rPr>
          <w:rFonts w:cs="Times New Roman"/>
        </w:rPr>
        <w:t xml:space="preserve"> </w:t>
      </w:r>
    </w:p>
    <w:p w:rsidR="00000000" w:rsidRDefault="00EB7E54">
      <w:pPr>
        <w:pStyle w:val="Heading5"/>
        <w:rPr>
          <w:rFonts w:eastAsia="Times New Roman" w:cs="Times New Roman"/>
        </w:rPr>
      </w:pPr>
      <w:r>
        <w:rPr>
          <w:rFonts w:eastAsia="Times New Roman" w:cs="Times New Roman"/>
        </w:rPr>
        <w:t>Heterogeneous tumor simulation</w:t>
      </w:r>
    </w:p>
    <w:p w:rsidR="00000000" w:rsidRDefault="00EB7E54">
      <w:pPr>
        <w:pStyle w:val="noindent"/>
        <w:rPr>
          <w:rFonts w:cs="Times New Roman"/>
        </w:rPr>
      </w:pPr>
      <w:r>
        <w:rPr>
          <w:rFonts w:cs="Times New Roman"/>
        </w:rPr>
        <w:t xml:space="preserve">Purely homogeneous DNA samples are rare, especially in a clinical setting where biopsied samples include a mixture </w:t>
      </w:r>
      <w:r>
        <w:rPr>
          <w:rFonts w:cs="Times New Roman"/>
        </w:rPr>
        <w:t>of both abnormal and normal tissue. To assess the performance of our framework in this realistic scenario, we simulated heterogeneous samples by pooling reads from an “abnormal” genome and a “normal” genome at varying ratios. The source of the simulated ab</w:t>
      </w:r>
      <w:r>
        <w:rPr>
          <w:rFonts w:cs="Times New Roman"/>
        </w:rPr>
        <w:t>normal genome was the human reference genome (build 37) modified (using SVsim </w:t>
      </w:r>
      <w:r>
        <w:rPr>
          <w:rStyle w:val="cite"/>
          <w:rFonts w:cs="Times New Roman"/>
        </w:rPr>
        <w:t> [</w:t>
      </w:r>
      <w:hyperlink w:anchor="Xfaustunpub" w:history="1">
        <w:r>
          <w:rPr>
            <w:rStyle w:val="Hyperlink"/>
            <w:rFonts w:cs="Times New Roman"/>
          </w:rPr>
          <w:t>12</w:t>
        </w:r>
      </w:hyperlink>
      <w:r>
        <w:rPr>
          <w:rStyle w:val="cite"/>
          <w:rFonts w:cs="Times New Roman"/>
        </w:rPr>
        <w:t>]</w:t>
      </w:r>
      <w:r>
        <w:rPr>
          <w:rFonts w:cs="Times New Roman"/>
        </w:rPr>
        <w:t xml:space="preserve">) with 5516 non-overlapping deletions identified by the 1000 Genomes Project. The source of the simulated normal genome the was unmodified </w:t>
      </w:r>
      <w:r>
        <w:rPr>
          <w:rFonts w:cs="Times New Roman"/>
        </w:rPr>
        <w:t>human reference genome (build 37). Each genome was “sequenced” using the paired-end read simulator WGSIM </w:t>
      </w:r>
      <w:r>
        <w:rPr>
          <w:rStyle w:val="cite"/>
          <w:rFonts w:cs="Times New Roman"/>
        </w:rPr>
        <w:t> [</w:t>
      </w:r>
      <w:hyperlink w:anchor="Xliunpub" w:history="1">
        <w:r>
          <w:rPr>
            <w:rStyle w:val="Hyperlink"/>
            <w:rFonts w:cs="Times New Roman"/>
          </w:rPr>
          <w:t>13</w:t>
        </w:r>
      </w:hyperlink>
      <w:r>
        <w:rPr>
          <w:rStyle w:val="cite"/>
          <w:rFonts w:cs="Times New Roman"/>
        </w:rPr>
        <w:t>]</w:t>
      </w:r>
      <w:r>
        <w:rPr>
          <w:rFonts w:cs="Times New Roman"/>
        </w:rPr>
        <w:t xml:space="preserve">, and the reads from the two genomes were combined to create a single heterogeneous sample. The ratio of the reads </w:t>
      </w:r>
      <w:r>
        <w:rPr>
          <w:rFonts w:cs="Times New Roman"/>
        </w:rPr>
        <w:t>in a heterogeneous sample that were from the abnormal genome (SV allele frequency) varied between 5% and 50%, and the total coverage ranged from 10X and 80X. For example, to simulate a sample with a 5% SV allele frequency at 10X coverage, the affected geno</w:t>
      </w:r>
      <w:r>
        <w:rPr>
          <w:rFonts w:cs="Times New Roman"/>
        </w:rPr>
        <w:t>me was sequenced at 0.5X coverage and the unaffected genome at 9.5X coverage. The two sets of reads were then pooled into a single 10X coverage heterogeneous sample.</w:t>
      </w:r>
      <w:r>
        <w:rPr>
          <w:rFonts w:cs="Times New Roman"/>
        </w:rPr>
        <w:t xml:space="preserve"> </w:t>
      </w:r>
    </w:p>
    <w:p w:rsidR="00000000" w:rsidRDefault="00EB7E54">
      <w:pPr>
        <w:pStyle w:val="noindent"/>
        <w:rPr>
          <w:rFonts w:cs="Times New Roman"/>
        </w:rPr>
      </w:pPr>
      <w:r>
        <w:rPr>
          <w:rFonts w:cs="Times New Roman"/>
        </w:rPr>
        <w:t xml:space="preserve">LUMPY was more sensitive than GASVPro and DELLY in all cases, and had marked improvement </w:t>
      </w:r>
      <w:r>
        <w:rPr>
          <w:rFonts w:cs="Times New Roman"/>
        </w:rPr>
        <w:t>when the coverage of the abnormal genome is low (either lower coverage, low SV allele frequency, or both). For example, at 10X coverage and 20% SV allele frequency LUMPY detects 30% of the SVs, whereas GASVPro and DELLY detect only 9% and 5% of the SVs, re</w:t>
      </w:r>
      <w:r>
        <w:rPr>
          <w:rFonts w:cs="Times New Roman"/>
        </w:rPr>
        <w:t>spectively. This was an 11-fold increase in sensitivity over the next best method. In general, to achieve the same level of sensitivity as LUMPY, GASVPro and DELLY required evidence from the abnormal genome to occur at twice the rate that LUMPY required. A</w:t>
      </w:r>
      <w:r>
        <w:rPr>
          <w:rFonts w:cs="Times New Roman"/>
        </w:rPr>
        <w:t>t 40X coverage LUMPY detected 30% of variants when the SV allele frequency was 5%, while GASVPro and DELLY did not reach that level of sensitivity (36% and 33%, respectively) until the SV allele frequency was 10%.</w:t>
      </w:r>
      <w:r>
        <w:rPr>
          <w:rFonts w:cs="Times New Roman"/>
        </w:rPr>
        <w:t xml:space="preserve"> </w:t>
      </w:r>
    </w:p>
    <w:p w:rsidR="00000000" w:rsidRDefault="00EB7E54">
      <w:pPr>
        <w:pStyle w:val="noindent"/>
        <w:rPr>
          <w:rFonts w:cs="Times New Roman"/>
        </w:rPr>
      </w:pPr>
      <w:r>
        <w:rPr>
          <w:rFonts w:cs="Times New Roman"/>
        </w:rPr>
        <w:t>In the heterogeneous simulation the FDR f</w:t>
      </w:r>
      <w:r>
        <w:rPr>
          <w:rFonts w:cs="Times New Roman"/>
        </w:rPr>
        <w:t>or all tools was low, ranging from 0% to 0.03% (excluding the 10X coverage/0.05 SV allele frequency case where GASVPro made very few calls). While DELLY had the lowest overall FDR, ranging from 0% to 0.004%, LUMPY either matched or beat DELLY’s FDR in case</w:t>
      </w:r>
      <w:r>
        <w:rPr>
          <w:rFonts w:cs="Times New Roman"/>
        </w:rPr>
        <w:t>s of low SV allele frequency. Outside of the highest coverage levels and SV allele frequencies, LUMPY maintained an FDR of less than 0.01%. At worst LUMPY’s FDR was 0.03%.</w:t>
      </w:r>
      <w:r>
        <w:rPr>
          <w:rFonts w:cs="Times New Roman"/>
        </w:rPr>
        <w:t xml:space="preserve"> </w:t>
      </w:r>
    </w:p>
    <w:p w:rsidR="00000000" w:rsidRDefault="00EB7E54">
      <w:pPr>
        <w:pStyle w:val="noindent"/>
        <w:rPr>
          <w:rFonts w:cs="Times New Roman"/>
        </w:rPr>
      </w:pPr>
      <w:r>
        <w:rPr>
          <w:rFonts w:cs="Times New Roman"/>
        </w:rPr>
        <w:t>These results indicate that LUMPY’s probabilistic framework afford substantial impr</w:t>
      </w:r>
      <w:r>
        <w:rPr>
          <w:rFonts w:cs="Times New Roman"/>
        </w:rPr>
        <w:t>ovements in discovery sensitivity while maintaining low false discovery rates.</w:t>
      </w:r>
      <w:r>
        <w:rPr>
          <w:rFonts w:cs="Times New Roman"/>
        </w:rPr>
        <w:t xml:space="preserve"> </w:t>
      </w:r>
    </w:p>
    <w:p w:rsidR="00000000" w:rsidRDefault="00EB7E54">
      <w:pPr>
        <w:pStyle w:val="Heading4"/>
        <w:rPr>
          <w:rFonts w:eastAsia="Times New Roman" w:cs="Times New Roman"/>
        </w:rPr>
      </w:pPr>
      <w:r>
        <w:rPr>
          <w:rFonts w:eastAsia="Times New Roman" w:cs="Times New Roman"/>
        </w:rPr>
        <w:t>Benefits of integrating all signals for SV discovery</w:t>
      </w:r>
    </w:p>
    <w:p w:rsidR="00000000" w:rsidRDefault="00EB7E54">
      <w:pPr>
        <w:pStyle w:val="noindent"/>
        <w:rPr>
          <w:rFonts w:cs="Times New Roman"/>
        </w:rPr>
      </w:pPr>
      <w:r>
        <w:rPr>
          <w:rFonts w:cs="Times New Roman"/>
        </w:rPr>
        <w:t>LUMPY’s increased sensitivity is driven by the fact that both paired-end and split-read signals are combined during SV disc</w:t>
      </w:r>
      <w:r>
        <w:rPr>
          <w:rFonts w:cs="Times New Roman"/>
        </w:rPr>
        <w:t>overy. More generally, our framework is capable of pooling any number of signals in order to further increase sensitivity. To our knowledge, while other tools exploit multiple SV signals, they first exploit one signal to drive discovery and then refine can</w:t>
      </w:r>
      <w:r>
        <w:rPr>
          <w:rFonts w:cs="Times New Roman"/>
        </w:rPr>
        <w:t>didates with a second signal. An intrinsic limitation of such stepwise approaches is other available signals cannot increase the number of true positive SV calls beyond those candidates identified by the signal used for initial discovery.</w:t>
      </w:r>
      <w:r>
        <w:rPr>
          <w:rFonts w:cs="Times New Roman"/>
        </w:rPr>
        <w:t xml:space="preserve"> </w:t>
      </w:r>
    </w:p>
    <w:p w:rsidR="00000000" w:rsidRDefault="00EB7E54">
      <w:pPr>
        <w:pStyle w:val="noindent"/>
        <w:rPr>
          <w:rFonts w:cs="Times New Roman"/>
        </w:rPr>
      </w:pPr>
      <w:r>
        <w:rPr>
          <w:rFonts w:cs="Times New Roman"/>
        </w:rPr>
        <w:t>It is well-known</w:t>
      </w:r>
      <w:r>
        <w:rPr>
          <w:rFonts w:cs="Times New Roman"/>
        </w:rPr>
        <w:t xml:space="preserve"> that variant calling is improved by integrating data from multiple samples </w:t>
      </w:r>
      <w:r>
        <w:rPr>
          <w:rStyle w:val="cite"/>
          <w:rFonts w:cs="Times New Roman"/>
        </w:rPr>
        <w:t> [</w:t>
      </w:r>
      <w:hyperlink w:anchor="Xhandsaker2011" w:history="1">
        <w:r>
          <w:rPr>
            <w:rStyle w:val="Hyperlink"/>
            <w:rFonts w:cs="Times New Roman"/>
          </w:rPr>
          <w:t>3</w:t>
        </w:r>
      </w:hyperlink>
      <w:r>
        <w:rPr>
          <w:rStyle w:val="cite"/>
          <w:rFonts w:cs="Times New Roman"/>
        </w:rPr>
        <w:t>, </w:t>
      </w:r>
      <w:hyperlink w:anchor="Xmckenna2010" w:history="1">
        <w:r>
          <w:rPr>
            <w:rStyle w:val="Hyperlink"/>
            <w:rFonts w:cs="Times New Roman"/>
          </w:rPr>
          <w:t>14</w:t>
        </w:r>
      </w:hyperlink>
      <w:r>
        <w:rPr>
          <w:rStyle w:val="cite"/>
          <w:rFonts w:cs="Times New Roman"/>
        </w:rPr>
        <w:t>, </w:t>
      </w:r>
      <w:hyperlink w:anchor="Xhormozdiari2011" w:history="1">
        <w:r>
          <w:rPr>
            <w:rStyle w:val="Hyperlink"/>
            <w:rFonts w:cs="Times New Roman"/>
          </w:rPr>
          <w:t>15</w:t>
        </w:r>
      </w:hyperlink>
      <w:r>
        <w:rPr>
          <w:rStyle w:val="cite"/>
          <w:rFonts w:cs="Times New Roman"/>
        </w:rPr>
        <w:t>, </w:t>
      </w:r>
      <w:hyperlink w:anchor="Xquinlan2011" w:history="1">
        <w:r>
          <w:rPr>
            <w:rStyle w:val="Hyperlink"/>
            <w:rFonts w:cs="Times New Roman"/>
          </w:rPr>
          <w:t>16</w:t>
        </w:r>
      </w:hyperlink>
      <w:r>
        <w:rPr>
          <w:rStyle w:val="cite"/>
          <w:rFonts w:cs="Times New Roman"/>
        </w:rPr>
        <w:t>]</w:t>
      </w:r>
      <w:r>
        <w:rPr>
          <w:rFonts w:cs="Times New Roman"/>
        </w:rPr>
        <w:t xml:space="preserve">, especially when </w:t>
      </w:r>
      <w:r>
        <w:rPr>
          <w:rFonts w:cs="Times New Roman"/>
        </w:rPr>
        <w:t>searching for mutations that are rare or private to a single sample. The LUMPY framework naturally handles multiple samples by tracking the sample origin of each probability distribution during clustering. Given that LUMPY can analyze a single human datase</w:t>
      </w:r>
      <w:r>
        <w:rPr>
          <w:rFonts w:cs="Times New Roman"/>
        </w:rPr>
        <w:t>t (HG00262 from the 1000 Genomes Project) comprising 104 million read pairs in less than an hour with one thread, we anticipate that simultaneous analysis of tens to hundreds of genomes will be possible with LUMPY using commodity hardware.</w:t>
      </w:r>
      <w:r>
        <w:rPr>
          <w:rFonts w:cs="Times New Roman"/>
        </w:rPr>
        <w:t xml:space="preserve"> </w:t>
      </w:r>
    </w:p>
    <w:p w:rsidR="00000000" w:rsidRDefault="00EB7E54">
      <w:pPr>
        <w:pStyle w:val="Heading3"/>
        <w:rPr>
          <w:rFonts w:eastAsia="Times New Roman" w:cs="Times New Roman"/>
        </w:rPr>
      </w:pPr>
      <w:r>
        <w:rPr>
          <w:rFonts w:eastAsia="Times New Roman" w:cs="Times New Roman"/>
        </w:rPr>
        <w:t>Discussion</w:t>
      </w:r>
    </w:p>
    <w:p w:rsidR="00000000" w:rsidRDefault="00EB7E54">
      <w:pPr>
        <w:pStyle w:val="noindent"/>
        <w:rPr>
          <w:rFonts w:cs="Times New Roman"/>
        </w:rPr>
      </w:pPr>
      <w:r>
        <w:rPr>
          <w:rFonts w:cs="Times New Roman"/>
        </w:rPr>
        <w:t>We h</w:t>
      </w:r>
      <w:r>
        <w:rPr>
          <w:rFonts w:cs="Times New Roman"/>
        </w:rPr>
        <w:t>ave developed a general probabilistic framework for accurate SV discovery, and have demonstrated that our framework is more sensitive than existing discovery tools across all SV types and coverage levels. Importantly, the increased sensitivity does not com</w:t>
      </w:r>
      <w:r>
        <w:rPr>
          <w:rFonts w:cs="Times New Roman"/>
        </w:rPr>
        <w:t>e at the cost of excessive spurious SV predictions.</w:t>
      </w:r>
      <w:r>
        <w:rPr>
          <w:rFonts w:cs="Times New Roman"/>
        </w:rPr>
        <w:t xml:space="preserve"> </w:t>
      </w:r>
    </w:p>
    <w:p w:rsidR="00000000" w:rsidRDefault="00EB7E54">
      <w:pPr>
        <w:pStyle w:val="noindent"/>
        <w:rPr>
          <w:rFonts w:cs="Times New Roman"/>
        </w:rPr>
      </w:pPr>
      <w:r>
        <w:rPr>
          <w:rFonts w:cs="Times New Roman"/>
        </w:rPr>
        <w:t>Our framework represents an important technological advance, especially in the context of cancer genomics where sensitivity is crucial to understanding tumor evolution. While highly sensitive methods hav</w:t>
      </w:r>
      <w:r>
        <w:rPr>
          <w:rFonts w:cs="Times New Roman"/>
        </w:rPr>
        <w:t>e been developed for point mutations, similar sensitivity has been challenging for structural variation owing to the technical challenges inherent to characterizing genomic rearrangements from DNA sequence alignments. Our approach greatly simplifies the pr</w:t>
      </w:r>
      <w:r>
        <w:rPr>
          <w:rFonts w:cs="Times New Roman"/>
        </w:rPr>
        <w:t>oblem by providing a common framework for representing and integrating breakpoint likelihoods from any number of SV alignment signals. Any signal can be integrated into our framework so long as a breakpoint likelihood can be assigned to each base pair in a</w:t>
      </w:r>
      <w:r>
        <w:rPr>
          <w:rFonts w:cs="Times New Roman"/>
        </w:rPr>
        <w:t xml:space="preserve"> candidate breakpoint region. The result is a dramatic increase in SV discovery sensitivity and a corresponding increase in the resolution of the predicted breakpoint interval.</w:t>
      </w:r>
      <w:r>
        <w:rPr>
          <w:rFonts w:cs="Times New Roman"/>
        </w:rPr>
        <w:t xml:space="preserve"> </w:t>
      </w:r>
    </w:p>
    <w:p w:rsidR="00000000" w:rsidRDefault="00EB7E54">
      <w:pPr>
        <w:pStyle w:val="noindent"/>
        <w:rPr>
          <w:rFonts w:cs="Times New Roman"/>
        </w:rPr>
      </w:pPr>
      <w:r>
        <w:rPr>
          <w:rFonts w:cs="Times New Roman"/>
        </w:rPr>
        <w:t>It has not escaped our notice that this general approach can be used to perfor</w:t>
      </w:r>
      <w:r>
        <w:rPr>
          <w:rFonts w:cs="Times New Roman"/>
        </w:rPr>
        <w:t xml:space="preserve">m probabilistic set theory operations on diverse genomic interval datasets. One immediate application of this framework is interpretation of splicing patterns from RNA-seq data, where sensitivity for low abundance transcripts is paramount, and where there </w:t>
      </w:r>
      <w:r>
        <w:rPr>
          <w:rFonts w:cs="Times New Roman"/>
        </w:rPr>
        <w:t>is generally prior evidence for breakpoint positions (i.e., exons). ChIP-seq is another attractive application, as different ChIP-seq datasets are typically analyzed through binary comparisons of peak intervals: that is, do the peaks overlap or not? Howeve</w:t>
      </w:r>
      <w:r>
        <w:rPr>
          <w:rFonts w:cs="Times New Roman"/>
        </w:rPr>
        <w:t>r, were peaks converted to probability distributions, multiple datasets could be integrated in a probabilistic fashion analogous to how LUMPY interprets SV signals, thus preserving both the spatial and quantitative information underlying the experiment. As</w:t>
      </w:r>
      <w:r>
        <w:rPr>
          <w:rFonts w:cs="Times New Roman"/>
        </w:rPr>
        <w:t xml:space="preserve"> a more powerful alternative to traditional peak finding, we envision multi-sample data integration using whole-genome probability distributions, perhaps through extension of existing interval-based software such as our own BEDTools </w:t>
      </w:r>
      <w:r>
        <w:rPr>
          <w:rStyle w:val="cite"/>
          <w:rFonts w:cs="Times New Roman"/>
        </w:rPr>
        <w:t> [</w:t>
      </w:r>
      <w:hyperlink w:anchor="Xquinlan2010a" w:history="1">
        <w:r>
          <w:rPr>
            <w:rStyle w:val="Hyperlink"/>
            <w:rFonts w:cs="Times New Roman"/>
          </w:rPr>
          <w:t>17</w:t>
        </w:r>
      </w:hyperlink>
      <w:r>
        <w:rPr>
          <w:rStyle w:val="cite"/>
          <w:rFonts w:cs="Times New Roman"/>
        </w:rPr>
        <w:t>]</w:t>
      </w:r>
      <w:r>
        <w:rPr>
          <w:rFonts w:cs="Times New Roman"/>
        </w:rPr>
        <w:t>. Such toolsets will empower sophisticated probabilistic analyses of inherently complex and nuanced datasets such as ENCODE </w:t>
      </w:r>
      <w:r>
        <w:rPr>
          <w:rStyle w:val="cite"/>
          <w:rFonts w:cs="Times New Roman"/>
        </w:rPr>
        <w:t> [</w:t>
      </w:r>
      <w:hyperlink w:anchor="Xencode2012" w:history="1">
        <w:r>
          <w:rPr>
            <w:rStyle w:val="Hyperlink"/>
            <w:rFonts w:cs="Times New Roman"/>
          </w:rPr>
          <w:t>18</w:t>
        </w:r>
      </w:hyperlink>
      <w:r>
        <w:rPr>
          <w:rStyle w:val="cite"/>
          <w:rFonts w:cs="Times New Roman"/>
        </w:rPr>
        <w:t>]</w:t>
      </w:r>
      <w:r>
        <w:rPr>
          <w:rFonts w:cs="Times New Roman"/>
        </w:rPr>
        <w:t>. In general, our framework applies to any data type that can be represente</w:t>
      </w:r>
      <w:r>
        <w:rPr>
          <w:rFonts w:cs="Times New Roman"/>
        </w:rPr>
        <w:t>d as a probability distribution across genome space.</w:t>
      </w:r>
      <w:r>
        <w:rPr>
          <w:rFonts w:cs="Times New Roman"/>
        </w:rPr>
        <w:t xml:space="preserve"> </w:t>
      </w:r>
    </w:p>
    <w:p w:rsidR="00000000" w:rsidRDefault="00EB7E54">
      <w:pPr>
        <w:pStyle w:val="Heading3"/>
        <w:rPr>
          <w:rFonts w:eastAsia="Times New Roman" w:cs="Times New Roman"/>
        </w:rPr>
      </w:pPr>
      <w:r>
        <w:rPr>
          <w:rFonts w:eastAsia="Times New Roman" w:cs="Times New Roman"/>
        </w:rPr>
        <w:t>Methods</w:t>
      </w:r>
    </w:p>
    <w:p w:rsidR="00000000" w:rsidRDefault="00EB7E54">
      <w:pPr>
        <w:pStyle w:val="noindent"/>
        <w:rPr>
          <w:rFonts w:cs="Times New Roman"/>
        </w:rPr>
      </w:pPr>
      <w:r>
        <w:rPr>
          <w:rFonts w:cs="Times New Roman"/>
        </w:rPr>
        <w:t>We propose a breakpoint prediction framework that can accommodate multiple classes of evidence from multiple sources in the same analysis. To accomplish this, we define a high-level breakpoint t</w:t>
      </w:r>
      <w:r>
        <w:rPr>
          <w:rFonts w:cs="Times New Roman"/>
        </w:rPr>
        <w:t>ype that represents the consensus breakpoint location from different pieces of evidence. Our framework makes use of an abstract breakpoint evidence type to define a set of functions that serve as an interface between specific evidence subtypes (e.g., paire</w:t>
      </w:r>
      <w:r>
        <w:rPr>
          <w:rFonts w:cs="Times New Roman"/>
        </w:rPr>
        <w:t>d-end sequence alignments and split-read mappings) and the breakpoint type. Any class of evidence for which these functions can be defined may be included in our framework. To demonstrate the applicability of this abstraction, we defined three breakpoint e</w:t>
      </w:r>
      <w:r>
        <w:rPr>
          <w:rFonts w:cs="Times New Roman"/>
        </w:rPr>
        <w:t>vidence subtypes: paired-end sequencing, split-read mapping, and a general breakpoint interface.</w:t>
      </w:r>
      <w:r>
        <w:rPr>
          <w:rFonts w:cs="Times New Roman"/>
        </w:rPr>
        <w:t xml:space="preserve"> </w:t>
      </w:r>
    </w:p>
    <w:p w:rsidR="00000000" w:rsidRDefault="00EB7E54">
      <w:pPr>
        <w:pStyle w:val="noindent"/>
        <w:rPr>
          <w:rFonts w:cs="Times New Roman"/>
        </w:rPr>
      </w:pPr>
      <w:r>
        <w:rPr>
          <w:rFonts w:cs="Times New Roman"/>
        </w:rPr>
        <w:t>Since our framework combines evidence from multiple classes, it extends naturally to include evidence from multiple sources. The sources that can be considere</w:t>
      </w:r>
      <w:r>
        <w:rPr>
          <w:rFonts w:cs="Times New Roman"/>
        </w:rPr>
        <w:t>d in a single analysis may be any combination of evidence from different samples, different evidence subclasses from the same samples, or data sets from known genomic features. We refer to a given data set as a breakpoint evidence instance, and assume that</w:t>
      </w:r>
      <w:r>
        <w:rPr>
          <w:rFonts w:cs="Times New Roman"/>
        </w:rPr>
        <w:t xml:space="preserve"> each instance contains only one evidence subtype and is from a single sample. To help organize the results of analysis with multiple samples or multiple instances for a single sample, each instance is assigned an id that can be shared across instances.</w:t>
      </w:r>
      <w:r>
        <w:rPr>
          <w:rFonts w:cs="Times New Roman"/>
        </w:rPr>
        <w:t xml:space="preserve"> </w:t>
      </w:r>
    </w:p>
    <w:p w:rsidR="00000000" w:rsidRDefault="00EB7E54">
      <w:pPr>
        <w:pStyle w:val="Heading4"/>
        <w:rPr>
          <w:rFonts w:eastAsia="Times New Roman" w:cs="Times New Roman"/>
        </w:rPr>
      </w:pPr>
      <w:r>
        <w:rPr>
          <w:rFonts w:eastAsia="Times New Roman" w:cs="Times New Roman"/>
        </w:rPr>
        <w:t>B</w:t>
      </w:r>
      <w:r>
        <w:rPr>
          <w:rFonts w:eastAsia="Times New Roman" w:cs="Times New Roman"/>
        </w:rPr>
        <w:t>reakpoint</w:t>
      </w:r>
    </w:p>
    <w:p w:rsidR="00000000" w:rsidRDefault="00EB7E54">
      <w:pPr>
        <w:pStyle w:val="noindent"/>
        <w:rPr>
          <w:rFonts w:cs="Times New Roman"/>
        </w:rPr>
      </w:pPr>
      <w:r>
        <w:rPr>
          <w:rFonts w:cs="Times New Roman"/>
        </w:rPr>
        <w:t>A breakpoint is a pair of genomic sequences that are adjacent in a sample genome but not in a reference genome. Breakpoints can be detected, and their locations predicted by various evidence classes (e.g., paired-end sequence alignments and split</w:t>
      </w:r>
      <w:r>
        <w:rPr>
          <w:rFonts w:cs="Times New Roman"/>
        </w:rPr>
        <w:t>-read mappings). To support the inclusion of different evidence classes into a single analysis, we define a high-level breakpoint type as a collection of the evidence that corroborates the location and variety of a particular breakpoint. Since many evidenc</w:t>
      </w:r>
      <w:r>
        <w:rPr>
          <w:rFonts w:cs="Times New Roman"/>
        </w:rPr>
        <w:t xml:space="preserve">e classes provide a range of possible breakpoint locations, we represent the breakpoint’s location with a pair of breakpoint intervals where each interval has a a start position, an end position, and a probability array that represents the likelihood that </w:t>
      </w:r>
      <w:r>
        <w:rPr>
          <w:rFonts w:cs="Times New Roman"/>
        </w:rPr>
        <w:t xml:space="preserve">a given position in the interval is one end of the breakpoint. More formally, a breakpoint is a tuple </w:t>
      </w:r>
      <w:r>
        <w:rPr>
          <w:rStyle w:val="cmmi-101"/>
          <w:rFonts w:cs="Times New Roman"/>
        </w:rPr>
        <w:t xml:space="preserve">b </w:t>
      </w:r>
      <w:r>
        <w:rPr>
          <w:rFonts w:cs="Times New Roman"/>
        </w:rPr>
        <w:t xml:space="preserve">= </w:t>
      </w:r>
      <w:r>
        <w:rPr>
          <w:rStyle w:val="cmsy-10"/>
          <w:rFonts w:ascii="Menlo Regular" w:hAnsi="Menlo Regular" w:cs="Menlo Regular"/>
        </w:rPr>
        <w:t>⟨</w:t>
      </w:r>
      <w:r>
        <w:rPr>
          <w:rStyle w:val="cmmi-101"/>
          <w:rFonts w:cs="Times New Roman"/>
        </w:rPr>
        <w:t>E,l,r,v</w:t>
      </w:r>
      <w:r>
        <w:rPr>
          <w:rStyle w:val="cmsy-10"/>
          <w:rFonts w:ascii="Menlo Regular" w:hAnsi="Menlo Regular" w:cs="Menlo Regular"/>
        </w:rPr>
        <w:t>⟩</w:t>
      </w:r>
      <w:r>
        <w:rPr>
          <w:rStyle w:val="cmsy-10"/>
          <w:rFonts w:cs="Times New Roman"/>
        </w:rPr>
        <w:t xml:space="preserve"> </w:t>
      </w:r>
      <w:r>
        <w:rPr>
          <w:rFonts w:cs="Times New Roman"/>
        </w:rPr>
        <w:t xml:space="preserve">where: </w:t>
      </w:r>
      <w:r>
        <w:rPr>
          <w:rStyle w:val="cmmi-101"/>
          <w:rFonts w:cs="Times New Roman"/>
        </w:rPr>
        <w:t>E</w:t>
      </w:r>
      <w:r>
        <w:rPr>
          <w:rFonts w:cs="Times New Roman"/>
        </w:rPr>
        <w:t xml:space="preserve"> is the set of evidence that corroborates the location and variety of a particular breakpoint; </w:t>
      </w:r>
      <w:r>
        <w:rPr>
          <w:rStyle w:val="cmmi-101"/>
          <w:rFonts w:cs="Times New Roman"/>
        </w:rPr>
        <w:t xml:space="preserve">l </w:t>
      </w:r>
      <w:r>
        <w:rPr>
          <w:rFonts w:cs="Times New Roman"/>
        </w:rPr>
        <w:t xml:space="preserve">and </w:t>
      </w:r>
      <w:r>
        <w:rPr>
          <w:rStyle w:val="cmmi-101"/>
          <w:rFonts w:cs="Times New Roman"/>
        </w:rPr>
        <w:t>r</w:t>
      </w:r>
      <w:r>
        <w:rPr>
          <w:rFonts w:cs="Times New Roman"/>
        </w:rPr>
        <w:t xml:space="preserve"> are left and right breakpoint</w:t>
      </w:r>
      <w:r>
        <w:rPr>
          <w:rFonts w:cs="Times New Roman"/>
        </w:rPr>
        <w:t xml:space="preserve"> intervals each with values </w:t>
      </w:r>
      <w:r>
        <w:rPr>
          <w:rStyle w:val="cmmi-101"/>
          <w:rFonts w:cs="Times New Roman"/>
        </w:rPr>
        <w:t xml:space="preserve">s </w:t>
      </w:r>
      <w:r>
        <w:rPr>
          <w:rFonts w:cs="Times New Roman"/>
        </w:rPr>
        <w:t xml:space="preserve">and </w:t>
      </w:r>
      <w:r>
        <w:rPr>
          <w:rStyle w:val="cmmi-101"/>
          <w:rFonts w:cs="Times New Roman"/>
        </w:rPr>
        <w:t xml:space="preserve">e </w:t>
      </w:r>
      <w:r>
        <w:rPr>
          <w:rFonts w:cs="Times New Roman"/>
        </w:rPr>
        <w:t xml:space="preserve">that are the start and end genomic coordinates and </w:t>
      </w:r>
      <w:r>
        <w:rPr>
          <w:rStyle w:val="cmmi-101"/>
          <w:rFonts w:cs="Times New Roman"/>
        </w:rPr>
        <w:t xml:space="preserve">p </w:t>
      </w:r>
      <w:r>
        <w:rPr>
          <w:rFonts w:cs="Times New Roman"/>
        </w:rPr>
        <w:t xml:space="preserve">is a probability array where </w:t>
      </w:r>
      <w:r>
        <w:rPr>
          <w:rStyle w:val="cmsy-10"/>
          <w:rFonts w:cs="Times New Roman"/>
        </w:rPr>
        <w:t>|</w:t>
      </w:r>
      <w:r>
        <w:rPr>
          <w:rStyle w:val="cmmi-101"/>
          <w:rFonts w:cs="Times New Roman"/>
        </w:rPr>
        <w:t>p</w:t>
      </w:r>
      <w:r>
        <w:rPr>
          <w:rStyle w:val="cmsy-10"/>
          <w:rFonts w:cs="Times New Roman"/>
        </w:rPr>
        <w:t xml:space="preserve">| </w:t>
      </w:r>
      <w:r>
        <w:rPr>
          <w:rFonts w:cs="Times New Roman"/>
        </w:rPr>
        <w:t xml:space="preserve">= </w:t>
      </w:r>
      <w:r>
        <w:rPr>
          <w:rStyle w:val="cmmi-101"/>
          <w:rFonts w:cs="Times New Roman"/>
        </w:rPr>
        <w:t xml:space="preserve">e </w:t>
      </w:r>
      <w:r>
        <w:rPr>
          <w:rStyle w:val="cmsy-10"/>
          <w:rFonts w:cs="Times New Roman"/>
        </w:rPr>
        <w:t xml:space="preserve">- </w:t>
      </w:r>
      <w:r>
        <w:rPr>
          <w:rStyle w:val="cmmi-101"/>
          <w:rFonts w:cs="Times New Roman"/>
        </w:rPr>
        <w:t xml:space="preserve">s </w:t>
      </w:r>
      <w:r>
        <w:rPr>
          <w:rFonts w:cs="Times New Roman"/>
        </w:rPr>
        <w:t xml:space="preserve">and </w:t>
      </w:r>
      <w:r>
        <w:rPr>
          <w:rStyle w:val="cmmi-101"/>
          <w:rFonts w:cs="Times New Roman"/>
        </w:rPr>
        <w:t>p</w:t>
      </w:r>
      <w:r>
        <w:rPr>
          <w:rFonts w:cs="Times New Roman"/>
        </w:rPr>
        <w:t>[</w:t>
      </w:r>
      <w:r>
        <w:rPr>
          <w:rStyle w:val="cmmi-101"/>
          <w:rFonts w:cs="Times New Roman"/>
        </w:rPr>
        <w:t>i</w:t>
      </w:r>
      <w:r>
        <w:rPr>
          <w:rFonts w:cs="Times New Roman"/>
        </w:rPr>
        <w:t xml:space="preserve">] is the relative probability that position </w:t>
      </w:r>
      <w:r>
        <w:rPr>
          <w:rStyle w:val="cmmi-101"/>
          <w:rFonts w:cs="Times New Roman"/>
        </w:rPr>
        <w:t xml:space="preserve">s </w:t>
      </w:r>
      <w:r>
        <w:rPr>
          <w:rFonts w:cs="Times New Roman"/>
        </w:rPr>
        <w:t xml:space="preserve">+ </w:t>
      </w:r>
      <w:r>
        <w:rPr>
          <w:rStyle w:val="cmmi-101"/>
          <w:rFonts w:cs="Times New Roman"/>
        </w:rPr>
        <w:t xml:space="preserve">i </w:t>
      </w:r>
      <w:r>
        <w:rPr>
          <w:rFonts w:cs="Times New Roman"/>
        </w:rPr>
        <w:t xml:space="preserve">is one end of the breakpoint; and </w:t>
      </w:r>
      <w:r>
        <w:rPr>
          <w:rStyle w:val="cmmi-101"/>
          <w:rFonts w:cs="Times New Roman"/>
        </w:rPr>
        <w:t xml:space="preserve">v </w:t>
      </w:r>
      <w:r>
        <w:rPr>
          <w:rFonts w:cs="Times New Roman"/>
        </w:rPr>
        <w:t xml:space="preserve">is the breakpoint variety (e.g., </w:t>
      </w:r>
      <w:r>
        <w:rPr>
          <w:rStyle w:val="cmcsc-10"/>
          <w:rFonts w:cs="Times New Roman"/>
        </w:rPr>
        <w:t>D</w:t>
      </w:r>
      <w:r>
        <w:rPr>
          <w:rStyle w:val="small-caps1"/>
          <w:rFonts w:cs="Times New Roman"/>
        </w:rPr>
        <w:t>eletion</w:t>
      </w:r>
      <w:r>
        <w:rPr>
          <w:rFonts w:cs="Times New Roman"/>
        </w:rPr>
        <w:t xml:space="preserve">, </w:t>
      </w:r>
      <w:r>
        <w:rPr>
          <w:rStyle w:val="cmcsc-10"/>
          <w:rFonts w:cs="Times New Roman"/>
        </w:rPr>
        <w:t>D</w:t>
      </w:r>
      <w:r>
        <w:rPr>
          <w:rStyle w:val="small-caps1"/>
          <w:rFonts w:cs="Times New Roman"/>
        </w:rPr>
        <w:t>uplication</w:t>
      </w:r>
      <w:r>
        <w:rPr>
          <w:rFonts w:cs="Times New Roman"/>
        </w:rPr>
        <w:t>, etc.)</w:t>
      </w:r>
      <w:r>
        <w:rPr>
          <w:rFonts w:cs="Times New Roman"/>
        </w:rPr>
        <w:t xml:space="preserve"> </w:t>
      </w:r>
    </w:p>
    <w:p w:rsidR="00000000" w:rsidRDefault="00EB7E54">
      <w:pPr>
        <w:pStyle w:val="noindent"/>
        <w:rPr>
          <w:rFonts w:cs="Times New Roman"/>
        </w:rPr>
      </w:pPr>
      <w:r>
        <w:rPr>
          <w:rFonts w:cs="Times New Roman"/>
        </w:rPr>
        <w:t xml:space="preserve">If there exists two breakpoints </w:t>
      </w:r>
      <w:r>
        <w:rPr>
          <w:rStyle w:val="cmmi-101"/>
          <w:rFonts w:cs="Times New Roman"/>
        </w:rPr>
        <w:t xml:space="preserve">b </w:t>
      </w:r>
      <w:r>
        <w:rPr>
          <w:rFonts w:cs="Times New Roman"/>
        </w:rPr>
        <w:t xml:space="preserve">and </w:t>
      </w:r>
      <w:r>
        <w:rPr>
          <w:rStyle w:val="cmmi-101"/>
          <w:rFonts w:cs="Times New Roman"/>
        </w:rPr>
        <w:t xml:space="preserve">c </w:t>
      </w:r>
      <w:r>
        <w:rPr>
          <w:rFonts w:cs="Times New Roman"/>
        </w:rPr>
        <w:t xml:space="preserve">in the set of all breakpoints </w:t>
      </w:r>
      <w:r>
        <w:rPr>
          <w:rStyle w:val="cmmi-101"/>
          <w:rFonts w:cs="Times New Roman"/>
        </w:rPr>
        <w:t xml:space="preserve">B </w:t>
      </w:r>
      <w:r>
        <w:rPr>
          <w:rFonts w:cs="Times New Roman"/>
        </w:rPr>
        <w:t xml:space="preserve">where </w:t>
      </w:r>
      <w:r>
        <w:rPr>
          <w:rStyle w:val="cmmi-101"/>
          <w:rFonts w:cs="Times New Roman"/>
        </w:rPr>
        <w:t xml:space="preserve">b </w:t>
      </w:r>
      <w:r>
        <w:rPr>
          <w:rFonts w:cs="Times New Roman"/>
        </w:rPr>
        <w:t xml:space="preserve">and </w:t>
      </w:r>
      <w:r>
        <w:rPr>
          <w:rStyle w:val="cmmi-101"/>
          <w:rFonts w:cs="Times New Roman"/>
        </w:rPr>
        <w:t xml:space="preserve">c </w:t>
      </w:r>
      <w:r>
        <w:rPr>
          <w:rFonts w:cs="Times New Roman"/>
        </w:rPr>
        <w:t>intersect (</w:t>
      </w:r>
      <w:r>
        <w:rPr>
          <w:rStyle w:val="cmmi-101"/>
          <w:rFonts w:cs="Times New Roman"/>
        </w:rPr>
        <w:t>b.r</w:t>
      </w:r>
      <w:r>
        <w:rPr>
          <w:rFonts w:cs="Times New Roman"/>
        </w:rPr>
        <w:t xml:space="preserve"> intersects </w:t>
      </w:r>
      <w:r>
        <w:rPr>
          <w:rStyle w:val="cmmi-101"/>
          <w:rFonts w:cs="Times New Roman"/>
        </w:rPr>
        <w:t>c.r</w:t>
      </w:r>
      <w:r>
        <w:rPr>
          <w:rFonts w:cs="Times New Roman"/>
        </w:rPr>
        <w:t xml:space="preserve">, </w:t>
      </w:r>
      <w:r>
        <w:rPr>
          <w:rStyle w:val="cmmi-101"/>
          <w:rFonts w:cs="Times New Roman"/>
        </w:rPr>
        <w:t xml:space="preserve">b.l </w:t>
      </w:r>
      <w:r>
        <w:rPr>
          <w:rFonts w:cs="Times New Roman"/>
        </w:rPr>
        <w:t xml:space="preserve">intersects </w:t>
      </w:r>
      <w:r>
        <w:rPr>
          <w:rStyle w:val="cmmi-101"/>
          <w:rFonts w:cs="Times New Roman"/>
        </w:rPr>
        <w:t>c.r</w:t>
      </w:r>
      <w:r>
        <w:rPr>
          <w:rFonts w:cs="Times New Roman"/>
        </w:rPr>
        <w:t xml:space="preserve">, and </w:t>
      </w:r>
      <w:r>
        <w:rPr>
          <w:rStyle w:val="cmmi-101"/>
          <w:rFonts w:cs="Times New Roman"/>
        </w:rPr>
        <w:t xml:space="preserve">b.v </w:t>
      </w:r>
      <w:r>
        <w:rPr>
          <w:rFonts w:cs="Times New Roman"/>
        </w:rPr>
        <w:t xml:space="preserve">= </w:t>
      </w:r>
      <w:r>
        <w:rPr>
          <w:rStyle w:val="cmmi-101"/>
          <w:rFonts w:cs="Times New Roman"/>
        </w:rPr>
        <w:t>c.v</w:t>
      </w:r>
      <w:r>
        <w:rPr>
          <w:rFonts w:cs="Times New Roman"/>
        </w:rPr>
        <w:t xml:space="preserve">), then </w:t>
      </w:r>
      <w:r>
        <w:rPr>
          <w:rStyle w:val="cmmi-101"/>
          <w:rFonts w:cs="Times New Roman"/>
        </w:rPr>
        <w:t xml:space="preserve">b </w:t>
      </w:r>
      <w:r>
        <w:rPr>
          <w:rFonts w:cs="Times New Roman"/>
        </w:rPr>
        <w:t xml:space="preserve">and </w:t>
      </w:r>
      <w:r>
        <w:rPr>
          <w:rStyle w:val="cmmi-101"/>
          <w:rFonts w:cs="Times New Roman"/>
        </w:rPr>
        <w:t xml:space="preserve">c </w:t>
      </w:r>
      <w:r>
        <w:rPr>
          <w:rFonts w:cs="Times New Roman"/>
        </w:rPr>
        <w:t xml:space="preserve">are </w:t>
      </w:r>
      <w:r>
        <w:rPr>
          <w:rStyle w:val="cmti-101"/>
          <w:rFonts w:cs="Times New Roman"/>
        </w:rPr>
        <w:t xml:space="preserve">merged </w:t>
      </w:r>
      <w:r>
        <w:rPr>
          <w:rFonts w:cs="Times New Roman"/>
        </w:rPr>
        <w:t xml:space="preserve">into interval </w:t>
      </w:r>
      <w:r>
        <w:rPr>
          <w:rStyle w:val="cmmi-101"/>
          <w:rFonts w:cs="Times New Roman"/>
        </w:rPr>
        <w:t>m</w:t>
      </w:r>
      <w:r>
        <w:rPr>
          <w:rFonts w:cs="Times New Roman"/>
        </w:rPr>
        <w:t xml:space="preserve">, </w:t>
      </w:r>
      <w:r>
        <w:rPr>
          <w:rStyle w:val="cmmi-101"/>
          <w:rFonts w:cs="Times New Roman"/>
        </w:rPr>
        <w:t xml:space="preserve">b </w:t>
      </w:r>
      <w:r>
        <w:rPr>
          <w:rFonts w:cs="Times New Roman"/>
        </w:rPr>
        <w:t xml:space="preserve">and </w:t>
      </w:r>
      <w:r>
        <w:rPr>
          <w:rStyle w:val="cmmi-101"/>
          <w:rFonts w:cs="Times New Roman"/>
        </w:rPr>
        <w:t xml:space="preserve">c </w:t>
      </w:r>
      <w:r>
        <w:rPr>
          <w:rFonts w:cs="Times New Roman"/>
        </w:rPr>
        <w:t xml:space="preserve">are removed from </w:t>
      </w:r>
      <w:r>
        <w:rPr>
          <w:rStyle w:val="cmmi-101"/>
          <w:rFonts w:cs="Times New Roman"/>
        </w:rPr>
        <w:t>B</w:t>
      </w:r>
      <w:r>
        <w:rPr>
          <w:rFonts w:cs="Times New Roman"/>
        </w:rPr>
        <w:t xml:space="preserve">, and </w:t>
      </w:r>
      <w:r>
        <w:rPr>
          <w:rStyle w:val="cmmi-101"/>
          <w:rFonts w:cs="Times New Roman"/>
        </w:rPr>
        <w:t xml:space="preserve">m </w:t>
      </w:r>
      <w:r>
        <w:rPr>
          <w:rFonts w:cs="Times New Roman"/>
        </w:rPr>
        <w:t xml:space="preserve">is placed into </w:t>
      </w:r>
      <w:r>
        <w:rPr>
          <w:rStyle w:val="cmmi-101"/>
          <w:rFonts w:cs="Times New Roman"/>
        </w:rPr>
        <w:t>B</w:t>
      </w:r>
      <w:r>
        <w:rPr>
          <w:rFonts w:cs="Times New Roman"/>
        </w:rPr>
        <w:t xml:space="preserve">. The evidence set </w:t>
      </w:r>
      <w:r>
        <w:rPr>
          <w:rStyle w:val="cmmi-101"/>
          <w:rFonts w:cs="Times New Roman"/>
        </w:rPr>
        <w:t xml:space="preserve">m.E </w:t>
      </w:r>
      <w:r>
        <w:rPr>
          <w:rFonts w:cs="Times New Roman"/>
        </w:rPr>
        <w:t xml:space="preserve">is the union of the evidence sets </w:t>
      </w:r>
      <w:r>
        <w:rPr>
          <w:rStyle w:val="cmmi-101"/>
          <w:rFonts w:cs="Times New Roman"/>
        </w:rPr>
        <w:t xml:space="preserve">b.E </w:t>
      </w:r>
      <w:r>
        <w:rPr>
          <w:rFonts w:cs="Times New Roman"/>
        </w:rPr>
        <w:t xml:space="preserve">and </w:t>
      </w:r>
      <w:r>
        <w:rPr>
          <w:rStyle w:val="cmmi-101"/>
          <w:rFonts w:cs="Times New Roman"/>
        </w:rPr>
        <w:t>c.E</w:t>
      </w:r>
      <w:r>
        <w:rPr>
          <w:rFonts w:cs="Times New Roman"/>
        </w:rPr>
        <w:t>.</w:t>
      </w:r>
      <w:r>
        <w:rPr>
          <w:rFonts w:cs="Times New Roman"/>
        </w:rPr>
        <w:t xml:space="preserve"> </w:t>
      </w:r>
    </w:p>
    <w:p w:rsidR="00000000" w:rsidRDefault="00EB7E54">
      <w:pPr>
        <w:pStyle w:val="noindent"/>
        <w:rPr>
          <w:rFonts w:cs="Times New Roman"/>
        </w:rPr>
      </w:pPr>
      <w:r>
        <w:rPr>
          <w:rFonts w:cs="Times New Roman"/>
        </w:rPr>
        <w:t xml:space="preserve">A straight-forward method to define breakpoint intervals </w:t>
      </w:r>
      <w:r>
        <w:rPr>
          <w:rStyle w:val="cmmi-101"/>
          <w:rFonts w:cs="Times New Roman"/>
        </w:rPr>
        <w:t xml:space="preserve">m.l </w:t>
      </w:r>
      <w:r>
        <w:rPr>
          <w:rFonts w:cs="Times New Roman"/>
        </w:rPr>
        <w:t xml:space="preserve">and </w:t>
      </w:r>
      <w:r>
        <w:rPr>
          <w:rStyle w:val="cmmi-101"/>
          <w:rFonts w:cs="Times New Roman"/>
        </w:rPr>
        <w:t xml:space="preserve">m.r </w:t>
      </w:r>
      <w:r>
        <w:rPr>
          <w:rFonts w:cs="Times New Roman"/>
        </w:rPr>
        <w:t xml:space="preserve">would would be to let </w:t>
      </w:r>
      <w:r>
        <w:rPr>
          <w:rStyle w:val="cmmi-101"/>
          <w:rFonts w:cs="Times New Roman"/>
        </w:rPr>
        <w:t xml:space="preserve">m.l.s </w:t>
      </w:r>
      <w:r>
        <w:rPr>
          <w:rFonts w:cs="Times New Roman"/>
        </w:rPr>
        <w:t>= max(</w:t>
      </w:r>
      <w:r>
        <w:rPr>
          <w:rStyle w:val="cmmi-101"/>
          <w:rFonts w:cs="Times New Roman"/>
        </w:rPr>
        <w:t>b.l.s,c.l.s</w:t>
      </w:r>
      <w:r>
        <w:rPr>
          <w:rFonts w:cs="Times New Roman"/>
        </w:rPr>
        <w:t xml:space="preserve">), </w:t>
      </w:r>
      <w:r>
        <w:rPr>
          <w:rStyle w:val="cmmi-101"/>
          <w:rFonts w:cs="Times New Roman"/>
        </w:rPr>
        <w:t xml:space="preserve">m.l.e </w:t>
      </w:r>
      <w:r>
        <w:rPr>
          <w:rFonts w:cs="Times New Roman"/>
        </w:rPr>
        <w:t>= min(</w:t>
      </w:r>
      <w:r>
        <w:rPr>
          <w:rStyle w:val="cmmi-101"/>
          <w:rFonts w:cs="Times New Roman"/>
        </w:rPr>
        <w:t>b.l.e,c.l.e</w:t>
      </w:r>
      <w:r>
        <w:rPr>
          <w:rFonts w:cs="Times New Roman"/>
        </w:rPr>
        <w:t xml:space="preserve">), similar for </w:t>
      </w:r>
      <w:r>
        <w:rPr>
          <w:rStyle w:val="cmmi-101"/>
          <w:rFonts w:cs="Times New Roman"/>
        </w:rPr>
        <w:t>m.r</w:t>
      </w:r>
      <w:r>
        <w:rPr>
          <w:rFonts w:cs="Times New Roman"/>
        </w:rPr>
        <w:t>. However</w:t>
      </w:r>
      <w:r>
        <w:rPr>
          <w:rFonts w:cs="Times New Roman"/>
        </w:rPr>
        <w:t>, if a spurious alignment is merged into a set genuine breakpoints, the resulting breakpoint interval can be “pulled” away from the actual breakpoint. The impact of an outlier can be minimized or eliminated once the full set of agreeing alignments is colle</w:t>
      </w:r>
      <w:r>
        <w:rPr>
          <w:rFonts w:cs="Times New Roman"/>
        </w:rPr>
        <w:t xml:space="preserve">cted for a given breakpoint, but collecting the full set is complicated by the fact that alignments are considered in-order and outliers typically occur first. To account for this, we define a liberal merge process where </w:t>
      </w:r>
      <w:r>
        <w:rPr>
          <w:rStyle w:val="cmmi-101"/>
          <w:rFonts w:cs="Times New Roman"/>
        </w:rPr>
        <w:t xml:space="preserve">m.l.s </w:t>
      </w:r>
      <w:r>
        <w:rPr>
          <w:rFonts w:cs="Times New Roman"/>
        </w:rPr>
        <w:t>is the mean start position fo</w:t>
      </w:r>
      <w:r>
        <w:rPr>
          <w:rFonts w:cs="Times New Roman"/>
        </w:rPr>
        <w:t xml:space="preserve">r the left intervals in </w:t>
      </w:r>
      <w:r>
        <w:rPr>
          <w:rStyle w:val="cmmi-101"/>
          <w:rFonts w:cs="Times New Roman"/>
        </w:rPr>
        <w:t>m.E</w:t>
      </w:r>
      <w:r>
        <w:rPr>
          <w:rFonts w:cs="Times New Roman"/>
        </w:rPr>
        <w:t xml:space="preserve">, and </w:t>
      </w:r>
      <w:r>
        <w:rPr>
          <w:rStyle w:val="cmmi-101"/>
          <w:rFonts w:cs="Times New Roman"/>
        </w:rPr>
        <w:t xml:space="preserve">m.l.e </w:t>
      </w:r>
      <w:r>
        <w:rPr>
          <w:rFonts w:cs="Times New Roman"/>
        </w:rPr>
        <w:t xml:space="preserve">is the mean end position for the left intervals in </w:t>
      </w:r>
      <w:r>
        <w:rPr>
          <w:rStyle w:val="cmmi-101"/>
          <w:rFonts w:cs="Times New Roman"/>
        </w:rPr>
        <w:t>m.E</w:t>
      </w:r>
      <w:r>
        <w:rPr>
          <w:rFonts w:cs="Times New Roman"/>
        </w:rPr>
        <w:t xml:space="preserve">, similar for </w:t>
      </w:r>
      <w:r>
        <w:rPr>
          <w:rStyle w:val="cmmi-101"/>
          <w:rFonts w:cs="Times New Roman"/>
        </w:rPr>
        <w:t>m.r</w:t>
      </w:r>
      <w:r>
        <w:rPr>
          <w:rFonts w:cs="Times New Roman"/>
        </w:rPr>
        <w:t>.</w:t>
      </w:r>
      <w:r>
        <w:rPr>
          <w:rFonts w:cs="Times New Roman"/>
        </w:rPr>
        <w:t xml:space="preserve"> </w:t>
      </w:r>
    </w:p>
    <w:p w:rsidR="00000000" w:rsidRDefault="00EB7E54">
      <w:pPr>
        <w:pStyle w:val="noindent"/>
        <w:rPr>
          <w:rFonts w:cs="Times New Roman"/>
        </w:rPr>
      </w:pPr>
      <w:r>
        <w:rPr>
          <w:rFonts w:cs="Times New Roman"/>
        </w:rPr>
        <w:t xml:space="preserve">Once all the evidence has been considered, an SV call </w:t>
      </w:r>
      <w:r>
        <w:rPr>
          <w:rStyle w:val="cmmi-101"/>
          <w:rFonts w:cs="Times New Roman"/>
        </w:rPr>
        <w:t xml:space="preserve">s </w:t>
      </w:r>
      <w:r>
        <w:rPr>
          <w:rFonts w:cs="Times New Roman"/>
        </w:rPr>
        <w:t xml:space="preserve">is make for each breakpoint </w:t>
      </w:r>
      <w:r>
        <w:rPr>
          <w:rStyle w:val="cmmi-101"/>
          <w:rFonts w:cs="Times New Roman"/>
        </w:rPr>
        <w:t xml:space="preserve">b </w:t>
      </w:r>
      <w:r>
        <w:rPr>
          <w:rStyle w:val="cmsy-10"/>
          <w:rFonts w:ascii="Menlo Regular" w:hAnsi="Menlo Regular" w:cs="Menlo Regular"/>
        </w:rPr>
        <w:t>∈</w:t>
      </w:r>
      <w:r>
        <w:rPr>
          <w:rStyle w:val="cmsy-10"/>
          <w:rFonts w:cs="Times New Roman"/>
        </w:rPr>
        <w:t xml:space="preserve"> </w:t>
      </w:r>
      <w:r>
        <w:rPr>
          <w:rStyle w:val="cmmi-101"/>
          <w:rFonts w:cs="Times New Roman"/>
        </w:rPr>
        <w:t xml:space="preserve">B </w:t>
      </w:r>
      <w:r>
        <w:rPr>
          <w:rFonts w:cs="Times New Roman"/>
        </w:rPr>
        <w:t xml:space="preserve">that meets a user-defined </w:t>
      </w:r>
      <w:r>
        <w:rPr>
          <w:rFonts w:cs="Times New Roman"/>
        </w:rPr>
        <w:t xml:space="preserve">minimum evidence threshold (e.g., four pieces of evidence). The boundaries of the breakpoint intervals </w:t>
      </w:r>
      <w:r>
        <w:rPr>
          <w:rStyle w:val="cmmi-101"/>
          <w:rFonts w:cs="Times New Roman"/>
        </w:rPr>
        <w:t xml:space="preserve">s.l </w:t>
      </w:r>
      <w:r>
        <w:rPr>
          <w:rFonts w:cs="Times New Roman"/>
        </w:rPr>
        <w:t xml:space="preserve">and </w:t>
      </w:r>
      <w:r>
        <w:rPr>
          <w:rStyle w:val="cmmi-101"/>
          <w:rFonts w:cs="Times New Roman"/>
        </w:rPr>
        <w:t>s.r</w:t>
      </w:r>
      <w:r>
        <w:rPr>
          <w:rFonts w:cs="Times New Roman"/>
        </w:rPr>
        <w:t xml:space="preserve"> are the trimmed mixture distributions of the left and right intervals in </w:t>
      </w:r>
      <w:r>
        <w:rPr>
          <w:rStyle w:val="cmmi-101"/>
          <w:rFonts w:cs="Times New Roman"/>
        </w:rPr>
        <w:t>b.E</w:t>
      </w:r>
      <w:r>
        <w:rPr>
          <w:rFonts w:cs="Times New Roman"/>
        </w:rPr>
        <w:t xml:space="preserve">. Let </w:t>
      </w:r>
      <w:r>
        <w:rPr>
          <w:rStyle w:val="cmmi-101"/>
          <w:rFonts w:cs="Times New Roman"/>
        </w:rPr>
        <w:t xml:space="preserve">s.l.s </w:t>
      </w:r>
      <w:r>
        <w:rPr>
          <w:rFonts w:cs="Times New Roman"/>
        </w:rPr>
        <w:t xml:space="preserve">= </w:t>
      </w:r>
      <w:r>
        <w:rPr>
          <w:rStyle w:val="cmmi-101"/>
          <w:rFonts w:cs="Times New Roman"/>
        </w:rPr>
        <w:t>min</w:t>
      </w:r>
      <w:r>
        <w:rPr>
          <w:rFonts w:cs="Times New Roman"/>
        </w:rPr>
        <w:t>(</w:t>
      </w:r>
      <w:r>
        <w:rPr>
          <w:rStyle w:val="cmsy-10"/>
          <w:rFonts w:cs="Times New Roman"/>
        </w:rPr>
        <w:t>{</w:t>
      </w:r>
      <w:r>
        <w:rPr>
          <w:rStyle w:val="cmmi-101"/>
          <w:rFonts w:cs="Times New Roman"/>
        </w:rPr>
        <w:t>e.l.s</w:t>
      </w:r>
      <w:r>
        <w:rPr>
          <w:rStyle w:val="cmsy-10"/>
          <w:rFonts w:cs="Times New Roman"/>
        </w:rPr>
        <w:t>|</w:t>
      </w:r>
      <w:r>
        <w:rPr>
          <w:rStyle w:val="cmmi-101"/>
          <w:rFonts w:cs="Times New Roman"/>
        </w:rPr>
        <w:t xml:space="preserve">e </w:t>
      </w:r>
      <w:r>
        <w:rPr>
          <w:rStyle w:val="cmsy-10"/>
          <w:rFonts w:ascii="Menlo Regular" w:hAnsi="Menlo Regular" w:cs="Menlo Regular"/>
        </w:rPr>
        <w:t>∈</w:t>
      </w:r>
      <w:r>
        <w:rPr>
          <w:rStyle w:val="cmsy-10"/>
          <w:rFonts w:cs="Times New Roman"/>
        </w:rPr>
        <w:t xml:space="preserve"> </w:t>
      </w:r>
      <w:r>
        <w:rPr>
          <w:rStyle w:val="cmmi-101"/>
          <w:rFonts w:cs="Times New Roman"/>
        </w:rPr>
        <w:t>b.E</w:t>
      </w:r>
      <w:r>
        <w:rPr>
          <w:rStyle w:val="cmsy-10"/>
          <w:rFonts w:cs="Times New Roman"/>
        </w:rPr>
        <w:t>}</w:t>
      </w:r>
      <w:r>
        <w:rPr>
          <w:rFonts w:cs="Times New Roman"/>
        </w:rPr>
        <w:t xml:space="preserve">), </w:t>
      </w:r>
      <w:r>
        <w:rPr>
          <w:rStyle w:val="cmmi-101"/>
          <w:rFonts w:cs="Times New Roman"/>
        </w:rPr>
        <w:t xml:space="preserve">s.l.e </w:t>
      </w:r>
      <w:r>
        <w:rPr>
          <w:rFonts w:cs="Times New Roman"/>
        </w:rPr>
        <w:t xml:space="preserve">= </w:t>
      </w:r>
      <w:r>
        <w:rPr>
          <w:rStyle w:val="cmmi-101"/>
          <w:rFonts w:cs="Times New Roman"/>
        </w:rPr>
        <w:t>min</w:t>
      </w:r>
      <w:r>
        <w:rPr>
          <w:rFonts w:cs="Times New Roman"/>
        </w:rPr>
        <w:t>(</w:t>
      </w:r>
      <w:r>
        <w:rPr>
          <w:rStyle w:val="cmsy-10"/>
          <w:rFonts w:cs="Times New Roman"/>
        </w:rPr>
        <w:t>{</w:t>
      </w:r>
      <w:r>
        <w:rPr>
          <w:rStyle w:val="cmmi-101"/>
          <w:rFonts w:cs="Times New Roman"/>
        </w:rPr>
        <w:t>e.l.e</w:t>
      </w:r>
      <w:r>
        <w:rPr>
          <w:rStyle w:val="cmsy-10"/>
          <w:rFonts w:cs="Times New Roman"/>
        </w:rPr>
        <w:t>|</w:t>
      </w:r>
      <w:r>
        <w:rPr>
          <w:rStyle w:val="cmmi-101"/>
          <w:rFonts w:cs="Times New Roman"/>
        </w:rPr>
        <w:t xml:space="preserve">e </w:t>
      </w:r>
      <w:r>
        <w:rPr>
          <w:rStyle w:val="cmsy-10"/>
          <w:rFonts w:ascii="Menlo Regular" w:hAnsi="Menlo Regular" w:cs="Menlo Regular"/>
        </w:rPr>
        <w:t>∈</w:t>
      </w:r>
      <w:r>
        <w:rPr>
          <w:rStyle w:val="cmsy-10"/>
          <w:rFonts w:cs="Times New Roman"/>
        </w:rPr>
        <w:t xml:space="preserve"> </w:t>
      </w:r>
      <w:r>
        <w:rPr>
          <w:rStyle w:val="cmmi-101"/>
          <w:rFonts w:cs="Times New Roman"/>
        </w:rPr>
        <w:t>b.E</w:t>
      </w:r>
      <w:r>
        <w:rPr>
          <w:rStyle w:val="cmsy-10"/>
          <w:rFonts w:cs="Times New Roman"/>
        </w:rPr>
        <w:t>}</w:t>
      </w:r>
      <w:r>
        <w:rPr>
          <w:rFonts w:cs="Times New Roman"/>
        </w:rPr>
        <w:t>),</w:t>
      </w:r>
      <w:r>
        <w:rPr>
          <w:rFonts w:cs="Times New Roman"/>
        </w:rPr>
        <w:t xml:space="preserve"> and </w:t>
      </w:r>
      <w:r>
        <w:rPr>
          <w:rStyle w:val="cmmi-101"/>
          <w:rFonts w:cs="Times New Roman"/>
        </w:rPr>
        <w:t>s.l.p</w:t>
      </w:r>
      <w:r>
        <w:rPr>
          <w:rFonts w:cs="Times New Roman"/>
        </w:rPr>
        <w:t>[</w:t>
      </w:r>
      <w:r>
        <w:rPr>
          <w:rStyle w:val="cmmi-101"/>
          <w:rFonts w:cs="Times New Roman"/>
        </w:rPr>
        <w:t>i</w:t>
      </w:r>
      <w:r>
        <w:rPr>
          <w:rFonts w:cs="Times New Roman"/>
        </w:rPr>
        <w:t xml:space="preserve">] = </w:t>
      </w:r>
      <w:r>
        <w:rPr>
          <w:rStyle w:val="cmex-10"/>
          <w:rFonts w:cs="Times New Roman"/>
        </w:rPr>
        <w:t>∑</w:t>
      </w:r>
      <w:r>
        <w:rPr>
          <w:rFonts w:cs="Times New Roman"/>
        </w:rPr>
        <w:t xml:space="preserve"> </w:t>
      </w:r>
      <w:r>
        <w:rPr>
          <w:rStyle w:val="cmmi-71"/>
          <w:rFonts w:cs="Times New Roman"/>
          <w:sz w:val="14"/>
          <w:szCs w:val="14"/>
          <w:vertAlign w:val="subscript"/>
        </w:rPr>
        <w:t>e</w:t>
      </w:r>
      <w:r>
        <w:rPr>
          <w:rStyle w:val="cmsy-71"/>
          <w:rFonts w:ascii="Menlo Regular" w:hAnsi="Menlo Regular" w:cs="Menlo Regular"/>
          <w:sz w:val="14"/>
          <w:szCs w:val="14"/>
          <w:vertAlign w:val="subscript"/>
        </w:rPr>
        <w:t>∈</w:t>
      </w:r>
      <w:r>
        <w:rPr>
          <w:rStyle w:val="cmmi-71"/>
          <w:rFonts w:cs="Times New Roman"/>
          <w:sz w:val="14"/>
          <w:szCs w:val="14"/>
          <w:vertAlign w:val="subscript"/>
        </w:rPr>
        <w:t>b.E</w:t>
      </w:r>
      <w:r>
        <w:rPr>
          <w:rStyle w:val="cmmi-101"/>
          <w:rFonts w:cs="Times New Roman"/>
        </w:rPr>
        <w:t>e.l.p</w:t>
      </w:r>
      <w:r>
        <w:rPr>
          <w:rFonts w:cs="Times New Roman"/>
        </w:rPr>
        <w:t>[</w:t>
      </w:r>
      <w:r>
        <w:rPr>
          <w:rStyle w:val="cmmi-101"/>
          <w:rFonts w:cs="Times New Roman"/>
        </w:rPr>
        <w:t>i</w:t>
      </w:r>
      <w:r>
        <w:rPr>
          <w:rStyle w:val="cmsy-10"/>
          <w:rFonts w:cs="Times New Roman"/>
        </w:rPr>
        <w:t>-</w:t>
      </w:r>
      <w:r>
        <w:rPr>
          <w:rStyle w:val="cmmi-101"/>
          <w:rFonts w:cs="Times New Roman"/>
        </w:rPr>
        <w:t>o</w:t>
      </w:r>
      <w:r>
        <w:rPr>
          <w:rFonts w:cs="Times New Roman"/>
        </w:rPr>
        <w:t xml:space="preserve">] where </w:t>
      </w:r>
      <w:r>
        <w:rPr>
          <w:rStyle w:val="cmmi-101"/>
          <w:rFonts w:cs="Times New Roman"/>
        </w:rPr>
        <w:t xml:space="preserve">o </w:t>
      </w:r>
      <w:r>
        <w:rPr>
          <w:rFonts w:cs="Times New Roman"/>
        </w:rPr>
        <w:t xml:space="preserve">is the offset value </w:t>
      </w:r>
      <w:r>
        <w:rPr>
          <w:rStyle w:val="cmmi-101"/>
          <w:rFonts w:cs="Times New Roman"/>
        </w:rPr>
        <w:t>e.l.s</w:t>
      </w:r>
      <w:r>
        <w:rPr>
          <w:rStyle w:val="cmsy-10"/>
          <w:rFonts w:cs="Times New Roman"/>
        </w:rPr>
        <w:t>-</w:t>
      </w:r>
      <w:r>
        <w:rPr>
          <w:rStyle w:val="cmmi-101"/>
          <w:rFonts w:cs="Times New Roman"/>
        </w:rPr>
        <w:t>s.l.s</w:t>
      </w:r>
      <w:r>
        <w:rPr>
          <w:rFonts w:cs="Times New Roman"/>
        </w:rPr>
        <w:t xml:space="preserve">. Similar for </w:t>
      </w:r>
      <w:r>
        <w:rPr>
          <w:rStyle w:val="cmmi-101"/>
          <w:rFonts w:cs="Times New Roman"/>
        </w:rPr>
        <w:t>s.r</w:t>
      </w:r>
      <w:r>
        <w:rPr>
          <w:rFonts w:cs="Times New Roman"/>
        </w:rPr>
        <w:t xml:space="preserve">. The value at </w:t>
      </w:r>
      <w:r>
        <w:rPr>
          <w:rStyle w:val="cmmi-101"/>
          <w:rFonts w:cs="Times New Roman"/>
        </w:rPr>
        <w:t>s.l.p</w:t>
      </w:r>
      <w:r>
        <w:rPr>
          <w:rFonts w:cs="Times New Roman"/>
        </w:rPr>
        <w:t>[</w:t>
      </w:r>
      <w:r>
        <w:rPr>
          <w:rStyle w:val="cmmi-101"/>
          <w:rFonts w:cs="Times New Roman"/>
        </w:rPr>
        <w:t>i</w:t>
      </w:r>
      <w:r>
        <w:rPr>
          <w:rFonts w:cs="Times New Roman"/>
        </w:rPr>
        <w:t xml:space="preserve">] (or </w:t>
      </w:r>
      <w:r>
        <w:rPr>
          <w:rStyle w:val="cmmi-101"/>
          <w:rFonts w:cs="Times New Roman"/>
        </w:rPr>
        <w:t>s.r.p</w:t>
      </w:r>
      <w:r>
        <w:rPr>
          <w:rFonts w:cs="Times New Roman"/>
        </w:rPr>
        <w:t>[</w:t>
      </w:r>
      <w:r>
        <w:rPr>
          <w:rStyle w:val="cmmi-101"/>
          <w:rFonts w:cs="Times New Roman"/>
        </w:rPr>
        <w:t>i</w:t>
      </w:r>
      <w:r>
        <w:rPr>
          <w:rFonts w:cs="Times New Roman"/>
        </w:rPr>
        <w:t xml:space="preserve">]) represents the level of agreement among the evidence in </w:t>
      </w:r>
      <w:r>
        <w:rPr>
          <w:rStyle w:val="cmmi-101"/>
          <w:rFonts w:cs="Times New Roman"/>
        </w:rPr>
        <w:t xml:space="preserve">b.E </w:t>
      </w:r>
      <w:r>
        <w:rPr>
          <w:rFonts w:cs="Times New Roman"/>
        </w:rPr>
        <w:t xml:space="preserve">that position </w:t>
      </w:r>
      <w:r>
        <w:rPr>
          <w:rStyle w:val="cmmi-101"/>
          <w:rFonts w:cs="Times New Roman"/>
        </w:rPr>
        <w:t xml:space="preserve">i </w:t>
      </w:r>
      <w:r>
        <w:rPr>
          <w:rFonts w:cs="Times New Roman"/>
        </w:rPr>
        <w:t xml:space="preserve">is one end of the breakpoint. The intervals </w:t>
      </w:r>
      <w:r>
        <w:rPr>
          <w:rStyle w:val="cmmi-101"/>
          <w:rFonts w:cs="Times New Roman"/>
        </w:rPr>
        <w:t xml:space="preserve">s.l </w:t>
      </w:r>
      <w:r>
        <w:rPr>
          <w:rFonts w:cs="Times New Roman"/>
        </w:rPr>
        <w:t xml:space="preserve">and </w:t>
      </w:r>
      <w:r>
        <w:rPr>
          <w:rStyle w:val="cmmi-101"/>
          <w:rFonts w:cs="Times New Roman"/>
        </w:rPr>
        <w:t xml:space="preserve">s.r </w:t>
      </w:r>
      <w:r>
        <w:rPr>
          <w:rFonts w:cs="Times New Roman"/>
        </w:rPr>
        <w:t xml:space="preserve">are then trimmed to include only those positions that are in the top percentile (e.g., top 99.9 percent of values). An outlier in </w:t>
      </w:r>
      <w:r>
        <w:rPr>
          <w:rStyle w:val="cmmi-101"/>
          <w:rFonts w:cs="Times New Roman"/>
        </w:rPr>
        <w:t xml:space="preserve">b.E </w:t>
      </w:r>
      <w:r>
        <w:rPr>
          <w:rFonts w:cs="Times New Roman"/>
        </w:rPr>
        <w:t xml:space="preserve">will extend the interval </w:t>
      </w:r>
      <w:r>
        <w:rPr>
          <w:rStyle w:val="cmmi-101"/>
          <w:rFonts w:cs="Times New Roman"/>
        </w:rPr>
        <w:t>s.l</w:t>
      </w:r>
      <w:r>
        <w:rPr>
          <w:rFonts w:cs="Times New Roman"/>
        </w:rPr>
        <w:t xml:space="preserve">, but the extended region will have little support from other elements in </w:t>
      </w:r>
      <w:r>
        <w:rPr>
          <w:rStyle w:val="cmmi-101"/>
          <w:rFonts w:cs="Times New Roman"/>
        </w:rPr>
        <w:t>b.E</w:t>
      </w:r>
      <w:r>
        <w:rPr>
          <w:rFonts w:cs="Times New Roman"/>
        </w:rPr>
        <w:t xml:space="preserve"> and values o</w:t>
      </w:r>
      <w:r>
        <w:rPr>
          <w:rFonts w:cs="Times New Roman"/>
        </w:rPr>
        <w:t xml:space="preserve">f </w:t>
      </w:r>
      <w:r>
        <w:rPr>
          <w:rStyle w:val="cmmi-101"/>
          <w:rFonts w:cs="Times New Roman"/>
        </w:rPr>
        <w:t xml:space="preserve">s.p </w:t>
      </w:r>
      <w:r>
        <w:rPr>
          <w:rFonts w:cs="Times New Roman"/>
        </w:rPr>
        <w:t>in that region will relatively small and are likely to be removed in the trimming process.</w:t>
      </w:r>
      <w:r>
        <w:rPr>
          <w:rFonts w:cs="Times New Roman"/>
        </w:rPr>
        <w:t xml:space="preserve"> </w:t>
      </w:r>
    </w:p>
    <w:p w:rsidR="00000000" w:rsidRDefault="00EB7E54">
      <w:pPr>
        <w:pStyle w:val="Heading4"/>
        <w:rPr>
          <w:rFonts w:eastAsia="Times New Roman" w:cs="Times New Roman"/>
        </w:rPr>
      </w:pPr>
      <w:r>
        <w:rPr>
          <w:rFonts w:eastAsia="Times New Roman" w:cs="Times New Roman"/>
        </w:rPr>
        <w:t>Breakpoint Evidence</w:t>
      </w:r>
    </w:p>
    <w:p w:rsidR="00000000" w:rsidRDefault="00EB7E54">
      <w:pPr>
        <w:pStyle w:val="noindent"/>
        <w:rPr>
          <w:rFonts w:cs="Times New Roman"/>
        </w:rPr>
      </w:pPr>
      <w:r>
        <w:rPr>
          <w:rFonts w:cs="Times New Roman"/>
        </w:rPr>
        <w:t xml:space="preserve">To combine the distinct SV alignment signals like paired-end and split-read alignments to the general breakpoint </w:t>
      </w:r>
      <w:r>
        <w:rPr>
          <w:rFonts w:cs="Times New Roman"/>
        </w:rPr>
        <w:t xml:space="preserve">type defined above, we define an abstract breakpoint evidence type. This abstract type defines an interface that allows for the inclusion of any data that can provide the following functions: </w:t>
      </w:r>
      <w:r>
        <w:rPr>
          <w:rStyle w:val="small-caps1"/>
          <w:rFonts w:cs="Times New Roman"/>
        </w:rPr>
        <w:t>is</w:t>
      </w:r>
      <w:r>
        <w:rPr>
          <w:rStyle w:val="cmcsc-10"/>
          <w:rFonts w:cs="Times New Roman"/>
        </w:rPr>
        <w:t>_</w:t>
      </w:r>
      <w:r>
        <w:rPr>
          <w:rStyle w:val="small-caps1"/>
          <w:rFonts w:cs="Times New Roman"/>
        </w:rPr>
        <w:t>bp</w:t>
      </w:r>
      <w:r>
        <w:rPr>
          <w:rFonts w:cs="Times New Roman"/>
        </w:rPr>
        <w:t xml:space="preserve"> determines if a particular instance of the data contains e</w:t>
      </w:r>
      <w:r>
        <w:rPr>
          <w:rFonts w:cs="Times New Roman"/>
        </w:rPr>
        <w:t xml:space="preserve">vidence of a break point, </w:t>
      </w:r>
      <w:r>
        <w:rPr>
          <w:rStyle w:val="small-caps1"/>
          <w:rFonts w:cs="Times New Roman"/>
        </w:rPr>
        <w:t>get</w:t>
      </w:r>
      <w:r>
        <w:rPr>
          <w:rStyle w:val="cmcsc-10"/>
          <w:rFonts w:cs="Times New Roman"/>
        </w:rPr>
        <w:t>_</w:t>
      </w:r>
      <w:r>
        <w:rPr>
          <w:rStyle w:val="small-caps1"/>
          <w:rFonts w:cs="Times New Roman"/>
        </w:rPr>
        <w:t>v</w:t>
      </w:r>
      <w:r>
        <w:rPr>
          <w:rFonts w:cs="Times New Roman"/>
        </w:rPr>
        <w:t xml:space="preserve"> determines the breakpoint variety (e.g., deletion, duplication, inversion, etc.), and </w:t>
      </w:r>
      <w:r>
        <w:rPr>
          <w:rStyle w:val="small-caps1"/>
          <w:rFonts w:cs="Times New Roman"/>
        </w:rPr>
        <w:t>get</w:t>
      </w:r>
      <w:r>
        <w:rPr>
          <w:rStyle w:val="cmcsc-10"/>
          <w:rFonts w:cs="Times New Roman"/>
        </w:rPr>
        <w:t>_</w:t>
      </w:r>
      <w:r>
        <w:rPr>
          <w:rStyle w:val="small-caps1"/>
          <w:rFonts w:cs="Times New Roman"/>
        </w:rPr>
        <w:t>bpi</w:t>
      </w:r>
      <w:r>
        <w:rPr>
          <w:rFonts w:cs="Times New Roman"/>
        </w:rPr>
        <w:t xml:space="preserve"> maps the data to a pair of breakpoint intervals.</w:t>
      </w:r>
      <w:r>
        <w:rPr>
          <w:rFonts w:cs="Times New Roman"/>
        </w:rPr>
        <w:t xml:space="preserve"> </w:t>
      </w:r>
    </w:p>
    <w:p w:rsidR="00000000" w:rsidRDefault="00EB7E54">
      <w:pPr>
        <w:pStyle w:val="noindent"/>
        <w:rPr>
          <w:rFonts w:cs="Times New Roman"/>
        </w:rPr>
      </w:pPr>
      <w:r>
        <w:rPr>
          <w:rFonts w:cs="Times New Roman"/>
        </w:rPr>
        <w:t>To demonstrate the applicability of this abstraction, we defined three breakpoin</w:t>
      </w:r>
      <w:r>
        <w:rPr>
          <w:rFonts w:cs="Times New Roman"/>
        </w:rPr>
        <w:t>t evidence instances: paired-end sequencing alignments, split-read mapping, and a general breakpoint interface. Paired-end sequencing and split read mapping are among the most frequently used data types for breakpoint detection, and the general interface p</w:t>
      </w:r>
      <w:r>
        <w:rPr>
          <w:rFonts w:cs="Times New Roman"/>
        </w:rPr>
        <w:t>rovides a mechanism to include any other breakpoint information such as known breakpoints or output from other analysis pipelines. As technologies evolve and our understanding of structural variations improves, other instances can be easily added.</w:t>
      </w:r>
      <w:r>
        <w:rPr>
          <w:rFonts w:cs="Times New Roman"/>
        </w:rPr>
        <w:t xml:space="preserve"> </w:t>
      </w:r>
    </w:p>
    <w:p w:rsidR="00000000" w:rsidRDefault="00EB7E54">
      <w:pPr>
        <w:pStyle w:val="Heading5"/>
        <w:rPr>
          <w:rFonts w:eastAsia="Times New Roman" w:cs="Times New Roman"/>
        </w:rPr>
      </w:pPr>
      <w:r>
        <w:rPr>
          <w:rFonts w:eastAsia="Times New Roman" w:cs="Times New Roman"/>
        </w:rPr>
        <w:t>Paired-</w:t>
      </w:r>
      <w:r>
        <w:rPr>
          <w:rFonts w:eastAsia="Times New Roman" w:cs="Times New Roman"/>
        </w:rPr>
        <w:t>End Sequencing Alignments</w:t>
      </w:r>
    </w:p>
    <w:p w:rsidR="00000000" w:rsidRDefault="00EB7E54">
      <w:pPr>
        <w:pStyle w:val="noindent"/>
        <w:rPr>
          <w:rFonts w:cs="Times New Roman"/>
        </w:rPr>
      </w:pPr>
      <w:r>
        <w:rPr>
          <w:rFonts w:cs="Times New Roman"/>
        </w:rPr>
        <w:t xml:space="preserve">Paired-end sequencing involves fragmenting genomic DNA into roughly uniformly sized segments, and sequencing both ends of each segment to produce the sequence pair </w:t>
      </w:r>
      <w:r>
        <w:rPr>
          <w:rStyle w:val="cmsy-10"/>
          <w:rFonts w:ascii="Menlo Regular" w:hAnsi="Menlo Regular" w:cs="Menlo Regular"/>
        </w:rPr>
        <w:t>⟨</w:t>
      </w:r>
      <w:r>
        <w:rPr>
          <w:rStyle w:val="cmmi-101"/>
          <w:rFonts w:cs="Times New Roman"/>
        </w:rPr>
        <w:t>x,y</w:t>
      </w:r>
      <w:r>
        <w:rPr>
          <w:rStyle w:val="cmsy-10"/>
          <w:rFonts w:ascii="Menlo Regular" w:hAnsi="Menlo Regular" w:cs="Menlo Regular"/>
        </w:rPr>
        <w:t>⟩</w:t>
      </w:r>
      <w:r>
        <w:rPr>
          <w:rFonts w:cs="Times New Roman"/>
        </w:rPr>
        <w:t xml:space="preserve">. The ends of the pair are aligned to a reference genome </w:t>
      </w:r>
      <w:r>
        <w:rPr>
          <w:rStyle w:val="cmmi-101"/>
          <w:rFonts w:cs="Times New Roman"/>
        </w:rPr>
        <w:t>R</w:t>
      </w:r>
      <w:r>
        <w:rPr>
          <w:rFonts w:cs="Times New Roman"/>
        </w:rPr>
        <w:t>(</w:t>
      </w:r>
      <w:r>
        <w:rPr>
          <w:rStyle w:val="cmmi-101"/>
          <w:rFonts w:cs="Times New Roman"/>
        </w:rPr>
        <w:t>x</w:t>
      </w:r>
      <w:r>
        <w:rPr>
          <w:rFonts w:cs="Times New Roman"/>
        </w:rPr>
        <w:t>)</w:t>
      </w:r>
      <w:r>
        <w:rPr>
          <w:rFonts w:cs="Times New Roman"/>
        </w:rPr>
        <w:t xml:space="preserve"> =</w:t>
      </w:r>
      <w:r>
        <w:rPr>
          <w:rStyle w:val="cmmi-101"/>
          <w:rFonts w:cs="Times New Roman"/>
        </w:rPr>
        <w:t>&lt; o,s,e &gt;</w:t>
      </w:r>
      <w:r>
        <w:rPr>
          <w:rFonts w:cs="Times New Roman"/>
        </w:rPr>
        <w:t xml:space="preserve">, where </w:t>
      </w:r>
      <w:r>
        <w:rPr>
          <w:rStyle w:val="cmmi-101"/>
          <w:rFonts w:cs="Times New Roman"/>
        </w:rPr>
        <w:t xml:space="preserve">o </w:t>
      </w:r>
      <w:r>
        <w:rPr>
          <w:rFonts w:cs="Times New Roman"/>
        </w:rPr>
        <w:t>= +</w:t>
      </w:r>
      <w:r>
        <w:rPr>
          <w:rStyle w:val="cmsy-10"/>
          <w:rFonts w:cs="Times New Roman"/>
        </w:rPr>
        <w:t xml:space="preserve">|- </w:t>
      </w:r>
      <w:r>
        <w:rPr>
          <w:rFonts w:cs="Times New Roman"/>
        </w:rPr>
        <w:t xml:space="preserve">indicates the alignment orientation, and </w:t>
      </w:r>
      <w:r>
        <w:rPr>
          <w:rStyle w:val="cmmi-101"/>
          <w:rFonts w:cs="Times New Roman"/>
        </w:rPr>
        <w:t xml:space="preserve">s </w:t>
      </w:r>
      <w:r>
        <w:rPr>
          <w:rFonts w:cs="Times New Roman"/>
        </w:rPr>
        <w:t xml:space="preserve">and </w:t>
      </w:r>
      <w:r>
        <w:rPr>
          <w:rStyle w:val="cmmi-101"/>
          <w:rFonts w:cs="Times New Roman"/>
        </w:rPr>
        <w:t xml:space="preserve">e </w:t>
      </w:r>
      <w:r>
        <w:rPr>
          <w:rFonts w:cs="Times New Roman"/>
        </w:rPr>
        <w:t>delineate the start and end positions of the matching sequence in the reference genome. To simply the explanation, we let the genome be one contiguous interval of concatenated chro</w:t>
      </w:r>
      <w:r>
        <w:rPr>
          <w:rFonts w:cs="Times New Roman"/>
        </w:rPr>
        <w:t xml:space="preserve">mosomes so that all sequences can be referred to by offset only. Translocations can still be identified in this model since the positions on different chromosomes will be far apart. We also assume that both </w:t>
      </w:r>
      <w:r>
        <w:rPr>
          <w:rStyle w:val="cmmi-101"/>
          <w:rFonts w:cs="Times New Roman"/>
        </w:rPr>
        <w:t xml:space="preserve">x </w:t>
      </w:r>
      <w:r>
        <w:rPr>
          <w:rFonts w:cs="Times New Roman"/>
        </w:rPr>
        <w:t xml:space="preserve">and </w:t>
      </w:r>
      <w:r>
        <w:rPr>
          <w:rStyle w:val="cmmi-101"/>
          <w:rFonts w:cs="Times New Roman"/>
        </w:rPr>
        <w:t xml:space="preserve">y </w:t>
      </w:r>
      <w:r>
        <w:rPr>
          <w:rFonts w:cs="Times New Roman"/>
        </w:rPr>
        <w:t xml:space="preserve">align uniquely to the reference and that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.s &lt; R</w:t>
      </w:r>
      <w:r>
        <w:rPr>
          <w:rFonts w:cs="Times New Roman"/>
        </w:rPr>
        <w:t>(</w:t>
      </w:r>
      <w:r>
        <w:rPr>
          <w:rStyle w:val="cmmi-101"/>
          <w:rFonts w:cs="Times New Roman"/>
        </w:rPr>
        <w:t>x</w:t>
      </w:r>
      <w:r>
        <w:rPr>
          <w:rFonts w:cs="Times New Roman"/>
        </w:rPr>
        <w:t>)</w:t>
      </w:r>
      <w:r>
        <w:rPr>
          <w:rStyle w:val="cmmi-101"/>
          <w:rFonts w:cs="Times New Roman"/>
        </w:rPr>
        <w:t>.e &lt; R</w:t>
      </w:r>
      <w:r>
        <w:rPr>
          <w:rFonts w:cs="Times New Roman"/>
        </w:rPr>
        <w:t>(</w:t>
      </w:r>
      <w:r>
        <w:rPr>
          <w:rStyle w:val="cmmi-101"/>
          <w:rFonts w:cs="Times New Roman"/>
        </w:rPr>
        <w:t>y</w:t>
      </w:r>
      <w:r>
        <w:rPr>
          <w:rFonts w:cs="Times New Roman"/>
        </w:rPr>
        <w:t>)</w:t>
      </w:r>
      <w:r>
        <w:rPr>
          <w:rStyle w:val="cmmi-101"/>
          <w:rFonts w:cs="Times New Roman"/>
        </w:rPr>
        <w:t>.s &lt; R</w:t>
      </w:r>
      <w:r>
        <w:rPr>
          <w:rFonts w:cs="Times New Roman"/>
        </w:rPr>
        <w:t>(</w:t>
      </w:r>
      <w:r>
        <w:rPr>
          <w:rStyle w:val="cmmi-101"/>
          <w:rFonts w:cs="Times New Roman"/>
        </w:rPr>
        <w:t>y</w:t>
      </w:r>
      <w:r>
        <w:rPr>
          <w:rFonts w:cs="Times New Roman"/>
        </w:rPr>
        <w:t>)</w:t>
      </w:r>
      <w:r>
        <w:rPr>
          <w:rStyle w:val="cmmi-101"/>
          <w:rFonts w:cs="Times New Roman"/>
        </w:rPr>
        <w:t>.e</w:t>
      </w:r>
      <w:r>
        <w:rPr>
          <w:rFonts w:cs="Times New Roman"/>
        </w:rPr>
        <w:t xml:space="preserve">. While it is often not possible find the exact position of a sequence in the sample genome, it is useful to refer to </w:t>
      </w:r>
      <w:r>
        <w:rPr>
          <w:rStyle w:val="cmmi-101"/>
          <w:rFonts w:cs="Times New Roman"/>
        </w:rPr>
        <w:t>S</w:t>
      </w:r>
      <w:r>
        <w:rPr>
          <w:rFonts w:cs="Times New Roman"/>
        </w:rPr>
        <w:t>(</w:t>
      </w:r>
      <w:r>
        <w:rPr>
          <w:rStyle w:val="cmmi-101"/>
          <w:rFonts w:cs="Times New Roman"/>
        </w:rPr>
        <w:t>x</w:t>
      </w:r>
      <w:r>
        <w:rPr>
          <w:rFonts w:cs="Times New Roman"/>
        </w:rPr>
        <w:t>) =</w:t>
      </w:r>
      <w:r>
        <w:rPr>
          <w:rStyle w:val="cmmi-101"/>
          <w:rFonts w:cs="Times New Roman"/>
        </w:rPr>
        <w:t xml:space="preserve">&lt; o,s,e &gt; </w:t>
      </w:r>
      <w:r>
        <w:rPr>
          <w:rFonts w:cs="Times New Roman"/>
        </w:rPr>
        <w:t xml:space="preserve">as the alignment of </w:t>
      </w:r>
      <w:r>
        <w:rPr>
          <w:rStyle w:val="cmmi-101"/>
          <w:rFonts w:cs="Times New Roman"/>
        </w:rPr>
        <w:t xml:space="preserve">x </w:t>
      </w:r>
      <w:r>
        <w:rPr>
          <w:rFonts w:cs="Times New Roman"/>
        </w:rPr>
        <w:t>with respect to the originating sample’s genome.</w:t>
      </w:r>
      <w:r>
        <w:rPr>
          <w:rFonts w:cs="Times New Roman"/>
        </w:rPr>
        <w:t xml:space="preserve"> </w:t>
      </w:r>
    </w:p>
    <w:p w:rsidR="00000000" w:rsidRDefault="00EB7E54">
      <w:pPr>
        <w:pStyle w:val="noindent"/>
        <w:rPr>
          <w:rFonts w:cs="Times New Roman"/>
        </w:rPr>
      </w:pPr>
      <w:r>
        <w:rPr>
          <w:rFonts w:cs="Times New Roman"/>
        </w:rPr>
        <w:t>Assuming the read</w:t>
      </w:r>
      <w:r>
        <w:rPr>
          <w:rFonts w:cs="Times New Roman"/>
        </w:rPr>
        <w:t xml:space="preserve">s were made on an Illumina platform, pairs are expected to align to the reference genome with a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 xml:space="preserve">.o </w:t>
      </w:r>
      <w:r>
        <w:rPr>
          <w:rFonts w:cs="Times New Roman"/>
        </w:rPr>
        <w:t xml:space="preserve">= </w:t>
      </w:r>
      <w:r>
        <w:rPr>
          <w:rStyle w:val="cmsy-10"/>
          <w:rFonts w:cs="Times New Roman"/>
        </w:rPr>
        <w:t xml:space="preserve">- </w:t>
      </w:r>
      <w:r>
        <w:rPr>
          <w:rFonts w:cs="Times New Roman"/>
        </w:rPr>
        <w:t xml:space="preserve">orientation, and at distance </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 xml:space="preserve">.e </w:t>
      </w:r>
      <w:r>
        <w:rPr>
          <w:rStyle w:val="cmsy-10"/>
          <w:rFonts w:cs="Times New Roman"/>
        </w:rPr>
        <w:t xml:space="preserve">-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.s </w:t>
      </w:r>
      <w:r>
        <w:rPr>
          <w:rFonts w:cs="Times New Roman"/>
        </w:rPr>
        <w:t>roughly equivalent to the fragmentation length from the sample preparation step. Any pair tha</w:t>
      </w:r>
      <w:r>
        <w:rPr>
          <w:rFonts w:cs="Times New Roman"/>
        </w:rPr>
        <w:t xml:space="preserve">t aligns with an unexpected configuration can be evidence of a breakpoint. These unexpected configurations include matching orientation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.o</w:t>
      </w:r>
      <w:r>
        <w:rPr>
          <w:rFonts w:cs="Times New Roman"/>
        </w:rPr>
        <w:t xml:space="preserve">, alignments with switched orientation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w:t>
      </w:r>
      <w:r>
        <w:rPr>
          <w:rStyle w:val="cmsy-10"/>
          <w:rFonts w:cs="Times New Roman"/>
        </w:rPr>
        <w:t>-</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 xml:space="preserve">.o </w:t>
      </w:r>
      <w:r>
        <w:rPr>
          <w:rFonts w:cs="Times New Roman"/>
        </w:rPr>
        <w:t>= +, and an apparent fragment length (</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 xml:space="preserve">.e </w:t>
      </w:r>
      <w:r>
        <w:rPr>
          <w:rStyle w:val="cmsy-10"/>
          <w:rFonts w:cs="Times New Roman"/>
        </w:rPr>
        <w:t xml:space="preserve">-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.s</w:t>
      </w:r>
      <w:r>
        <w:rPr>
          <w:rFonts w:cs="Times New Roman"/>
        </w:rPr>
        <w:t xml:space="preserve">) that is either shorter or longer than expected. We estimated the expected fragment length to be the sample mean </w:t>
      </w:r>
      <w:r>
        <w:rPr>
          <w:rStyle w:val="cmmi-101"/>
          <w:rFonts w:cs="Times New Roman"/>
        </w:rPr>
        <w:t>l</w:t>
      </w:r>
      <w:r>
        <w:rPr>
          <w:rFonts w:cs="Times New Roman"/>
        </w:rPr>
        <w:t xml:space="preserve"> fragment length, and the fragment length standard deviation to be the sample standard deviation </w:t>
      </w:r>
      <w:r>
        <w:rPr>
          <w:rStyle w:val="cmmi-101"/>
          <w:rFonts w:cs="Times New Roman"/>
        </w:rPr>
        <w:t>s</w:t>
      </w:r>
      <w:r>
        <w:rPr>
          <w:rFonts w:cs="Times New Roman"/>
        </w:rPr>
        <w:t xml:space="preserve"> from the set of properly mapped pairs</w:t>
      </w:r>
      <w:r>
        <w:rPr>
          <w:rFonts w:cs="Times New Roman"/>
        </w:rPr>
        <w:t xml:space="preserve"> (as defined by the SAM spec) in the sample data set. Considering the variability in the sequencing process, we extend the expected fragment length to include sizes </w:t>
      </w:r>
      <w:r>
        <w:rPr>
          <w:rStyle w:val="cmmi-101"/>
          <w:rFonts w:cs="Times New Roman"/>
        </w:rPr>
        <w:t>l</w:t>
      </w:r>
      <w:r>
        <w:rPr>
          <w:rFonts w:cs="Times New Roman"/>
        </w:rPr>
        <w:t xml:space="preserve"> </w:t>
      </w:r>
      <w:r>
        <w:rPr>
          <w:rStyle w:val="cmsy-10"/>
          <w:rFonts w:cs="Times New Roman"/>
        </w:rPr>
        <w:t xml:space="preserve">_ </w:t>
      </w:r>
      <w:r>
        <w:rPr>
          <w:rStyle w:val="cmmi-101"/>
          <w:rFonts w:cs="Times New Roman"/>
        </w:rPr>
        <w:t>v</w:t>
      </w:r>
      <w:r>
        <w:rPr>
          <w:rStyle w:val="cmmi-71"/>
          <w:rFonts w:cs="Times New Roman"/>
          <w:sz w:val="14"/>
          <w:szCs w:val="14"/>
          <w:vertAlign w:val="subscript"/>
        </w:rPr>
        <w:t>l</w:t>
      </w:r>
      <w:r>
        <w:rPr>
          <w:rStyle w:val="cmmi-101"/>
          <w:rFonts w:cs="Times New Roman"/>
        </w:rPr>
        <w:t>s</w:t>
      </w:r>
      <w:r>
        <w:rPr>
          <w:rFonts w:cs="Times New Roman"/>
        </w:rPr>
        <w:t xml:space="preserve">, where </w:t>
      </w:r>
      <w:r>
        <w:rPr>
          <w:rStyle w:val="cmmi-101"/>
          <w:rFonts w:cs="Times New Roman"/>
        </w:rPr>
        <w:t>v</w:t>
      </w:r>
      <w:r>
        <w:rPr>
          <w:rStyle w:val="cmmi-71"/>
          <w:rFonts w:cs="Times New Roman"/>
          <w:sz w:val="14"/>
          <w:szCs w:val="14"/>
          <w:vertAlign w:val="subscript"/>
        </w:rPr>
        <w:t>l</w:t>
      </w:r>
      <w:r>
        <w:rPr>
          <w:rFonts w:cs="Times New Roman"/>
        </w:rPr>
        <w:t xml:space="preserve"> is a tuning parameter that reflects spread in the data.</w:t>
      </w:r>
      <w:r>
        <w:rPr>
          <w:rFonts w:cs="Times New Roman"/>
        </w:rPr>
        <w:t xml:space="preserve"> </w:t>
      </w:r>
    </w:p>
    <w:p w:rsidR="00000000" w:rsidRDefault="00EB7E54">
      <w:pPr>
        <w:pStyle w:val="noindent"/>
        <w:rPr>
          <w:rFonts w:cs="Times New Roman"/>
        </w:rPr>
      </w:pPr>
      <w:r>
        <w:rPr>
          <w:rFonts w:cs="Times New Roman"/>
        </w:rPr>
        <w:t>The breakpoint v</w:t>
      </w:r>
      <w:r>
        <w:rPr>
          <w:rFonts w:cs="Times New Roman"/>
        </w:rPr>
        <w:t xml:space="preserve">ariety for </w:t>
      </w:r>
      <w:r>
        <w:rPr>
          <w:rStyle w:val="cmsy-10"/>
          <w:rFonts w:ascii="Menlo Regular" w:hAnsi="Menlo Regular" w:cs="Menlo Regular"/>
        </w:rPr>
        <w:t>⟨</w:t>
      </w:r>
      <w:r>
        <w:rPr>
          <w:rStyle w:val="cmmi-101"/>
          <w:rFonts w:cs="Times New Roman"/>
        </w:rPr>
        <w:t>x,y</w:t>
      </w:r>
      <w:r>
        <w:rPr>
          <w:rStyle w:val="cmsy-10"/>
          <w:rFonts w:ascii="Menlo Regular" w:hAnsi="Menlo Regular" w:cs="Menlo Regular"/>
        </w:rPr>
        <w:t>⟩</w:t>
      </w:r>
      <w:r>
        <w:rPr>
          <w:rStyle w:val="cmsy-10"/>
          <w:rFonts w:cs="Times New Roman"/>
        </w:rPr>
        <w:t xml:space="preserve"> </w:t>
      </w:r>
      <w:r>
        <w:rPr>
          <w:rFonts w:cs="Times New Roman"/>
        </w:rPr>
        <w:t xml:space="preserve">can be inferred from the orientation that </w:t>
      </w:r>
      <w:r>
        <w:rPr>
          <w:rStyle w:val="cmmi-101"/>
          <w:rFonts w:cs="Times New Roman"/>
        </w:rPr>
        <w:t xml:space="preserve">x </w:t>
      </w:r>
      <w:r>
        <w:rPr>
          <w:rFonts w:cs="Times New Roman"/>
        </w:rPr>
        <w:t xml:space="preserve">and </w:t>
      </w:r>
      <w:r>
        <w:rPr>
          <w:rStyle w:val="cmmi-101"/>
          <w:rFonts w:cs="Times New Roman"/>
        </w:rPr>
        <w:t xml:space="preserve">y </w:t>
      </w:r>
      <w:r>
        <w:rPr>
          <w:rFonts w:cs="Times New Roman"/>
        </w:rPr>
        <w:t xml:space="preserve">align to in the reference. If the orientations match, then the breakpoint was caused by an inversion event, and if the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w:t>
      </w:r>
      <w:r>
        <w:rPr>
          <w:rStyle w:val="cmsy-10"/>
          <w:rFonts w:cs="Times New Roman"/>
        </w:rPr>
        <w:t xml:space="preserve">- </w:t>
      </w:r>
      <w:r>
        <w:rPr>
          <w:rFonts w:cs="Times New Roman"/>
        </w:rPr>
        <w:t xml:space="preserve">and </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 xml:space="preserve">.o </w:t>
      </w:r>
      <w:r>
        <w:rPr>
          <w:rFonts w:cs="Times New Roman"/>
        </w:rPr>
        <w:t xml:space="preserve">= + then there was a duplication event. When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 and </w:t>
      </w:r>
      <w:r>
        <w:rPr>
          <w:rStyle w:val="cmmi-101"/>
          <w:rFonts w:cs="Times New Roman"/>
        </w:rPr>
        <w:t>R</w:t>
      </w:r>
      <w:r>
        <w:rPr>
          <w:rFonts w:cs="Times New Roman"/>
        </w:rPr>
        <w:t>(</w:t>
      </w:r>
      <w:r>
        <w:rPr>
          <w:rStyle w:val="cmmi-101"/>
          <w:rFonts w:cs="Times New Roman"/>
        </w:rPr>
        <w:t>y</w:t>
      </w:r>
      <w:r>
        <w:rPr>
          <w:rFonts w:cs="Times New Roman"/>
        </w:rPr>
        <w:t>)</w:t>
      </w:r>
      <w:r>
        <w:rPr>
          <w:rStyle w:val="cmmi-101"/>
          <w:rFonts w:cs="Times New Roman"/>
        </w:rPr>
        <w:t xml:space="preserve">.o </w:t>
      </w:r>
      <w:r>
        <w:rPr>
          <w:rFonts w:cs="Times New Roman"/>
        </w:rPr>
        <w:t xml:space="preserve">= </w:t>
      </w:r>
      <w:r>
        <w:rPr>
          <w:rStyle w:val="cmsy-10"/>
          <w:rFonts w:cs="Times New Roman"/>
        </w:rPr>
        <w:t>-</w:t>
      </w:r>
      <w:r>
        <w:rPr>
          <w:rFonts w:cs="Times New Roman"/>
        </w:rPr>
        <w:t>, the breakpoint variety is ambiguous between an insertion and a deletion. This ambiguity is also true for other types of evidence types (e.g., split-read mappings). While it may be possible to determine which event caused the breakpo</w:t>
      </w:r>
      <w:r>
        <w:rPr>
          <w:rFonts w:cs="Times New Roman"/>
        </w:rPr>
        <w:t>int in a post-processing step, breakpoint correlation is a complex process and is beyond the scope of this framework. Since we cannot distinguish between the two varieties, any pair with a +</w:t>
      </w:r>
      <w:r>
        <w:rPr>
          <w:rStyle w:val="cmmi-101"/>
          <w:rFonts w:ascii="Times New Roman" w:hAnsi="Times New Roman" w:cs="Times New Roman"/>
        </w:rPr>
        <w:t>∕</w:t>
      </w:r>
      <w:r>
        <w:rPr>
          <w:rStyle w:val="cmsy-10"/>
          <w:rFonts w:cs="Times New Roman"/>
        </w:rPr>
        <w:t xml:space="preserve">- </w:t>
      </w:r>
      <w:r>
        <w:rPr>
          <w:rFonts w:cs="Times New Roman"/>
        </w:rPr>
        <w:t>orientation configuration is marked as a deletion.</w:t>
      </w:r>
      <w:r>
        <w:rPr>
          <w:rFonts w:cs="Times New Roman"/>
        </w:rPr>
        <w:t xml:space="preserve"> </w:t>
      </w:r>
    </w:p>
    <w:p w:rsidR="00000000" w:rsidRDefault="00EB7E54">
      <w:pPr>
        <w:pStyle w:val="noindent"/>
        <w:rPr>
          <w:rFonts w:cs="Times New Roman"/>
        </w:rPr>
      </w:pPr>
      <w:r>
        <w:rPr>
          <w:rFonts w:cs="Times New Roman"/>
        </w:rPr>
        <w:t xml:space="preserve">To map </w:t>
      </w:r>
      <w:r>
        <w:rPr>
          <w:rStyle w:val="cmsy-10"/>
          <w:rFonts w:ascii="Menlo Regular" w:hAnsi="Menlo Regular" w:cs="Menlo Regular"/>
        </w:rPr>
        <w:t>⟨</w:t>
      </w:r>
      <w:r>
        <w:rPr>
          <w:rStyle w:val="cmmi-101"/>
          <w:rFonts w:cs="Times New Roman"/>
        </w:rPr>
        <w:t>x,y</w:t>
      </w:r>
      <w:r>
        <w:rPr>
          <w:rStyle w:val="cmsy-10"/>
          <w:rFonts w:ascii="Menlo Regular" w:hAnsi="Menlo Regular" w:cs="Menlo Regular"/>
        </w:rPr>
        <w:t>⟩</w:t>
      </w:r>
      <w:r>
        <w:rPr>
          <w:rStyle w:val="cmsy-10"/>
          <w:rFonts w:cs="Times New Roman"/>
        </w:rPr>
        <w:t xml:space="preserve"> </w:t>
      </w:r>
      <w:r>
        <w:rPr>
          <w:rFonts w:cs="Times New Roman"/>
        </w:rPr>
        <w:t xml:space="preserve">to breakpoint intervals </w:t>
      </w:r>
      <w:r>
        <w:rPr>
          <w:rStyle w:val="cmmi-101"/>
          <w:rFonts w:cs="Times New Roman"/>
        </w:rPr>
        <w:t xml:space="preserve">l </w:t>
      </w:r>
      <w:r>
        <w:rPr>
          <w:rFonts w:cs="Times New Roman"/>
        </w:rPr>
        <w:t xml:space="preserve">and </w:t>
      </w:r>
      <w:r>
        <w:rPr>
          <w:rStyle w:val="cmmi-101"/>
          <w:rFonts w:cs="Times New Roman"/>
        </w:rPr>
        <w:t>r</w:t>
      </w:r>
      <w:r>
        <w:rPr>
          <w:rFonts w:cs="Times New Roman"/>
        </w:rPr>
        <w:t xml:space="preserve">, the ranges of possible breakpoint locations must be determined and probabilities assigned to each position in those ranges. By convention, </w:t>
      </w:r>
      <w:r>
        <w:rPr>
          <w:rStyle w:val="cmmi-101"/>
          <w:rFonts w:cs="Times New Roman"/>
        </w:rPr>
        <w:t xml:space="preserve">x </w:t>
      </w:r>
      <w:r>
        <w:rPr>
          <w:rFonts w:cs="Times New Roman"/>
        </w:rPr>
        <w:t xml:space="preserve">maps to </w:t>
      </w:r>
      <w:r>
        <w:rPr>
          <w:rStyle w:val="cmmi-101"/>
          <w:rFonts w:cs="Times New Roman"/>
        </w:rPr>
        <w:t xml:space="preserve">l </w:t>
      </w:r>
      <w:r>
        <w:rPr>
          <w:rFonts w:cs="Times New Roman"/>
        </w:rPr>
        <w:t xml:space="preserve">and </w:t>
      </w:r>
      <w:r>
        <w:rPr>
          <w:rStyle w:val="cmmi-101"/>
          <w:rFonts w:cs="Times New Roman"/>
        </w:rPr>
        <w:t xml:space="preserve">y </w:t>
      </w:r>
      <w:r>
        <w:rPr>
          <w:rFonts w:cs="Times New Roman"/>
        </w:rPr>
        <w:t xml:space="preserve">to </w:t>
      </w:r>
      <w:r>
        <w:rPr>
          <w:rStyle w:val="cmmi-101"/>
          <w:rFonts w:cs="Times New Roman"/>
        </w:rPr>
        <w:t>r</w:t>
      </w:r>
      <w:r>
        <w:rPr>
          <w:rFonts w:cs="Times New Roman"/>
        </w:rPr>
        <w:t xml:space="preserve">, and for the sake of brevity we will focus on </w:t>
      </w:r>
      <w:r>
        <w:rPr>
          <w:rStyle w:val="cmmi-101"/>
          <w:rFonts w:cs="Times New Roman"/>
        </w:rPr>
        <w:t xml:space="preserve">x </w:t>
      </w:r>
      <w:r>
        <w:rPr>
          <w:rFonts w:cs="Times New Roman"/>
        </w:rPr>
        <w:t xml:space="preserve">and </w:t>
      </w:r>
      <w:r>
        <w:rPr>
          <w:rStyle w:val="cmmi-101"/>
          <w:rFonts w:cs="Times New Roman"/>
        </w:rPr>
        <w:t xml:space="preserve">l </w:t>
      </w:r>
      <w:r>
        <w:rPr>
          <w:rFonts w:cs="Times New Roman"/>
        </w:rPr>
        <w:t>since</w:t>
      </w:r>
      <w:r>
        <w:rPr>
          <w:rFonts w:cs="Times New Roman"/>
        </w:rPr>
        <w:t xml:space="preserve"> the same process applies to </w:t>
      </w:r>
      <w:r>
        <w:rPr>
          <w:rStyle w:val="cmmi-101"/>
          <w:rFonts w:cs="Times New Roman"/>
        </w:rPr>
        <w:t xml:space="preserve">y </w:t>
      </w:r>
      <w:r>
        <w:rPr>
          <w:rFonts w:cs="Times New Roman"/>
        </w:rPr>
        <w:t xml:space="preserve">and </w:t>
      </w:r>
      <w:r>
        <w:rPr>
          <w:rStyle w:val="cmmi-101"/>
          <w:rFonts w:cs="Times New Roman"/>
        </w:rPr>
        <w:t>r</w:t>
      </w:r>
      <w:r>
        <w:rPr>
          <w:rFonts w:cs="Times New Roman"/>
        </w:rPr>
        <w:t xml:space="preserve">. Assuming that a single breakpoint exists between </w:t>
      </w:r>
      <w:r>
        <w:rPr>
          <w:rStyle w:val="cmmi-101"/>
          <w:rFonts w:cs="Times New Roman"/>
        </w:rPr>
        <w:t xml:space="preserve">x </w:t>
      </w:r>
      <w:r>
        <w:rPr>
          <w:rFonts w:cs="Times New Roman"/>
        </w:rPr>
        <w:t xml:space="preserve">and </w:t>
      </w:r>
      <w:r>
        <w:rPr>
          <w:rStyle w:val="cmmi-101"/>
          <w:rFonts w:cs="Times New Roman"/>
        </w:rPr>
        <w:t>y</w:t>
      </w:r>
      <w:r>
        <w:rPr>
          <w:rFonts w:cs="Times New Roman"/>
        </w:rPr>
        <w:t xml:space="preserve">, then the sign of </w:t>
      </w:r>
      <w:r>
        <w:rPr>
          <w:rStyle w:val="cmmi-101"/>
          <w:rFonts w:cs="Times New Roman"/>
        </w:rPr>
        <w:t xml:space="preserve">x </w:t>
      </w:r>
      <w:r>
        <w:rPr>
          <w:rFonts w:cs="Times New Roman"/>
        </w:rPr>
        <w:t xml:space="preserve">determines if </w:t>
      </w:r>
      <w:r>
        <w:rPr>
          <w:rStyle w:val="cmmi-101"/>
          <w:rFonts w:cs="Times New Roman"/>
        </w:rPr>
        <w:t xml:space="preserve">l </w:t>
      </w:r>
      <w:r>
        <w:rPr>
          <w:rFonts w:cs="Times New Roman"/>
        </w:rPr>
        <w:t xml:space="preserve">will be upstream or downstream of </w:t>
      </w:r>
      <w:r>
        <w:rPr>
          <w:rStyle w:val="cmmi-101"/>
          <w:rFonts w:cs="Times New Roman"/>
        </w:rPr>
        <w:t>x</w:t>
      </w:r>
      <w:r>
        <w:rPr>
          <w:rFonts w:cs="Times New Roman"/>
        </w:rPr>
        <w:t xml:space="preserve">. If the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.s </w:t>
      </w:r>
      <w:r>
        <w:rPr>
          <w:rFonts w:cs="Times New Roman"/>
        </w:rPr>
        <w:t xml:space="preserve">= +, then the breakpoint interval begins after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.e </w:t>
      </w:r>
      <w:r>
        <w:rPr>
          <w:rFonts w:cs="Times New Roman"/>
        </w:rPr>
        <w:t>(downstream), otherw</w:t>
      </w:r>
      <w:r>
        <w:rPr>
          <w:rFonts w:cs="Times New Roman"/>
        </w:rPr>
        <w:t xml:space="preserve">ise the interval ends before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.s</w:t>
      </w:r>
      <w:r>
        <w:rPr>
          <w:rFonts w:cs="Times New Roman"/>
        </w:rPr>
        <w:t xml:space="preserve"> (upstream).</w:t>
      </w:r>
      <w:r>
        <w:rPr>
          <w:rFonts w:cs="Times New Roman"/>
        </w:rPr>
        <w:t xml:space="preserve"> </w:t>
      </w:r>
    </w:p>
    <w:p w:rsidR="00000000" w:rsidRDefault="00EB7E54">
      <w:pPr>
        <w:pStyle w:val="noindent"/>
        <w:rPr>
          <w:rFonts w:cs="Times New Roman"/>
        </w:rPr>
      </w:pPr>
      <w:r>
        <w:rPr>
          <w:rFonts w:cs="Times New Roman"/>
        </w:rPr>
        <w:t xml:space="preserve">The length of each breakpoint interval is proportional to the expected fragment length </w:t>
      </w:r>
      <w:r>
        <w:rPr>
          <w:rStyle w:val="cmmi-101"/>
          <w:rFonts w:cs="Times New Roman"/>
        </w:rPr>
        <w:t>l</w:t>
      </w:r>
      <w:r>
        <w:rPr>
          <w:rFonts w:cs="Times New Roman"/>
        </w:rPr>
        <w:t xml:space="preserve"> and standard deviation </w:t>
      </w:r>
      <w:r>
        <w:rPr>
          <w:rStyle w:val="cmmi-101"/>
          <w:rFonts w:cs="Times New Roman"/>
        </w:rPr>
        <w:t>s</w:t>
      </w:r>
      <w:r>
        <w:rPr>
          <w:rFonts w:cs="Times New Roman"/>
        </w:rPr>
        <w:t xml:space="preserve">. Since we assume that only one breakpoint exists is between </w:t>
      </w:r>
      <w:r>
        <w:rPr>
          <w:rStyle w:val="cmmi-101"/>
          <w:rFonts w:cs="Times New Roman"/>
        </w:rPr>
        <w:t xml:space="preserve">x </w:t>
      </w:r>
      <w:r>
        <w:rPr>
          <w:rFonts w:cs="Times New Roman"/>
        </w:rPr>
        <w:t xml:space="preserve">and </w:t>
      </w:r>
      <w:r>
        <w:rPr>
          <w:rStyle w:val="cmmi-101"/>
          <w:rFonts w:cs="Times New Roman"/>
        </w:rPr>
        <w:t>y</w:t>
      </w:r>
      <w:r>
        <w:rPr>
          <w:rFonts w:cs="Times New Roman"/>
        </w:rPr>
        <w:t xml:space="preserve">, and that it is unlikely </w:t>
      </w:r>
      <w:r>
        <w:rPr>
          <w:rFonts w:cs="Times New Roman"/>
        </w:rPr>
        <w:t>that the distance between the ends of a pair in the sample genome (</w:t>
      </w:r>
      <w:r>
        <w:rPr>
          <w:rStyle w:val="cmmi-101"/>
          <w:rFonts w:cs="Times New Roman"/>
        </w:rPr>
        <w:t>S</w:t>
      </w:r>
      <w:r>
        <w:rPr>
          <w:rFonts w:cs="Times New Roman"/>
        </w:rPr>
        <w:t>(</w:t>
      </w:r>
      <w:r>
        <w:rPr>
          <w:rStyle w:val="cmmi-101"/>
          <w:rFonts w:cs="Times New Roman"/>
        </w:rPr>
        <w:t>y</w:t>
      </w:r>
      <w:r>
        <w:rPr>
          <w:rFonts w:cs="Times New Roman"/>
        </w:rPr>
        <w:t>)</w:t>
      </w:r>
      <w:r>
        <w:rPr>
          <w:rStyle w:val="cmmi-101"/>
          <w:rFonts w:cs="Times New Roman"/>
        </w:rPr>
        <w:t>.e</w:t>
      </w:r>
      <w:r>
        <w:rPr>
          <w:rStyle w:val="cmsy-10"/>
          <w:rFonts w:cs="Times New Roman"/>
        </w:rPr>
        <w:t>-</w:t>
      </w:r>
      <w:r>
        <w:rPr>
          <w:rStyle w:val="cmmi-101"/>
          <w:rFonts w:cs="Times New Roman"/>
        </w:rPr>
        <w:t>S</w:t>
      </w:r>
      <w:r>
        <w:rPr>
          <w:rFonts w:cs="Times New Roman"/>
        </w:rPr>
        <w:t>(</w:t>
      </w:r>
      <w:r>
        <w:rPr>
          <w:rStyle w:val="cmmi-101"/>
          <w:rFonts w:cs="Times New Roman"/>
        </w:rPr>
        <w:t>x</w:t>
      </w:r>
      <w:r>
        <w:rPr>
          <w:rFonts w:cs="Times New Roman"/>
        </w:rPr>
        <w:t>)</w:t>
      </w:r>
      <w:r>
        <w:rPr>
          <w:rStyle w:val="cmmi-101"/>
          <w:rFonts w:cs="Times New Roman"/>
        </w:rPr>
        <w:t>.s</w:t>
      </w:r>
      <w:r>
        <w:rPr>
          <w:rFonts w:cs="Times New Roman"/>
        </w:rPr>
        <w:t xml:space="preserve">) is greater than </w:t>
      </w:r>
      <w:r>
        <w:rPr>
          <w:rStyle w:val="cmmi-101"/>
          <w:rFonts w:cs="Times New Roman"/>
        </w:rPr>
        <w:t>l</w:t>
      </w:r>
      <w:r>
        <w:rPr>
          <w:rFonts w:cs="Times New Roman"/>
        </w:rPr>
        <w:t xml:space="preserve">, then it is also unlikely that one end of the breakpoint is at a position greater than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.s </w:t>
      </w:r>
      <w:r>
        <w:rPr>
          <w:rFonts w:cs="Times New Roman"/>
        </w:rPr>
        <w:t>+</w:t>
      </w:r>
      <w:r>
        <w:rPr>
          <w:rStyle w:val="overline"/>
          <w:rFonts w:cs="Times New Roman"/>
        </w:rPr>
        <w:t xml:space="preserve"> </w:t>
      </w:r>
      <w:r>
        <w:rPr>
          <w:rStyle w:val="cmmi-101"/>
          <w:rFonts w:cs="Times New Roman"/>
        </w:rPr>
        <w:t>l</w:t>
      </w:r>
      <w:r>
        <w:rPr>
          <w:rFonts w:cs="Times New Roman"/>
        </w:rPr>
        <w:t xml:space="preserve">, assuming that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 If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w:t>
      </w:r>
      <w:r>
        <w:rPr>
          <w:rStyle w:val="cmsy-10"/>
          <w:rFonts w:cs="Times New Roman"/>
        </w:rPr>
        <w:t>-</w:t>
      </w:r>
      <w:r>
        <w:rPr>
          <w:rFonts w:cs="Times New Roman"/>
        </w:rPr>
        <w:t xml:space="preserve">, </w:t>
      </w:r>
      <w:r>
        <w:rPr>
          <w:rFonts w:cs="Times New Roman"/>
        </w:rPr>
        <w:t xml:space="preserve">then it is unlikely that a breakpoint is at a position less than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.e </w:t>
      </w:r>
      <w:r>
        <w:rPr>
          <w:rStyle w:val="cmsy-10"/>
          <w:rFonts w:cs="Times New Roman"/>
        </w:rPr>
        <w:t>-</w:t>
      </w:r>
      <w:r>
        <w:rPr>
          <w:rStyle w:val="cmmi-101"/>
          <w:rFonts w:cs="Times New Roman"/>
        </w:rPr>
        <w:t>l</w:t>
      </w:r>
      <w:r>
        <w:rPr>
          <w:rFonts w:cs="Times New Roman"/>
        </w:rPr>
        <w:t xml:space="preserve">. To account for variability in the fragmentation process, we extend the breakpoint to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.e </w:t>
      </w:r>
      <w:r>
        <w:rPr>
          <w:rFonts w:cs="Times New Roman"/>
        </w:rPr>
        <w:t>+ (</w:t>
      </w:r>
      <w:r>
        <w:rPr>
          <w:rStyle w:val="cmmi-101"/>
          <w:rFonts w:cs="Times New Roman"/>
        </w:rPr>
        <w:t>l</w:t>
      </w:r>
      <w:r>
        <w:rPr>
          <w:rFonts w:cs="Times New Roman"/>
        </w:rPr>
        <w:t xml:space="preserve"> + </w:t>
      </w:r>
      <w:r>
        <w:rPr>
          <w:rStyle w:val="cmmi-101"/>
          <w:rFonts w:cs="Times New Roman"/>
        </w:rPr>
        <w:t>v</w:t>
      </w:r>
      <w:r>
        <w:rPr>
          <w:rStyle w:val="cmmi-71"/>
          <w:rFonts w:cs="Times New Roman"/>
          <w:sz w:val="14"/>
          <w:szCs w:val="14"/>
          <w:vertAlign w:val="subscript"/>
        </w:rPr>
        <w:t>f</w:t>
      </w:r>
      <w:r>
        <w:rPr>
          <w:rStyle w:val="cmmi-101"/>
          <w:rFonts w:cs="Times New Roman"/>
        </w:rPr>
        <w:t>s</w:t>
      </w:r>
      <w:r>
        <w:rPr>
          <w:rFonts w:cs="Times New Roman"/>
        </w:rPr>
        <w:t xml:space="preserve">) when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 and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.s </w:t>
      </w:r>
      <w:r>
        <w:rPr>
          <w:rStyle w:val="cmsy-10"/>
          <w:rFonts w:cs="Times New Roman"/>
        </w:rPr>
        <w:t xml:space="preserve">- </w:t>
      </w:r>
      <w:r>
        <w:rPr>
          <w:rFonts w:cs="Times New Roman"/>
        </w:rPr>
        <w:t>(</w:t>
      </w:r>
      <w:r>
        <w:rPr>
          <w:rStyle w:val="cmmi-101"/>
          <w:rFonts w:cs="Times New Roman"/>
        </w:rPr>
        <w:t>l</w:t>
      </w:r>
      <w:r>
        <w:rPr>
          <w:rFonts w:cs="Times New Roman"/>
        </w:rPr>
        <w:t xml:space="preserve"> + </w:t>
      </w:r>
      <w:r>
        <w:rPr>
          <w:rStyle w:val="cmmi-101"/>
          <w:rFonts w:cs="Times New Roman"/>
        </w:rPr>
        <w:t>v</w:t>
      </w:r>
      <w:r>
        <w:rPr>
          <w:rStyle w:val="cmmi-71"/>
          <w:rFonts w:cs="Times New Roman"/>
          <w:sz w:val="14"/>
          <w:szCs w:val="14"/>
          <w:vertAlign w:val="subscript"/>
        </w:rPr>
        <w:t>f</w:t>
      </w:r>
      <w:r>
        <w:rPr>
          <w:rStyle w:val="cmmi-101"/>
          <w:rFonts w:cs="Times New Roman"/>
        </w:rPr>
        <w:t>s</w:t>
      </w:r>
      <w:r>
        <w:rPr>
          <w:rFonts w:cs="Times New Roman"/>
        </w:rPr>
        <w:t xml:space="preserve">) when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w:t>
      </w:r>
      <w:r>
        <w:rPr>
          <w:rStyle w:val="cmsy-10"/>
          <w:rFonts w:cs="Times New Roman"/>
        </w:rPr>
        <w:t>-</w:t>
      </w:r>
      <w:r>
        <w:rPr>
          <w:rFonts w:cs="Times New Roman"/>
        </w:rPr>
        <w:t xml:space="preserve">, where </w:t>
      </w:r>
      <w:r>
        <w:rPr>
          <w:rStyle w:val="cmmi-101"/>
          <w:rFonts w:cs="Times New Roman"/>
        </w:rPr>
        <w:t>v</w:t>
      </w:r>
      <w:r>
        <w:rPr>
          <w:rStyle w:val="cmmi-71"/>
          <w:rFonts w:cs="Times New Roman"/>
          <w:sz w:val="14"/>
          <w:szCs w:val="14"/>
          <w:vertAlign w:val="subscript"/>
        </w:rPr>
        <w:t>f</w:t>
      </w:r>
      <w:r>
        <w:rPr>
          <w:rFonts w:cs="Times New Roman"/>
        </w:rPr>
        <w:t xml:space="preserve"> is a tunin</w:t>
      </w:r>
      <w:r>
        <w:rPr>
          <w:rFonts w:cs="Times New Roman"/>
        </w:rPr>
        <w:t xml:space="preserve">g parameter that, like </w:t>
      </w:r>
      <w:r>
        <w:rPr>
          <w:rStyle w:val="cmmi-101"/>
          <w:rFonts w:cs="Times New Roman"/>
        </w:rPr>
        <w:t>v</w:t>
      </w:r>
      <w:r>
        <w:rPr>
          <w:rStyle w:val="cmmi-71"/>
          <w:rFonts w:cs="Times New Roman"/>
          <w:sz w:val="14"/>
          <w:szCs w:val="14"/>
          <w:vertAlign w:val="subscript"/>
        </w:rPr>
        <w:t>l</w:t>
      </w:r>
      <w:r>
        <w:rPr>
          <w:rFonts w:cs="Times New Roman"/>
        </w:rPr>
        <w:t>, reflects the spread in the data.</w:t>
      </w:r>
      <w:r>
        <w:rPr>
          <w:rFonts w:cs="Times New Roman"/>
        </w:rPr>
        <w:t xml:space="preserve"> </w:t>
      </w:r>
    </w:p>
    <w:p w:rsidR="00000000" w:rsidRDefault="00EB7E54">
      <w:pPr>
        <w:pStyle w:val="noindent"/>
        <w:rPr>
          <w:rFonts w:cs="Times New Roman"/>
        </w:rPr>
      </w:pPr>
      <w:r>
        <w:rPr>
          <w:rFonts w:cs="Times New Roman"/>
        </w:rPr>
        <w:t xml:space="preserve">The probability that a particular position </w:t>
      </w:r>
      <w:r>
        <w:rPr>
          <w:rStyle w:val="cmmi-101"/>
          <w:rFonts w:cs="Times New Roman"/>
        </w:rPr>
        <w:t xml:space="preserve">i </w:t>
      </w:r>
      <w:r>
        <w:rPr>
          <w:rFonts w:cs="Times New Roman"/>
        </w:rPr>
        <w:t xml:space="preserve">in the breakpoint interval </w:t>
      </w:r>
      <w:r>
        <w:rPr>
          <w:rStyle w:val="cmmi-101"/>
          <w:rFonts w:cs="Times New Roman"/>
        </w:rPr>
        <w:t xml:space="preserve">l </w:t>
      </w:r>
      <w:r>
        <w:rPr>
          <w:rFonts w:cs="Times New Roman"/>
        </w:rPr>
        <w:t xml:space="preserve">is part of the actual breakpoint can be estimated by the probability that </w:t>
      </w:r>
      <w:r>
        <w:rPr>
          <w:rStyle w:val="cmmi-101"/>
          <w:rFonts w:cs="Times New Roman"/>
        </w:rPr>
        <w:t xml:space="preserve">x </w:t>
      </w:r>
      <w:r>
        <w:rPr>
          <w:rFonts w:cs="Times New Roman"/>
        </w:rPr>
        <w:t xml:space="preserve">and </w:t>
      </w:r>
      <w:r>
        <w:rPr>
          <w:rStyle w:val="cmmi-101"/>
          <w:rFonts w:cs="Times New Roman"/>
        </w:rPr>
        <w:t xml:space="preserve">y </w:t>
      </w:r>
      <w:r>
        <w:rPr>
          <w:rFonts w:cs="Times New Roman"/>
        </w:rPr>
        <w:t xml:space="preserve">span that position in the sample. For </w:t>
      </w:r>
      <w:r>
        <w:rPr>
          <w:rStyle w:val="cmmi-101"/>
          <w:rFonts w:cs="Times New Roman"/>
        </w:rPr>
        <w:t>x</w:t>
      </w:r>
      <w:r>
        <w:rPr>
          <w:rStyle w:val="cmmi-101"/>
          <w:rFonts w:cs="Times New Roman"/>
        </w:rPr>
        <w:t xml:space="preserve"> </w:t>
      </w:r>
      <w:r>
        <w:rPr>
          <w:rFonts w:cs="Times New Roman"/>
        </w:rPr>
        <w:t xml:space="preserve">and </w:t>
      </w:r>
      <w:r>
        <w:rPr>
          <w:rStyle w:val="cmmi-101"/>
          <w:rFonts w:cs="Times New Roman"/>
        </w:rPr>
        <w:t xml:space="preserve">y </w:t>
      </w:r>
      <w:r>
        <w:rPr>
          <w:rFonts w:cs="Times New Roman"/>
        </w:rPr>
        <w:t xml:space="preserve">to span </w:t>
      </w:r>
      <w:r>
        <w:rPr>
          <w:rStyle w:val="cmmi-101"/>
          <w:rFonts w:cs="Times New Roman"/>
        </w:rPr>
        <w:t>i</w:t>
      </w:r>
      <w:r>
        <w:rPr>
          <w:rFonts w:cs="Times New Roman"/>
        </w:rPr>
        <w:t xml:space="preserve">, the fragment that produced </w:t>
      </w:r>
      <w:r>
        <w:rPr>
          <w:rStyle w:val="cmsy-10"/>
          <w:rFonts w:ascii="Menlo Regular" w:hAnsi="Menlo Regular" w:cs="Menlo Regular"/>
        </w:rPr>
        <w:t>⟨</w:t>
      </w:r>
      <w:r>
        <w:rPr>
          <w:rStyle w:val="cmmi-101"/>
          <w:rFonts w:cs="Times New Roman"/>
        </w:rPr>
        <w:t>x,y</w:t>
      </w:r>
      <w:r>
        <w:rPr>
          <w:rStyle w:val="cmsy-10"/>
          <w:rFonts w:ascii="Menlo Regular" w:hAnsi="Menlo Regular" w:cs="Menlo Regular"/>
        </w:rPr>
        <w:t>⟩</w:t>
      </w:r>
      <w:r>
        <w:rPr>
          <w:rStyle w:val="cmsy-10"/>
          <w:rFonts w:cs="Times New Roman"/>
        </w:rPr>
        <w:t xml:space="preserve"> </w:t>
      </w:r>
      <w:r>
        <w:rPr>
          <w:rFonts w:cs="Times New Roman"/>
        </w:rPr>
        <w:t xml:space="preserve">must be longer than then distance from the start of </w:t>
      </w:r>
      <w:r>
        <w:rPr>
          <w:rStyle w:val="cmmi-101"/>
          <w:rFonts w:cs="Times New Roman"/>
        </w:rPr>
        <w:t xml:space="preserve">x </w:t>
      </w:r>
      <w:r>
        <w:rPr>
          <w:rFonts w:cs="Times New Roman"/>
        </w:rPr>
        <w:t xml:space="preserve">to </w:t>
      </w:r>
      <w:r>
        <w:rPr>
          <w:rStyle w:val="cmmi-101"/>
          <w:rFonts w:cs="Times New Roman"/>
        </w:rPr>
        <w:t>i</w:t>
      </w:r>
      <w:r>
        <w:rPr>
          <w:rFonts w:cs="Times New Roman"/>
        </w:rPr>
        <w:t xml:space="preserve">, otherwise </w:t>
      </w:r>
      <w:r>
        <w:rPr>
          <w:rStyle w:val="cmmi-101"/>
          <w:rFonts w:cs="Times New Roman"/>
        </w:rPr>
        <w:t xml:space="preserve">y </w:t>
      </w:r>
      <w:r>
        <w:rPr>
          <w:rFonts w:cs="Times New Roman"/>
        </w:rPr>
        <w:t xml:space="preserve">would occur before </w:t>
      </w:r>
      <w:r>
        <w:rPr>
          <w:rStyle w:val="cmmi-101"/>
          <w:rFonts w:cs="Times New Roman"/>
        </w:rPr>
        <w:t xml:space="preserve">i </w:t>
      </w:r>
      <w:r>
        <w:rPr>
          <w:rFonts w:cs="Times New Roman"/>
        </w:rPr>
        <w:t xml:space="preserve">and </w:t>
      </w:r>
      <w:r>
        <w:rPr>
          <w:rStyle w:val="cmmi-101"/>
          <w:rFonts w:cs="Times New Roman"/>
        </w:rPr>
        <w:t>x</w:t>
      </w:r>
      <w:r>
        <w:rPr>
          <w:rFonts w:cs="Times New Roman"/>
        </w:rPr>
        <w:t xml:space="preserve"> and</w:t>
      </w:r>
      <w:r>
        <w:rPr>
          <w:rStyle w:val="cmmi-101"/>
          <w:rFonts w:cs="Times New Roman"/>
        </w:rPr>
        <w:t xml:space="preserve">y </w:t>
      </w:r>
      <w:r>
        <w:rPr>
          <w:rFonts w:cs="Times New Roman"/>
        </w:rPr>
        <w:t xml:space="preserve">would not span </w:t>
      </w:r>
      <w:r>
        <w:rPr>
          <w:rStyle w:val="cmmi-101"/>
          <w:rFonts w:cs="Times New Roman"/>
        </w:rPr>
        <w:t xml:space="preserve">i </w:t>
      </w:r>
      <w:r>
        <w:rPr>
          <w:rFonts w:cs="Times New Roman"/>
        </w:rPr>
        <w:t xml:space="preserve">(contradiction). The resulting probability is </w:t>
      </w:r>
      <w:r>
        <w:rPr>
          <w:rStyle w:val="cmmi-101"/>
          <w:rFonts w:cs="Times New Roman"/>
        </w:rPr>
        <w:t>P</w:t>
      </w:r>
      <w:r>
        <w:rPr>
          <w:rFonts w:cs="Times New Roman"/>
        </w:rPr>
        <w:t>(</w:t>
      </w:r>
      <w:r>
        <w:rPr>
          <w:rStyle w:val="cmmi-101"/>
          <w:rFonts w:cs="Times New Roman"/>
        </w:rPr>
        <w:t>S</w:t>
      </w:r>
      <w:r>
        <w:rPr>
          <w:rFonts w:cs="Times New Roman"/>
        </w:rPr>
        <w:t>(</w:t>
      </w:r>
      <w:r>
        <w:rPr>
          <w:rStyle w:val="cmmi-101"/>
          <w:rFonts w:cs="Times New Roman"/>
        </w:rPr>
        <w:t>y</w:t>
      </w:r>
      <w:r>
        <w:rPr>
          <w:rFonts w:cs="Times New Roman"/>
        </w:rPr>
        <w:t>)</w:t>
      </w:r>
      <w:r>
        <w:rPr>
          <w:rStyle w:val="cmmi-101"/>
          <w:rFonts w:cs="Times New Roman"/>
        </w:rPr>
        <w:t>.e</w:t>
      </w:r>
      <w:r>
        <w:rPr>
          <w:rStyle w:val="cmsy-10"/>
          <w:rFonts w:cs="Times New Roman"/>
        </w:rPr>
        <w:t>-</w:t>
      </w:r>
      <w:r>
        <w:rPr>
          <w:rStyle w:val="cmmi-101"/>
          <w:rFonts w:cs="Times New Roman"/>
        </w:rPr>
        <w:t>S</w:t>
      </w:r>
      <w:r>
        <w:rPr>
          <w:rFonts w:cs="Times New Roman"/>
        </w:rPr>
        <w:t>(</w:t>
      </w:r>
      <w:r>
        <w:rPr>
          <w:rStyle w:val="cmmi-101"/>
          <w:rFonts w:cs="Times New Roman"/>
        </w:rPr>
        <w:t>x</w:t>
      </w:r>
      <w:r>
        <w:rPr>
          <w:rFonts w:cs="Times New Roman"/>
        </w:rPr>
        <w:t>)</w:t>
      </w:r>
      <w:r>
        <w:rPr>
          <w:rStyle w:val="cmmi-101"/>
          <w:rFonts w:cs="Times New Roman"/>
        </w:rPr>
        <w:t>.s &gt; i</w:t>
      </w:r>
      <w:r>
        <w:rPr>
          <w:rStyle w:val="cmsy-10"/>
          <w:rFonts w:cs="Times New Roman"/>
        </w:rPr>
        <w:t>-</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.s</w:t>
      </w:r>
      <w:r>
        <w:rPr>
          <w:rFonts w:cs="Times New Roman"/>
        </w:rPr>
        <w:t xml:space="preserve">) if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 and </w:t>
      </w:r>
      <w:r>
        <w:rPr>
          <w:rStyle w:val="cmmi-101"/>
          <w:rFonts w:cs="Times New Roman"/>
        </w:rPr>
        <w:t>P</w:t>
      </w:r>
      <w:r>
        <w:rPr>
          <w:rFonts w:cs="Times New Roman"/>
        </w:rPr>
        <w:t>(</w:t>
      </w:r>
      <w:r>
        <w:rPr>
          <w:rStyle w:val="cmmi-101"/>
          <w:rFonts w:cs="Times New Roman"/>
        </w:rPr>
        <w:t>S</w:t>
      </w:r>
      <w:r>
        <w:rPr>
          <w:rFonts w:cs="Times New Roman"/>
        </w:rPr>
        <w:t>(</w:t>
      </w:r>
      <w:r>
        <w:rPr>
          <w:rStyle w:val="cmmi-101"/>
          <w:rFonts w:cs="Times New Roman"/>
        </w:rPr>
        <w:t>y</w:t>
      </w:r>
      <w:r>
        <w:rPr>
          <w:rFonts w:cs="Times New Roman"/>
        </w:rPr>
        <w:t>)</w:t>
      </w:r>
      <w:r>
        <w:rPr>
          <w:rStyle w:val="cmmi-101"/>
          <w:rFonts w:cs="Times New Roman"/>
        </w:rPr>
        <w:t xml:space="preserve">.e </w:t>
      </w:r>
      <w:r>
        <w:rPr>
          <w:rStyle w:val="cmsy-10"/>
          <w:rFonts w:cs="Times New Roman"/>
        </w:rPr>
        <w:t xml:space="preserve">- </w:t>
      </w:r>
      <w:r>
        <w:rPr>
          <w:rStyle w:val="cmmi-101"/>
          <w:rFonts w:cs="Times New Roman"/>
        </w:rPr>
        <w:t>S</w:t>
      </w:r>
      <w:r>
        <w:rPr>
          <w:rFonts w:cs="Times New Roman"/>
        </w:rPr>
        <w:t>(</w:t>
      </w:r>
      <w:r>
        <w:rPr>
          <w:rStyle w:val="cmmi-101"/>
          <w:rFonts w:cs="Times New Roman"/>
        </w:rPr>
        <w:t>x</w:t>
      </w:r>
      <w:r>
        <w:rPr>
          <w:rFonts w:cs="Times New Roman"/>
        </w:rPr>
        <w:t>)</w:t>
      </w:r>
      <w:r>
        <w:rPr>
          <w:rStyle w:val="cmmi-101"/>
          <w:rFonts w:cs="Times New Roman"/>
        </w:rPr>
        <w:t>.s &gt; R</w:t>
      </w:r>
      <w:r>
        <w:rPr>
          <w:rFonts w:cs="Times New Roman"/>
        </w:rPr>
        <w:t>(</w:t>
      </w:r>
      <w:r>
        <w:rPr>
          <w:rStyle w:val="cmmi-101"/>
          <w:rFonts w:cs="Times New Roman"/>
        </w:rPr>
        <w:t>x</w:t>
      </w:r>
      <w:r>
        <w:rPr>
          <w:rFonts w:cs="Times New Roman"/>
        </w:rPr>
        <w:t>)</w:t>
      </w:r>
      <w:r>
        <w:rPr>
          <w:rStyle w:val="cmmi-101"/>
          <w:rFonts w:cs="Times New Roman"/>
        </w:rPr>
        <w:t xml:space="preserve">.e </w:t>
      </w:r>
      <w:r>
        <w:rPr>
          <w:rStyle w:val="cmsy-10"/>
          <w:rFonts w:cs="Times New Roman"/>
        </w:rPr>
        <w:t xml:space="preserve">- </w:t>
      </w:r>
      <w:r>
        <w:rPr>
          <w:rStyle w:val="cmmi-101"/>
          <w:rFonts w:cs="Times New Roman"/>
        </w:rPr>
        <w:t>i</w:t>
      </w:r>
      <w:r>
        <w:rPr>
          <w:rFonts w:cs="Times New Roman"/>
        </w:rPr>
        <w:t xml:space="preserve">) if </w:t>
      </w:r>
      <w:r>
        <w:rPr>
          <w:rStyle w:val="cmmi-101"/>
          <w:rFonts w:cs="Times New Roman"/>
        </w:rPr>
        <w:t>R</w:t>
      </w:r>
      <w:r>
        <w:rPr>
          <w:rFonts w:cs="Times New Roman"/>
        </w:rPr>
        <w:t>(</w:t>
      </w:r>
      <w:r>
        <w:rPr>
          <w:rStyle w:val="cmmi-101"/>
          <w:rFonts w:cs="Times New Roman"/>
        </w:rPr>
        <w:t>x</w:t>
      </w:r>
      <w:r>
        <w:rPr>
          <w:rFonts w:cs="Times New Roman"/>
        </w:rPr>
        <w:t>)</w:t>
      </w:r>
      <w:r>
        <w:rPr>
          <w:rStyle w:val="cmmi-101"/>
          <w:rFonts w:cs="Times New Roman"/>
        </w:rPr>
        <w:t xml:space="preserve">.o </w:t>
      </w:r>
      <w:r>
        <w:rPr>
          <w:rFonts w:cs="Times New Roman"/>
        </w:rPr>
        <w:t xml:space="preserve">= </w:t>
      </w:r>
      <w:r>
        <w:rPr>
          <w:rStyle w:val="cmsy-10"/>
          <w:rFonts w:cs="Times New Roman"/>
        </w:rPr>
        <w:t>-</w:t>
      </w:r>
      <w:r>
        <w:rPr>
          <w:rFonts w:cs="Times New Roman"/>
        </w:rPr>
        <w:t>. While we cannot directly measure the sample fragment length (</w:t>
      </w:r>
      <w:r>
        <w:rPr>
          <w:rStyle w:val="cmmi-101"/>
          <w:rFonts w:cs="Times New Roman"/>
        </w:rPr>
        <w:t>S</w:t>
      </w:r>
      <w:r>
        <w:rPr>
          <w:rFonts w:cs="Times New Roman"/>
        </w:rPr>
        <w:t>(</w:t>
      </w:r>
      <w:r>
        <w:rPr>
          <w:rStyle w:val="cmmi-101"/>
          <w:rFonts w:cs="Times New Roman"/>
        </w:rPr>
        <w:t>y</w:t>
      </w:r>
      <w:r>
        <w:rPr>
          <w:rFonts w:cs="Times New Roman"/>
        </w:rPr>
        <w:t>)</w:t>
      </w:r>
      <w:r>
        <w:rPr>
          <w:rStyle w:val="cmmi-101"/>
          <w:rFonts w:cs="Times New Roman"/>
        </w:rPr>
        <w:t xml:space="preserve">.e </w:t>
      </w:r>
      <w:r>
        <w:rPr>
          <w:rStyle w:val="cmsy-10"/>
          <w:rFonts w:cs="Times New Roman"/>
        </w:rPr>
        <w:t xml:space="preserve">- </w:t>
      </w:r>
      <w:r>
        <w:rPr>
          <w:rStyle w:val="cmmi-101"/>
          <w:rFonts w:cs="Times New Roman"/>
        </w:rPr>
        <w:t>S</w:t>
      </w:r>
      <w:r>
        <w:rPr>
          <w:rFonts w:cs="Times New Roman"/>
        </w:rPr>
        <w:t>(</w:t>
      </w:r>
      <w:r>
        <w:rPr>
          <w:rStyle w:val="cmmi-101"/>
          <w:rFonts w:cs="Times New Roman"/>
        </w:rPr>
        <w:t>x</w:t>
      </w:r>
      <w:r>
        <w:rPr>
          <w:rFonts w:cs="Times New Roman"/>
        </w:rPr>
        <w:t>)</w:t>
      </w:r>
      <w:r>
        <w:rPr>
          <w:rStyle w:val="cmmi-101"/>
          <w:rFonts w:cs="Times New Roman"/>
        </w:rPr>
        <w:t>.s</w:t>
      </w:r>
      <w:r>
        <w:rPr>
          <w:rFonts w:cs="Times New Roman"/>
        </w:rPr>
        <w:t xml:space="preserve">), we can estimate its distribution by constructing a frequency-based cumulative distribution </w:t>
      </w:r>
      <w:r>
        <w:rPr>
          <w:rStyle w:val="cmmi-101"/>
          <w:rFonts w:cs="Times New Roman"/>
        </w:rPr>
        <w:t xml:space="preserve">D </w:t>
      </w:r>
      <w:r>
        <w:rPr>
          <w:rFonts w:cs="Times New Roman"/>
        </w:rPr>
        <w:t>of fragment lengths from the</w:t>
      </w:r>
      <w:r>
        <w:rPr>
          <w:rFonts w:cs="Times New Roman"/>
        </w:rPr>
        <w:t xml:space="preserve"> same sample that was used to find </w:t>
      </w:r>
      <w:r>
        <w:rPr>
          <w:rStyle w:val="cmmi-101"/>
          <w:rFonts w:cs="Times New Roman"/>
        </w:rPr>
        <w:t>l</w:t>
      </w:r>
      <w:r>
        <w:rPr>
          <w:rFonts w:cs="Times New Roman"/>
        </w:rPr>
        <w:t xml:space="preserve"> and </w:t>
      </w:r>
      <w:r>
        <w:rPr>
          <w:rStyle w:val="cmmi-101"/>
          <w:rFonts w:cs="Times New Roman"/>
        </w:rPr>
        <w:t>s</w:t>
      </w:r>
      <w:r>
        <w:rPr>
          <w:rFonts w:cs="Times New Roman"/>
        </w:rPr>
        <w:t xml:space="preserve">, where </w:t>
      </w:r>
      <w:r>
        <w:rPr>
          <w:rStyle w:val="cmmi-101"/>
          <w:rFonts w:cs="Times New Roman"/>
        </w:rPr>
        <w:t>D</w:t>
      </w:r>
      <w:r>
        <w:rPr>
          <w:rFonts w:cs="Times New Roman"/>
        </w:rPr>
        <w:t>(</w:t>
      </w:r>
      <w:r>
        <w:rPr>
          <w:rStyle w:val="cmmi-101"/>
          <w:rFonts w:cs="Times New Roman"/>
        </w:rPr>
        <w:t>j</w:t>
      </w:r>
      <w:r>
        <w:rPr>
          <w:rFonts w:cs="Times New Roman"/>
        </w:rPr>
        <w:t xml:space="preserve">) gives the proportion of the sample with fragment length greater than </w:t>
      </w:r>
      <w:r>
        <w:rPr>
          <w:rStyle w:val="cmmi-101"/>
          <w:rFonts w:cs="Times New Roman"/>
        </w:rPr>
        <w:t xml:space="preserve">j </w:t>
      </w:r>
      <w:r>
        <w:rPr>
          <w:rFonts w:cs="Times New Roman"/>
        </w:rPr>
        <w:t>(Appendix </w:t>
      </w:r>
      <w:r>
        <w:rPr>
          <w:rFonts w:cs="Times New Roman"/>
        </w:rPr>
        <w:t xml:space="preserve"> Algorithm </w:t>
      </w:r>
      <w:hyperlink w:anchor="x1-280021" w:history="1">
        <w:r>
          <w:rPr>
            <w:rStyle w:val="Hyperlink"/>
            <w:rFonts w:cs="Times New Roman"/>
          </w:rPr>
          <w:t>1</w:t>
        </w:r>
      </w:hyperlink>
      <w:r>
        <w:rPr>
          <w:rFonts w:cs="Times New Roman"/>
        </w:rPr>
        <w:t xml:space="preserve"> and Algorithm </w:t>
      </w:r>
      <w:hyperlink w:anchor="x1-280052" w:history="1">
        <w:r>
          <w:rPr>
            <w:rStyle w:val="Hyperlink"/>
            <w:rFonts w:cs="Times New Roman"/>
          </w:rPr>
          <w:t>2</w:t>
        </w:r>
      </w:hyperlink>
      <w:r>
        <w:rPr>
          <w:rFonts w:cs="Times New Roman"/>
        </w:rPr>
        <w:t>).</w:t>
      </w:r>
      <w:r>
        <w:rPr>
          <w:rFonts w:cs="Times New Roman"/>
        </w:rPr>
        <w:t xml:space="preserve"> </w:t>
      </w:r>
    </w:p>
    <w:p w:rsidR="00000000" w:rsidRDefault="00EB7E54">
      <w:pPr>
        <w:pStyle w:val="Heading5"/>
        <w:rPr>
          <w:rFonts w:eastAsia="Times New Roman" w:cs="Times New Roman"/>
        </w:rPr>
      </w:pPr>
      <w:r>
        <w:rPr>
          <w:rFonts w:eastAsia="Times New Roman" w:cs="Times New Roman"/>
        </w:rPr>
        <w:t>Split-Read Alignments</w:t>
      </w:r>
    </w:p>
    <w:p w:rsidR="00000000" w:rsidRDefault="00EB7E54">
      <w:pPr>
        <w:pStyle w:val="noindent"/>
        <w:rPr>
          <w:rFonts w:cs="Times New Roman"/>
        </w:rPr>
      </w:pPr>
      <w:r>
        <w:rPr>
          <w:rFonts w:cs="Times New Roman"/>
        </w:rPr>
        <w:t xml:space="preserve">A split-read alignment is a single DNA fragment </w:t>
      </w:r>
      <w:r>
        <w:rPr>
          <w:rStyle w:val="cmmi-101"/>
          <w:rFonts w:cs="Times New Roman"/>
        </w:rPr>
        <w:t xml:space="preserve">X </w:t>
      </w:r>
      <w:r>
        <w:rPr>
          <w:rFonts w:cs="Times New Roman"/>
        </w:rPr>
        <w:t>that does not uniquely align to the reference genome, but contains a contiguous ordered set of substrings (</w:t>
      </w:r>
      <w:r>
        <w:rPr>
          <w:rStyle w:val="cmmi-101"/>
          <w:rFonts w:cs="Times New Roman"/>
        </w:rPr>
        <w:t>x</w:t>
      </w:r>
      <w:r>
        <w:rPr>
          <w:rStyle w:val="cmr-71"/>
          <w:rFonts w:cs="Times New Roman"/>
          <w:sz w:val="14"/>
          <w:szCs w:val="14"/>
          <w:vertAlign w:val="subscript"/>
        </w:rPr>
        <w:t>1</w:t>
      </w:r>
      <w:r>
        <w:rPr>
          <w:rStyle w:val="cmmi-101"/>
          <w:rFonts w:cs="Times New Roman"/>
        </w:rPr>
        <w:t>,x</w:t>
      </w:r>
      <w:r>
        <w:rPr>
          <w:rStyle w:val="cmr-71"/>
          <w:rFonts w:cs="Times New Roman"/>
          <w:sz w:val="14"/>
          <w:szCs w:val="14"/>
          <w:vertAlign w:val="subscript"/>
        </w:rPr>
        <w:t>2</w:t>
      </w:r>
      <w:r>
        <w:rPr>
          <w:rStyle w:val="cmmi-101"/>
          <w:rFonts w:cs="Times New Roman"/>
        </w:rPr>
        <w:t>,…,x</w:t>
      </w:r>
      <w:r>
        <w:rPr>
          <w:rStyle w:val="cmmi-71"/>
          <w:rFonts w:cs="Times New Roman"/>
          <w:sz w:val="14"/>
          <w:szCs w:val="14"/>
          <w:vertAlign w:val="subscript"/>
        </w:rPr>
        <w:t>n</w:t>
      </w:r>
      <w:r>
        <w:rPr>
          <w:rFonts w:cs="Times New Roman"/>
        </w:rPr>
        <w:t xml:space="preserve">) where </w:t>
      </w:r>
      <w:r>
        <w:rPr>
          <w:rStyle w:val="cmmi-101"/>
          <w:rFonts w:cs="Times New Roman"/>
        </w:rPr>
        <w:t xml:space="preserve">X </w:t>
      </w:r>
      <w:r>
        <w:rPr>
          <w:rFonts w:cs="Times New Roman"/>
        </w:rPr>
        <w:t xml:space="preserve">= </w:t>
      </w:r>
      <w:r>
        <w:rPr>
          <w:rStyle w:val="cmmi-101"/>
          <w:rFonts w:cs="Times New Roman"/>
        </w:rPr>
        <w:t>x</w:t>
      </w:r>
      <w:r>
        <w:rPr>
          <w:rStyle w:val="cmr-71"/>
          <w:rFonts w:cs="Times New Roman"/>
          <w:sz w:val="14"/>
          <w:szCs w:val="14"/>
          <w:vertAlign w:val="subscript"/>
        </w:rPr>
        <w:t>1</w:t>
      </w:r>
      <w:r>
        <w:rPr>
          <w:rStyle w:val="cmmi-101"/>
          <w:rFonts w:cs="Times New Roman"/>
        </w:rPr>
        <w:t>x</w:t>
      </w:r>
      <w:r>
        <w:rPr>
          <w:rStyle w:val="cmr-71"/>
          <w:rFonts w:cs="Times New Roman"/>
          <w:sz w:val="14"/>
          <w:szCs w:val="14"/>
          <w:vertAlign w:val="subscript"/>
        </w:rPr>
        <w:t>2</w:t>
      </w:r>
      <w:r>
        <w:rPr>
          <w:rStyle w:val="cmmi-101"/>
          <w:rFonts w:cs="Times New Roman"/>
        </w:rPr>
        <w:t>…x</w:t>
      </w:r>
      <w:r>
        <w:rPr>
          <w:rStyle w:val="cmmi-71"/>
          <w:rFonts w:cs="Times New Roman"/>
          <w:sz w:val="14"/>
          <w:szCs w:val="14"/>
          <w:vertAlign w:val="subscript"/>
        </w:rPr>
        <w:t>n</w:t>
      </w:r>
      <w:r>
        <w:rPr>
          <w:rFonts w:cs="Times New Roman"/>
        </w:rPr>
        <w:t xml:space="preserve">, each substring aligns </w:t>
      </w:r>
      <w:r>
        <w:rPr>
          <w:rFonts w:cs="Times New Roman"/>
        </w:rPr>
        <w:t xml:space="preserve">uniquely to the reference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 xml:space="preserve">) = </w:t>
      </w:r>
      <w:r>
        <w:rPr>
          <w:rStyle w:val="cmsy-10"/>
          <w:rFonts w:ascii="Menlo Regular" w:hAnsi="Menlo Regular" w:cs="Menlo Regular"/>
        </w:rPr>
        <w:t>⟨</w:t>
      </w:r>
      <w:r>
        <w:rPr>
          <w:rStyle w:val="cmmi-101"/>
          <w:rFonts w:cs="Times New Roman"/>
        </w:rPr>
        <w:t>o,s,e</w:t>
      </w:r>
      <w:r>
        <w:rPr>
          <w:rStyle w:val="cmsy-10"/>
          <w:rFonts w:ascii="Menlo Regular" w:hAnsi="Menlo Regular" w:cs="Menlo Regular"/>
        </w:rPr>
        <w:t>⟩</w:t>
      </w:r>
      <w:r>
        <w:rPr>
          <w:rFonts w:cs="Times New Roman"/>
        </w:rPr>
        <w:t xml:space="preserve">, and adjacent substrings align to non-adjacent location in the reference genome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.e≠R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 xml:space="preserve">.s </w:t>
      </w:r>
      <w:r>
        <w:rPr>
          <w:rFonts w:cs="Times New Roman"/>
        </w:rPr>
        <w:t xml:space="preserve">+ 1 for 1 </w:t>
      </w:r>
      <w:r>
        <w:rPr>
          <w:rStyle w:val="cmsy-10"/>
          <w:rFonts w:cs="Times New Roman"/>
        </w:rPr>
        <w:t xml:space="preserve">≤ </w:t>
      </w:r>
      <w:r>
        <w:rPr>
          <w:rStyle w:val="cmmi-101"/>
          <w:rFonts w:cs="Times New Roman"/>
        </w:rPr>
        <w:t xml:space="preserve">i </w:t>
      </w:r>
      <w:r>
        <w:rPr>
          <w:rStyle w:val="cmsy-10"/>
          <w:rFonts w:cs="Times New Roman"/>
        </w:rPr>
        <w:t xml:space="preserve">≤ </w:t>
      </w:r>
      <w:r>
        <w:rPr>
          <w:rStyle w:val="cmmi-101"/>
          <w:rFonts w:cs="Times New Roman"/>
        </w:rPr>
        <w:t xml:space="preserve">n </w:t>
      </w:r>
      <w:r>
        <w:rPr>
          <w:rStyle w:val="cmsy-10"/>
          <w:rFonts w:cs="Times New Roman"/>
        </w:rPr>
        <w:t xml:space="preserve">- </w:t>
      </w:r>
      <w:r>
        <w:rPr>
          <w:rFonts w:cs="Times New Roman"/>
        </w:rPr>
        <w:t>1. A single split-read alignment maps to a set of adjacent split-read sequence pairs (</w:t>
      </w:r>
      <w:r>
        <w:rPr>
          <w:rStyle w:val="cmsy-10"/>
          <w:rFonts w:ascii="Menlo Regular" w:hAnsi="Menlo Regular" w:cs="Menlo Regular"/>
        </w:rPr>
        <w:t>⟨</w:t>
      </w:r>
      <w:r>
        <w:rPr>
          <w:rStyle w:val="cmmi-101"/>
          <w:rFonts w:cs="Times New Roman"/>
        </w:rPr>
        <w:t>x</w:t>
      </w:r>
      <w:r>
        <w:rPr>
          <w:rStyle w:val="cmr-71"/>
          <w:rFonts w:cs="Times New Roman"/>
          <w:sz w:val="14"/>
          <w:szCs w:val="14"/>
          <w:vertAlign w:val="subscript"/>
        </w:rPr>
        <w:t>1</w:t>
      </w:r>
      <w:r>
        <w:rPr>
          <w:rStyle w:val="cmmi-101"/>
          <w:rFonts w:cs="Times New Roman"/>
        </w:rPr>
        <w:t>,x</w:t>
      </w:r>
      <w:r>
        <w:rPr>
          <w:rStyle w:val="cmr-71"/>
          <w:rFonts w:cs="Times New Roman"/>
          <w:sz w:val="14"/>
          <w:szCs w:val="14"/>
          <w:vertAlign w:val="subscript"/>
        </w:rPr>
        <w:t>2</w:t>
      </w:r>
      <w:r>
        <w:rPr>
          <w:rStyle w:val="cmsy-10"/>
          <w:rFonts w:ascii="Menlo Regular" w:hAnsi="Menlo Regular" w:cs="Menlo Regular"/>
        </w:rPr>
        <w:t>⟩</w:t>
      </w:r>
      <w:r>
        <w:rPr>
          <w:rStyle w:val="cmmi-101"/>
          <w:rFonts w:cs="Times New Roman"/>
        </w:rPr>
        <w:t>,</w:t>
      </w:r>
      <w:r>
        <w:rPr>
          <w:rStyle w:val="cmsy-10"/>
          <w:rFonts w:ascii="Menlo Regular" w:hAnsi="Menlo Regular" w:cs="Menlo Regular"/>
        </w:rPr>
        <w:t>⟨</w:t>
      </w:r>
      <w:r>
        <w:rPr>
          <w:rStyle w:val="cmmi-101"/>
          <w:rFonts w:cs="Times New Roman"/>
        </w:rPr>
        <w:t>x</w:t>
      </w:r>
      <w:r>
        <w:rPr>
          <w:rStyle w:val="cmr-71"/>
          <w:rFonts w:cs="Times New Roman"/>
          <w:sz w:val="14"/>
          <w:szCs w:val="14"/>
          <w:vertAlign w:val="subscript"/>
        </w:rPr>
        <w:t>2</w:t>
      </w:r>
      <w:r>
        <w:rPr>
          <w:rStyle w:val="cmmi-101"/>
          <w:rFonts w:cs="Times New Roman"/>
        </w:rPr>
        <w:t>,x</w:t>
      </w:r>
      <w:r>
        <w:rPr>
          <w:rStyle w:val="cmr-71"/>
          <w:rFonts w:cs="Times New Roman"/>
          <w:sz w:val="14"/>
          <w:szCs w:val="14"/>
          <w:vertAlign w:val="subscript"/>
        </w:rPr>
        <w:t>3</w:t>
      </w:r>
      <w:r>
        <w:rPr>
          <w:rStyle w:val="cmsy-10"/>
          <w:rFonts w:ascii="Menlo Regular" w:hAnsi="Menlo Regular" w:cs="Menlo Regular"/>
        </w:rPr>
        <w:t>⟩</w:t>
      </w:r>
      <w:r>
        <w:rPr>
          <w:rStyle w:val="cmmi-101"/>
          <w:rFonts w:cs="Times New Roman"/>
        </w:rPr>
        <w:t>,…,</w:t>
      </w:r>
      <w:r>
        <w:rPr>
          <w:rStyle w:val="cmsy-10"/>
          <w:rFonts w:ascii="Menlo Regular" w:hAnsi="Menlo Regular" w:cs="Menlo Regular"/>
        </w:rPr>
        <w:t>⟨</w:t>
      </w:r>
      <w:r>
        <w:rPr>
          <w:rStyle w:val="cmmi-101"/>
          <w:rFonts w:cs="Times New Roman"/>
        </w:rPr>
        <w:t>x</w:t>
      </w:r>
      <w:r>
        <w:rPr>
          <w:rStyle w:val="cmmi-71"/>
          <w:rFonts w:cs="Times New Roman"/>
          <w:sz w:val="14"/>
          <w:szCs w:val="14"/>
          <w:vertAlign w:val="subscript"/>
        </w:rPr>
        <w:t>n</w:t>
      </w:r>
      <w:r>
        <w:rPr>
          <w:rStyle w:val="cmsy-71"/>
          <w:rFonts w:cs="Times New Roman"/>
          <w:sz w:val="14"/>
          <w:szCs w:val="14"/>
          <w:vertAlign w:val="subscript"/>
        </w:rPr>
        <w:t>-</w:t>
      </w:r>
      <w:r>
        <w:rPr>
          <w:rStyle w:val="cmr-71"/>
          <w:rFonts w:cs="Times New Roman"/>
          <w:sz w:val="14"/>
          <w:szCs w:val="14"/>
          <w:vertAlign w:val="subscript"/>
        </w:rPr>
        <w:t>1</w:t>
      </w:r>
      <w:r>
        <w:rPr>
          <w:rStyle w:val="cmmi-101"/>
          <w:rFonts w:cs="Times New Roman"/>
        </w:rPr>
        <w:t>,x</w:t>
      </w:r>
      <w:r>
        <w:rPr>
          <w:rStyle w:val="cmmi-71"/>
          <w:rFonts w:cs="Times New Roman"/>
          <w:sz w:val="14"/>
          <w:szCs w:val="14"/>
          <w:vertAlign w:val="subscript"/>
        </w:rPr>
        <w:t>n</w:t>
      </w:r>
      <w:r>
        <w:rPr>
          <w:rStyle w:val="cmsy-10"/>
          <w:rFonts w:ascii="Menlo Regular" w:hAnsi="Menlo Regular" w:cs="Menlo Regular"/>
        </w:rPr>
        <w:t>⟩</w:t>
      </w:r>
      <w:r>
        <w:rPr>
          <w:rFonts w:cs="Times New Roman"/>
        </w:rPr>
        <w:t xml:space="preserve">), and each pair </w:t>
      </w:r>
      <w:r>
        <w:rPr>
          <w:rStyle w:val="cmsy-10"/>
          <w:rFonts w:ascii="Menlo Regular" w:hAnsi="Menlo Regular" w:cs="Menlo Regular"/>
        </w:rPr>
        <w:t>⟨</w:t>
      </w:r>
      <w:r>
        <w:rPr>
          <w:rStyle w:val="cmmi-101"/>
          <w:rFonts w:cs="Times New Roman"/>
        </w:rPr>
        <w:t>x</w:t>
      </w:r>
      <w:r>
        <w:rPr>
          <w:rStyle w:val="cmmi-71"/>
          <w:rFonts w:cs="Times New Roman"/>
          <w:sz w:val="14"/>
          <w:szCs w:val="14"/>
          <w:vertAlign w:val="subscript"/>
        </w:rPr>
        <w:t>i</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Style w:val="cmsy-10"/>
          <w:rFonts w:ascii="Menlo Regular" w:hAnsi="Menlo Regular" w:cs="Menlo Regular"/>
        </w:rPr>
        <w:t>⟩</w:t>
      </w:r>
      <w:r>
        <w:rPr>
          <w:rStyle w:val="cmsy-10"/>
          <w:rFonts w:cs="Times New Roman"/>
        </w:rPr>
        <w:t xml:space="preserve"> </w:t>
      </w:r>
      <w:r>
        <w:rPr>
          <w:rFonts w:cs="Times New Roman"/>
        </w:rPr>
        <w:t>is considered individually.</w:t>
      </w:r>
      <w:r>
        <w:rPr>
          <w:rFonts w:cs="Times New Roman"/>
        </w:rPr>
        <w:t xml:space="preserve"> </w:t>
      </w:r>
    </w:p>
    <w:p w:rsidR="00000000" w:rsidRDefault="00EB7E54">
      <w:pPr>
        <w:pStyle w:val="noindent"/>
        <w:rPr>
          <w:rFonts w:cs="Times New Roman"/>
        </w:rPr>
      </w:pPr>
      <w:r>
        <w:rPr>
          <w:rFonts w:cs="Times New Roman"/>
        </w:rPr>
        <w:t xml:space="preserve">By definition, a split-read mapping is evidence of a breakpoint and therefore the function </w:t>
      </w:r>
      <w:r>
        <w:rPr>
          <w:rStyle w:val="small-caps1"/>
          <w:rFonts w:cs="Times New Roman"/>
        </w:rPr>
        <w:t>is</w:t>
      </w:r>
      <w:r>
        <w:rPr>
          <w:rStyle w:val="cmcsc-10"/>
          <w:rFonts w:cs="Times New Roman"/>
        </w:rPr>
        <w:t>_</w:t>
      </w:r>
      <w:r>
        <w:rPr>
          <w:rStyle w:val="small-caps1"/>
          <w:rFonts w:cs="Times New Roman"/>
        </w:rPr>
        <w:t>bp</w:t>
      </w:r>
      <w:r>
        <w:rPr>
          <w:rFonts w:cs="Times New Roman"/>
        </w:rPr>
        <w:t xml:space="preserve"> trivially returns </w:t>
      </w:r>
      <w:r>
        <w:rPr>
          <w:rStyle w:val="small-caps1"/>
          <w:rFonts w:cs="Times New Roman"/>
        </w:rPr>
        <w:t>true</w:t>
      </w:r>
      <w:r>
        <w:rPr>
          <w:rFonts w:cs="Times New Roman"/>
        </w:rPr>
        <w:t>.</w:t>
      </w:r>
      <w:r>
        <w:rPr>
          <w:rFonts w:cs="Times New Roman"/>
        </w:rPr>
        <w:t xml:space="preserve"> </w:t>
      </w:r>
    </w:p>
    <w:p w:rsidR="00000000" w:rsidRDefault="00EB7E54">
      <w:pPr>
        <w:pStyle w:val="noindent"/>
        <w:rPr>
          <w:rFonts w:cs="Times New Roman"/>
        </w:rPr>
      </w:pPr>
      <w:r>
        <w:rPr>
          <w:rFonts w:cs="Times New Roman"/>
        </w:rPr>
        <w:t xml:space="preserve">Both orientation and mapping location must be considered to infer the breakpoint variety for </w:t>
      </w:r>
      <w:r>
        <w:rPr>
          <w:rStyle w:val="cmsy-10"/>
          <w:rFonts w:ascii="Menlo Regular" w:hAnsi="Menlo Regular" w:cs="Menlo Regular"/>
        </w:rPr>
        <w:t>⟨</w:t>
      </w:r>
      <w:r>
        <w:rPr>
          <w:rStyle w:val="cmmi-101"/>
          <w:rFonts w:cs="Times New Roman"/>
        </w:rPr>
        <w:t>x</w:t>
      </w:r>
      <w:r>
        <w:rPr>
          <w:rStyle w:val="cmmi-71"/>
          <w:rFonts w:cs="Times New Roman"/>
          <w:sz w:val="14"/>
          <w:szCs w:val="14"/>
          <w:vertAlign w:val="subscript"/>
        </w:rPr>
        <w:t>i</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Style w:val="cmsy-10"/>
          <w:rFonts w:ascii="Menlo Regular" w:hAnsi="Menlo Regular" w:cs="Menlo Regular"/>
        </w:rPr>
        <w:t>⟩</w:t>
      </w:r>
      <w:r>
        <w:rPr>
          <w:rFonts w:cs="Times New Roman"/>
        </w:rPr>
        <w:t xml:space="preserve">. When the orientations match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.o </w:t>
      </w:r>
      <w:r>
        <w:rPr>
          <w:rFonts w:cs="Times New Roman"/>
        </w:rPr>
        <w:t xml:space="preserve">=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.o</w:t>
      </w:r>
      <w:r>
        <w:rPr>
          <w:rFonts w:cs="Times New Roman"/>
        </w:rPr>
        <w:t xml:space="preserve">, the event was either a deletion or a duplication. Assuming the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.o </w:t>
      </w:r>
      <w:r>
        <w:rPr>
          <w:rFonts w:cs="Times New Roman"/>
        </w:rPr>
        <w:t xml:space="preserve">=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 xml:space="preserve">.o </w:t>
      </w:r>
      <w:r>
        <w:rPr>
          <w:rFonts w:cs="Times New Roman"/>
        </w:rPr>
        <w:t xml:space="preserve">= +,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.s &lt; 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w:t>
      </w:r>
      <w:r>
        <w:rPr>
          <w:rStyle w:val="cmr-71"/>
          <w:rFonts w:cs="Times New Roman"/>
          <w:sz w:val="14"/>
          <w:szCs w:val="14"/>
          <w:vertAlign w:val="subscript"/>
        </w:rPr>
        <w:t>1</w:t>
      </w:r>
      <w:r>
        <w:rPr>
          <w:rFonts w:cs="Times New Roman"/>
        </w:rPr>
        <w:t>)</w:t>
      </w:r>
      <w:r>
        <w:rPr>
          <w:rStyle w:val="cmmi-101"/>
          <w:rFonts w:cs="Times New Roman"/>
        </w:rPr>
        <w:t xml:space="preserve">.s </w:t>
      </w:r>
      <w:r>
        <w:rPr>
          <w:rFonts w:cs="Times New Roman"/>
        </w:rPr>
        <w:t xml:space="preserve">indicates a gap caused by a deletion and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.s &gt; 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 xml:space="preserve">.s </w:t>
      </w:r>
      <w:r>
        <w:rPr>
          <w:rFonts w:cs="Times New Roman"/>
        </w:rPr>
        <w:t xml:space="preserve">indicated a repeated sequenced caused by a duplication. These observations are flipped when orientations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.o </w:t>
      </w:r>
      <w:r>
        <w:rPr>
          <w:rFonts w:cs="Times New Roman"/>
        </w:rPr>
        <w:t xml:space="preserve">=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 xml:space="preserve">.o </w:t>
      </w:r>
      <w:r>
        <w:rPr>
          <w:rFonts w:cs="Times New Roman"/>
        </w:rPr>
        <w:t xml:space="preserve">= </w:t>
      </w:r>
      <w:r>
        <w:rPr>
          <w:rStyle w:val="cmsy-10"/>
          <w:rFonts w:cs="Times New Roman"/>
        </w:rPr>
        <w:t>-</w:t>
      </w:r>
      <w:r>
        <w:rPr>
          <w:rFonts w:cs="Times New Roman"/>
        </w:rPr>
        <w:t>. Similar to paired-end alignments, we do not mark breakpoints</w:t>
      </w:r>
      <w:r>
        <w:rPr>
          <w:rFonts w:cs="Times New Roman"/>
        </w:rPr>
        <w:t xml:space="preserve"> as insertions since we cannot distinguish between deletions and insertions. When the orientations do not match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.o≠R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.o</w:t>
      </w:r>
      <w:r>
        <w:rPr>
          <w:rFonts w:cs="Times New Roman"/>
        </w:rPr>
        <w:t>, the event was an inversion and the mapping locations do not need to be considered.</w:t>
      </w:r>
      <w:r>
        <w:rPr>
          <w:rFonts w:cs="Times New Roman"/>
        </w:rPr>
        <w:t xml:space="preserve"> </w:t>
      </w:r>
    </w:p>
    <w:p w:rsidR="00000000" w:rsidRDefault="00EB7E54">
      <w:pPr>
        <w:pStyle w:val="noindent"/>
        <w:rPr>
          <w:rFonts w:cs="Times New Roman"/>
        </w:rPr>
      </w:pPr>
      <w:r>
        <w:rPr>
          <w:rFonts w:cs="Times New Roman"/>
        </w:rPr>
        <w:t xml:space="preserve">The possibility of errors in the sequencing and alignment processes create some ambiguity in the exact location of the breakpoint associated with a split-read sequence pair. To account for this, each pair </w:t>
      </w:r>
      <w:r>
        <w:rPr>
          <w:rStyle w:val="cmsy-10"/>
          <w:rFonts w:ascii="Menlo Regular" w:hAnsi="Menlo Regular" w:cs="Menlo Regular"/>
        </w:rPr>
        <w:t>⟨</w:t>
      </w:r>
      <w:r>
        <w:rPr>
          <w:rStyle w:val="cmmi-101"/>
          <w:rFonts w:cs="Times New Roman"/>
        </w:rPr>
        <w:t>x</w:t>
      </w:r>
      <w:r>
        <w:rPr>
          <w:rStyle w:val="cmmi-71"/>
          <w:rFonts w:cs="Times New Roman"/>
          <w:sz w:val="14"/>
          <w:szCs w:val="14"/>
          <w:vertAlign w:val="subscript"/>
        </w:rPr>
        <w:t>i</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Style w:val="cmsy-10"/>
          <w:rFonts w:ascii="Menlo Regular" w:hAnsi="Menlo Regular" w:cs="Menlo Regular"/>
        </w:rPr>
        <w:t>⟩</w:t>
      </w:r>
      <w:r>
        <w:rPr>
          <w:rStyle w:val="cmsy-10"/>
          <w:rFonts w:cs="Times New Roman"/>
        </w:rPr>
        <w:t xml:space="preserve"> </w:t>
      </w:r>
      <w:r>
        <w:rPr>
          <w:rFonts w:cs="Times New Roman"/>
        </w:rPr>
        <w:t xml:space="preserve">maps to two breakpoint intervals </w:t>
      </w:r>
      <w:r>
        <w:rPr>
          <w:rStyle w:val="cmmi-101"/>
          <w:rFonts w:cs="Times New Roman"/>
        </w:rPr>
        <w:t xml:space="preserve">l </w:t>
      </w:r>
      <w:r>
        <w:rPr>
          <w:rFonts w:cs="Times New Roman"/>
        </w:rPr>
        <w:t xml:space="preserve">and </w:t>
      </w:r>
      <w:r>
        <w:rPr>
          <w:rStyle w:val="cmmi-101"/>
          <w:rFonts w:cs="Times New Roman"/>
        </w:rPr>
        <w:t xml:space="preserve">r </w:t>
      </w:r>
      <w:r>
        <w:rPr>
          <w:rFonts w:cs="Times New Roman"/>
        </w:rPr>
        <w:t xml:space="preserve">centered at the split. The probability vectors </w:t>
      </w:r>
      <w:r>
        <w:rPr>
          <w:rStyle w:val="cmmi-101"/>
          <w:rFonts w:cs="Times New Roman"/>
        </w:rPr>
        <w:t xml:space="preserve">l.p </w:t>
      </w:r>
      <w:r>
        <w:rPr>
          <w:rFonts w:cs="Times New Roman"/>
        </w:rPr>
        <w:t xml:space="preserve">and </w:t>
      </w:r>
      <w:r>
        <w:rPr>
          <w:rStyle w:val="cmmi-101"/>
          <w:rFonts w:cs="Times New Roman"/>
        </w:rPr>
        <w:t xml:space="preserve">r.p </w:t>
      </w:r>
      <w:r>
        <w:rPr>
          <w:rFonts w:cs="Times New Roman"/>
        </w:rPr>
        <w:t xml:space="preserve">are highest at the midpoint and exponentially decreasing toward their edges. The size of this interval is a configurable parameter </w:t>
      </w:r>
      <w:r>
        <w:rPr>
          <w:rStyle w:val="cmmi-101"/>
          <w:rFonts w:cs="Times New Roman"/>
        </w:rPr>
        <w:t>v</w:t>
      </w:r>
      <w:r>
        <w:rPr>
          <w:rStyle w:val="cmmi-71"/>
          <w:rFonts w:cs="Times New Roman"/>
          <w:sz w:val="14"/>
          <w:szCs w:val="14"/>
          <w:vertAlign w:val="subscript"/>
        </w:rPr>
        <w:t>s</w:t>
      </w:r>
      <w:r>
        <w:rPr>
          <w:rFonts w:cs="Times New Roman"/>
        </w:rPr>
        <w:t xml:space="preserve"> and is based on the quality of the sample under consideration a</w:t>
      </w:r>
      <w:r>
        <w:rPr>
          <w:rFonts w:cs="Times New Roman"/>
        </w:rPr>
        <w:t>nd the specificity of the alignment algorithm used to map the sequences to the reference.</w:t>
      </w:r>
      <w:r>
        <w:rPr>
          <w:rFonts w:cs="Times New Roman"/>
        </w:rPr>
        <w:t xml:space="preserve"> </w:t>
      </w:r>
    </w:p>
    <w:p w:rsidR="00000000" w:rsidRDefault="00EB7E54">
      <w:pPr>
        <w:pStyle w:val="noindent"/>
        <w:rPr>
          <w:rFonts w:cs="Times New Roman"/>
        </w:rPr>
      </w:pPr>
      <w:r>
        <w:rPr>
          <w:rFonts w:cs="Times New Roman"/>
        </w:rPr>
        <w:t xml:space="preserve">Depending the breakpoint variety, the intervals </w:t>
      </w:r>
      <w:r>
        <w:rPr>
          <w:rStyle w:val="cmmi-101"/>
          <w:rFonts w:cs="Times New Roman"/>
        </w:rPr>
        <w:t xml:space="preserve">l </w:t>
      </w:r>
      <w:r>
        <w:rPr>
          <w:rFonts w:cs="Times New Roman"/>
        </w:rPr>
        <w:t xml:space="preserve">and </w:t>
      </w:r>
      <w:r>
        <w:rPr>
          <w:rStyle w:val="cmmi-101"/>
          <w:rFonts w:cs="Times New Roman"/>
        </w:rPr>
        <w:t xml:space="preserve">r </w:t>
      </w:r>
      <w:r>
        <w:rPr>
          <w:rFonts w:cs="Times New Roman"/>
        </w:rPr>
        <w:t xml:space="preserve">are centered on either the start or the end of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 xml:space="preserve">) and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 xml:space="preserve">). When the breakpoint is a deletion </w:t>
      </w:r>
      <w:r>
        <w:rPr>
          <w:rStyle w:val="cmmi-101"/>
          <w:rFonts w:cs="Times New Roman"/>
        </w:rPr>
        <w:t xml:space="preserve">l </w:t>
      </w:r>
      <w:r>
        <w:rPr>
          <w:rFonts w:cs="Times New Roman"/>
        </w:rPr>
        <w:t>is cent</w:t>
      </w:r>
      <w:r>
        <w:rPr>
          <w:rFonts w:cs="Times New Roman"/>
        </w:rPr>
        <w:t xml:space="preserve">ered 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.e </w:t>
      </w:r>
      <w:r>
        <w:rPr>
          <w:rFonts w:cs="Times New Roman"/>
        </w:rPr>
        <w:t xml:space="preserve">and </w:t>
      </w:r>
      <w:r>
        <w:rPr>
          <w:rStyle w:val="cmmi-101"/>
          <w:rFonts w:cs="Times New Roman"/>
        </w:rPr>
        <w:t xml:space="preserve">r </w:t>
      </w:r>
      <w:r>
        <w:rPr>
          <w:rFonts w:cs="Times New Roman"/>
        </w:rPr>
        <w:t xml:space="preserve">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.s</w:t>
      </w:r>
      <w:r>
        <w:rPr>
          <w:rFonts w:cs="Times New Roman"/>
        </w:rPr>
        <w:t xml:space="preserve">, and when the breakpoint is a duplication </w:t>
      </w:r>
      <w:r>
        <w:rPr>
          <w:rStyle w:val="cmmi-101"/>
          <w:rFonts w:cs="Times New Roman"/>
        </w:rPr>
        <w:t xml:space="preserve">l </w:t>
      </w:r>
      <w:r>
        <w:rPr>
          <w:rFonts w:cs="Times New Roman"/>
        </w:rPr>
        <w:t xml:space="preserve">is centered 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.s </w:t>
      </w:r>
      <w:r>
        <w:rPr>
          <w:rFonts w:cs="Times New Roman"/>
        </w:rPr>
        <w:t xml:space="preserve">and </w:t>
      </w:r>
      <w:r>
        <w:rPr>
          <w:rStyle w:val="cmmi-101"/>
          <w:rFonts w:cs="Times New Roman"/>
        </w:rPr>
        <w:t xml:space="preserve">r </w:t>
      </w:r>
      <w:r>
        <w:rPr>
          <w:rFonts w:cs="Times New Roman"/>
        </w:rPr>
        <w:t xml:space="preserve">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.e</w:t>
      </w:r>
      <w:r>
        <w:rPr>
          <w:rFonts w:cs="Times New Roman"/>
        </w:rPr>
        <w:t xml:space="preserve">. If the breakpoint is an inversion, </w:t>
      </w:r>
      <w:r>
        <w:rPr>
          <w:rStyle w:val="cmmi-101"/>
          <w:rFonts w:cs="Times New Roman"/>
        </w:rPr>
        <w:t xml:space="preserve">l </w:t>
      </w:r>
      <w:r>
        <w:rPr>
          <w:rFonts w:cs="Times New Roman"/>
        </w:rPr>
        <w:t xml:space="preserve">and </w:t>
      </w:r>
      <w:r>
        <w:rPr>
          <w:rStyle w:val="cmmi-101"/>
          <w:rFonts w:cs="Times New Roman"/>
        </w:rPr>
        <w:t xml:space="preserve">r </w:t>
      </w:r>
      <w:r>
        <w:rPr>
          <w:rFonts w:cs="Times New Roman"/>
        </w:rPr>
        <w:t xml:space="preserve">are both centered either at the start positions or end positions of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 xml:space="preserve">) and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 xml:space="preserve">), respectively. Assuming that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.s &lt; 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.s</w:t>
      </w:r>
      <w:r>
        <w:rPr>
          <w:rFonts w:cs="Times New Roman"/>
        </w:rPr>
        <w:t xml:space="preserve">, if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.o </w:t>
      </w:r>
      <w:r>
        <w:rPr>
          <w:rFonts w:cs="Times New Roman"/>
        </w:rPr>
        <w:t xml:space="preserve">= + then </w:t>
      </w:r>
      <w:r>
        <w:rPr>
          <w:rStyle w:val="cmmi-101"/>
          <w:rFonts w:cs="Times New Roman"/>
        </w:rPr>
        <w:t xml:space="preserve">l </w:t>
      </w:r>
      <w:r>
        <w:rPr>
          <w:rFonts w:cs="Times New Roman"/>
        </w:rPr>
        <w:t xml:space="preserve">and </w:t>
      </w:r>
      <w:r>
        <w:rPr>
          <w:rStyle w:val="cmmi-101"/>
          <w:rFonts w:cs="Times New Roman"/>
        </w:rPr>
        <w:t xml:space="preserve">r </w:t>
      </w:r>
      <w:r>
        <w:rPr>
          <w:rFonts w:cs="Times New Roman"/>
        </w:rPr>
        <w:t xml:space="preserve">are centered 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.e </w:t>
      </w:r>
      <w:r>
        <w:rPr>
          <w:rFonts w:cs="Times New Roman"/>
        </w:rPr>
        <w:t xml:space="preserve">and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.e</w:t>
      </w:r>
      <w:r>
        <w:rPr>
          <w:rFonts w:cs="Times New Roman"/>
        </w:rPr>
        <w:t xml:space="preserve">, otherwise they are centered at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 xml:space="preserve">.s </w:t>
      </w:r>
      <w:r>
        <w:rPr>
          <w:rFonts w:cs="Times New Roman"/>
        </w:rPr>
        <w:t xml:space="preserve">and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.s</w:t>
      </w:r>
      <w:r>
        <w:rPr>
          <w:rFonts w:cs="Times New Roman"/>
        </w:rPr>
        <w:t xml:space="preserve">. If </w:t>
      </w:r>
      <w:r>
        <w:rPr>
          <w:rStyle w:val="cmmi-101"/>
          <w:rFonts w:cs="Times New Roman"/>
        </w:rPr>
        <w:t>R</w:t>
      </w:r>
      <w:r>
        <w:rPr>
          <w:rFonts w:cs="Times New Roman"/>
        </w:rPr>
        <w:t>(</w:t>
      </w:r>
      <w:r>
        <w:rPr>
          <w:rStyle w:val="cmmi-101"/>
          <w:rFonts w:cs="Times New Roman"/>
        </w:rPr>
        <w:t>x</w:t>
      </w:r>
      <w:r>
        <w:rPr>
          <w:rStyle w:val="cmmi-71"/>
          <w:rFonts w:cs="Times New Roman"/>
          <w:sz w:val="14"/>
          <w:szCs w:val="14"/>
          <w:vertAlign w:val="subscript"/>
        </w:rPr>
        <w:t>i</w:t>
      </w:r>
      <w:r>
        <w:rPr>
          <w:rFonts w:cs="Times New Roman"/>
        </w:rPr>
        <w:t>)</w:t>
      </w:r>
      <w:r>
        <w:rPr>
          <w:rStyle w:val="cmmi-101"/>
          <w:rFonts w:cs="Times New Roman"/>
        </w:rPr>
        <w:t>.s &gt; R</w:t>
      </w:r>
      <w:r>
        <w:rPr>
          <w:rFonts w:cs="Times New Roman"/>
        </w:rPr>
        <w:t>(</w:t>
      </w:r>
      <w:r>
        <w:rPr>
          <w:rStyle w:val="cmmi-101"/>
          <w:rFonts w:cs="Times New Roman"/>
        </w:rPr>
        <w:t>x</w:t>
      </w:r>
      <w:r>
        <w:rPr>
          <w:rStyle w:val="cmmi-71"/>
          <w:rFonts w:cs="Times New Roman"/>
          <w:sz w:val="14"/>
          <w:szCs w:val="14"/>
          <w:vertAlign w:val="subscript"/>
        </w:rPr>
        <w:t>i</w:t>
      </w:r>
      <w:r>
        <w:rPr>
          <w:rStyle w:val="cmr-71"/>
          <w:rFonts w:cs="Times New Roman"/>
          <w:sz w:val="14"/>
          <w:szCs w:val="14"/>
          <w:vertAlign w:val="subscript"/>
        </w:rPr>
        <w:t>+1</w:t>
      </w:r>
      <w:r>
        <w:rPr>
          <w:rFonts w:cs="Times New Roman"/>
        </w:rPr>
        <w:t>)</w:t>
      </w:r>
      <w:r>
        <w:rPr>
          <w:rStyle w:val="cmmi-101"/>
          <w:rFonts w:cs="Times New Roman"/>
        </w:rPr>
        <w:t>.s</w:t>
      </w:r>
      <w:r>
        <w:rPr>
          <w:rFonts w:cs="Times New Roman"/>
        </w:rPr>
        <w:t>, then the conditions are swapped (Appendix </w:t>
      </w:r>
      <w:r>
        <w:rPr>
          <w:rFonts w:cs="Times New Roman"/>
        </w:rPr>
        <w:t xml:space="preserve"> Algorithm </w:t>
      </w:r>
      <w:hyperlink w:anchor="x1-290023" w:history="1">
        <w:r>
          <w:rPr>
            <w:rStyle w:val="Hyperlink"/>
            <w:rFonts w:cs="Times New Roman"/>
          </w:rPr>
          <w:t>3</w:t>
        </w:r>
      </w:hyperlink>
      <w:r>
        <w:rPr>
          <w:rFonts w:cs="Times New Roman"/>
        </w:rPr>
        <w:t>).</w:t>
      </w:r>
      <w:r>
        <w:rPr>
          <w:rFonts w:cs="Times New Roman"/>
        </w:rPr>
        <w:t xml:space="preserve"> </w:t>
      </w:r>
    </w:p>
    <w:p w:rsidR="00000000" w:rsidRDefault="00EB7E54">
      <w:pPr>
        <w:pStyle w:val="Heading5"/>
        <w:rPr>
          <w:rFonts w:eastAsia="Times New Roman" w:cs="Times New Roman"/>
        </w:rPr>
      </w:pPr>
      <w:r>
        <w:rPr>
          <w:rFonts w:eastAsia="Times New Roman" w:cs="Times New Roman"/>
        </w:rPr>
        <w:t>Generic Evidence</w:t>
      </w:r>
    </w:p>
    <w:p w:rsidR="00000000" w:rsidRDefault="00EB7E54">
      <w:pPr>
        <w:pStyle w:val="noindent"/>
        <w:rPr>
          <w:rFonts w:cs="Times New Roman"/>
        </w:rPr>
      </w:pPr>
      <w:r>
        <w:rPr>
          <w:rFonts w:cs="Times New Roman"/>
        </w:rPr>
        <w:t>The generic evidence subclass provides a mechanism to directly encode breakpoint intervals using the BEDPE format </w:t>
      </w:r>
      <w:r>
        <w:rPr>
          <w:rStyle w:val="cite"/>
          <w:rFonts w:cs="Times New Roman"/>
        </w:rPr>
        <w:t> [</w:t>
      </w:r>
      <w:hyperlink w:anchor="Xquinlan2010a" w:history="1">
        <w:r>
          <w:rPr>
            <w:rStyle w:val="Hyperlink"/>
            <w:rFonts w:cs="Times New Roman"/>
          </w:rPr>
          <w:t>17</w:t>
        </w:r>
      </w:hyperlink>
      <w:r>
        <w:rPr>
          <w:rStyle w:val="cite"/>
          <w:rFonts w:cs="Times New Roman"/>
        </w:rPr>
        <w:t>]</w:t>
      </w:r>
      <w:r>
        <w:rPr>
          <w:rFonts w:cs="Times New Roman"/>
        </w:rPr>
        <w:t>. BEDPE is an extension of the popular BED format that provides a means to specify a pair of genomic coordinates; in this case the pair is a breakpoint. This subclass extends our framework to include SV signal types that do not have a specific subclass imp</w:t>
      </w:r>
      <w:r>
        <w:rPr>
          <w:rFonts w:cs="Times New Roman"/>
        </w:rPr>
        <w:t>lemented yet. For example, a copy number variation prediction algorithm may report segments of the genome that are either duplicated or deleted. This signal can be included in the analysis by expanding the edges of the predicted intervals to create a break</w:t>
      </w:r>
      <w:r>
        <w:rPr>
          <w:rFonts w:cs="Times New Roman"/>
        </w:rPr>
        <w:t>points, and encoding that breakpoints in BEDPE format. Each BEDPE entry is assumed to be real breakpoint(</w:t>
      </w:r>
      <w:r>
        <w:rPr>
          <w:rStyle w:val="small-caps1"/>
          <w:rFonts w:cs="Times New Roman"/>
        </w:rPr>
        <w:t>is</w:t>
      </w:r>
      <w:r>
        <w:rPr>
          <w:rStyle w:val="cmcsc-10"/>
          <w:rFonts w:cs="Times New Roman"/>
        </w:rPr>
        <w:t>_</w:t>
      </w:r>
      <w:r>
        <w:rPr>
          <w:rStyle w:val="small-caps1"/>
          <w:rFonts w:cs="Times New Roman"/>
        </w:rPr>
        <w:t>bp</w:t>
      </w:r>
      <w:r>
        <w:rPr>
          <w:rFonts w:cs="Times New Roman"/>
        </w:rPr>
        <w:t>), the variety is encoded in the auxiliary fields in BEDPE (</w:t>
      </w:r>
      <w:r>
        <w:rPr>
          <w:rStyle w:val="small-caps1"/>
          <w:rFonts w:cs="Times New Roman"/>
        </w:rPr>
        <w:t>get</w:t>
      </w:r>
      <w:r>
        <w:rPr>
          <w:rStyle w:val="cmcsc-10"/>
          <w:rFonts w:cs="Times New Roman"/>
        </w:rPr>
        <w:t>_</w:t>
      </w:r>
      <w:r>
        <w:rPr>
          <w:rStyle w:val="small-caps1"/>
          <w:rFonts w:cs="Times New Roman"/>
        </w:rPr>
        <w:t>v</w:t>
      </w:r>
      <w:r>
        <w:rPr>
          <w:rFonts w:cs="Times New Roman"/>
        </w:rPr>
        <w:t>), and the intervals are directly encoded in BEDPE (</w:t>
      </w:r>
      <w:r>
        <w:rPr>
          <w:rStyle w:val="small-caps1"/>
          <w:rFonts w:cs="Times New Roman"/>
        </w:rPr>
        <w:t>get</w:t>
      </w:r>
      <w:r>
        <w:rPr>
          <w:rStyle w:val="cmcsc-10"/>
          <w:rFonts w:cs="Times New Roman"/>
        </w:rPr>
        <w:t>_</w:t>
      </w:r>
      <w:r>
        <w:rPr>
          <w:rStyle w:val="small-caps1"/>
          <w:rFonts w:cs="Times New Roman"/>
        </w:rPr>
        <w:t>bpi</w:t>
      </w:r>
      <w:r>
        <w:rPr>
          <w:rFonts w:cs="Times New Roman"/>
        </w:rPr>
        <w:t>).</w:t>
      </w:r>
      <w:r>
        <w:rPr>
          <w:rFonts w:cs="Times New Roman"/>
        </w:rPr>
        <w:t xml:space="preserve"> </w:t>
      </w:r>
    </w:p>
    <w:p w:rsidR="00000000" w:rsidRDefault="00EB7E54">
      <w:pPr>
        <w:pStyle w:val="Heading5"/>
        <w:rPr>
          <w:rFonts w:eastAsia="Times New Roman" w:cs="Times New Roman"/>
        </w:rPr>
      </w:pPr>
      <w:r>
        <w:rPr>
          <w:rFonts w:eastAsia="Times New Roman" w:cs="Times New Roman"/>
        </w:rPr>
        <w:t>Simulation</w:t>
      </w:r>
    </w:p>
    <w:p w:rsidR="00000000" w:rsidRDefault="00EB7E54">
      <w:pPr>
        <w:pStyle w:val="noindent"/>
        <w:rPr>
          <w:rFonts w:cs="Times New Roman"/>
        </w:rPr>
      </w:pPr>
      <w:r>
        <w:rPr>
          <w:rFonts w:cs="Times New Roman"/>
        </w:rPr>
        <w:t>Simulat</w:t>
      </w:r>
      <w:r>
        <w:rPr>
          <w:rFonts w:cs="Times New Roman"/>
        </w:rPr>
        <w:t>ed data was used to compare the sensitivity and false discovery rate of LUMPY to other SV detection algorithms that use multiple signals (GASVPRO and DELLY). Two types of simulations were performed, a homozygous simulation that included reads from a modifi</w:t>
      </w:r>
      <w:r>
        <w:rPr>
          <w:rFonts w:cs="Times New Roman"/>
        </w:rPr>
        <w:t>ed chromosome 10 from the human reference genome, and a full-genome heterogeneous simulation that mixed reads from a modified human reference genome and an unaffected human reference genome.</w:t>
      </w:r>
      <w:r>
        <w:rPr>
          <w:rFonts w:cs="Times New Roman"/>
        </w:rPr>
        <w:t xml:space="preserve"> </w:t>
      </w:r>
    </w:p>
    <w:p w:rsidR="00000000" w:rsidRDefault="00EB7E54">
      <w:pPr>
        <w:pStyle w:val="noindent"/>
        <w:rPr>
          <w:rFonts w:cs="Times New Roman"/>
        </w:rPr>
      </w:pPr>
      <w:r>
        <w:rPr>
          <w:rFonts w:cs="Times New Roman"/>
        </w:rPr>
        <w:t>The seed sequence for all the homozygous simulations was chromos</w:t>
      </w:r>
      <w:r>
        <w:rPr>
          <w:rFonts w:cs="Times New Roman"/>
        </w:rPr>
        <w:t>ome 10 from the human reference genome (build 37). For each SV variety considered (deletions, duplications, insertions, and inversions), we used SVsim to simulate a new version of the seed that contained 1000 randomly placed, non-overlapping variants rangi</w:t>
      </w:r>
      <w:r>
        <w:rPr>
          <w:rFonts w:cs="Times New Roman"/>
        </w:rPr>
        <w:t>ng between 100 bp and 10000 bp. Each simulated genome was sampled to 40X, 20X, 10X, 5X, and 2X coverage.</w:t>
      </w:r>
      <w:r>
        <w:rPr>
          <w:rFonts w:cs="Times New Roman"/>
        </w:rPr>
        <w:t xml:space="preserve"> </w:t>
      </w:r>
    </w:p>
    <w:p w:rsidR="00000000" w:rsidRDefault="00EB7E54">
      <w:pPr>
        <w:pStyle w:val="noindent"/>
        <w:rPr>
          <w:rFonts w:cs="Times New Roman"/>
        </w:rPr>
      </w:pPr>
      <w:r>
        <w:rPr>
          <w:rFonts w:cs="Times New Roman"/>
        </w:rPr>
        <w:t xml:space="preserve">The seed sequences for the heterogeneous simulation included a modified version of the human reference genome (build 37) and an unmodified version of </w:t>
      </w:r>
      <w:r>
        <w:rPr>
          <w:rFonts w:cs="Times New Roman"/>
        </w:rPr>
        <w:t>the human reference genome (build 37). The modified genome was created using SVsim, and included 5516 non-overlapping deletions identified by the 1000 Genomes Project. Each simulation included reads from both genomes at varying rates. We refer to the propo</w:t>
      </w:r>
      <w:r>
        <w:rPr>
          <w:rFonts w:cs="Times New Roman"/>
        </w:rPr>
        <w:t>rtion of reads that were from the modified genome as the SV allele frequency. The simulated SV allele frequencies were 5%, 10%, 20% and 50%, and the simulated coverages were 10X, 20X, 40X, and 80X. For example, in the simulation with 5% SV allele frequency</w:t>
      </w:r>
      <w:r>
        <w:rPr>
          <w:rFonts w:cs="Times New Roman"/>
        </w:rPr>
        <w:t xml:space="preserve"> and 10X coverage, the modified genome was sampled at 0.5X coverage and the unmodified genome was sampled at 9,5X coverage. The two sets of reads are then pooled into a single 10X coverage sample.</w:t>
      </w:r>
      <w:r>
        <w:rPr>
          <w:rFonts w:cs="Times New Roman"/>
        </w:rPr>
        <w:t xml:space="preserve"> </w:t>
      </w:r>
    </w:p>
    <w:p w:rsidR="00000000" w:rsidRDefault="00EB7E54">
      <w:pPr>
        <w:pStyle w:val="noindent"/>
        <w:rPr>
          <w:rFonts w:cs="Times New Roman"/>
        </w:rPr>
      </w:pPr>
      <w:r>
        <w:rPr>
          <w:rFonts w:cs="Times New Roman"/>
        </w:rPr>
        <w:t>For all simulations, WGSIM was used to sample pair-end rea</w:t>
      </w:r>
      <w:r>
        <w:rPr>
          <w:rFonts w:cs="Times New Roman"/>
        </w:rPr>
        <w:t>ds with a 150 bp read length, 500 bp mean outer distance with a 50 bp standard deviation, and default error rate settings. Paired-end reads were mapped to the seed sequence with novoalign using default parameters. From the novoalign output, all split-reads</w:t>
      </w:r>
      <w:r>
        <w:rPr>
          <w:rFonts w:cs="Times New Roman"/>
        </w:rPr>
        <w:t xml:space="preserve"> and unmapped reads were realigned with the split-read aligner YAHA using a word length of 11 and a minimum match of 15. The novoalign output was used as input to DELLY and GASVPRO, and both novoalign and YAHA output were used as input to LUMPY. In all alg</w:t>
      </w:r>
      <w:r>
        <w:rPr>
          <w:rFonts w:cs="Times New Roman"/>
        </w:rPr>
        <w:t xml:space="preserve">orithms, the minimum evidence threshold was four. For LUMPY, the turning parameters </w:t>
      </w:r>
      <w:r>
        <w:rPr>
          <w:rStyle w:val="cmtt-101"/>
          <w:rFonts w:cs="Times New Roman"/>
        </w:rPr>
        <w:t xml:space="preserve">min_non_overlap </w:t>
      </w:r>
      <w:r>
        <w:rPr>
          <w:rFonts w:cs="Times New Roman"/>
        </w:rPr>
        <w:t xml:space="preserve">was set to 150, </w:t>
      </w:r>
      <w:r>
        <w:rPr>
          <w:rStyle w:val="cmtt-101"/>
          <w:rFonts w:cs="Times New Roman"/>
        </w:rPr>
        <w:t xml:space="preserve">discordant_z </w:t>
      </w:r>
      <w:r>
        <w:rPr>
          <w:rFonts w:cs="Times New Roman"/>
        </w:rPr>
        <w:t xml:space="preserve">was set to 4, </w:t>
      </w:r>
      <w:r>
        <w:rPr>
          <w:rStyle w:val="cmtt-101"/>
          <w:rFonts w:cs="Times New Roman"/>
        </w:rPr>
        <w:t xml:space="preserve">back_distance </w:t>
      </w:r>
      <w:r>
        <w:rPr>
          <w:rFonts w:cs="Times New Roman"/>
        </w:rPr>
        <w:t xml:space="preserve">was set to 20, </w:t>
      </w:r>
      <w:r>
        <w:rPr>
          <w:rStyle w:val="cmtt-101"/>
          <w:rFonts w:cs="Times New Roman"/>
        </w:rPr>
        <w:t xml:space="preserve">weight </w:t>
      </w:r>
      <w:r>
        <w:rPr>
          <w:rFonts w:cs="Times New Roman"/>
        </w:rPr>
        <w:t xml:space="preserve">was set to 1, and </w:t>
      </w:r>
      <w:r>
        <w:rPr>
          <w:rStyle w:val="cmtt-101"/>
          <w:rFonts w:cs="Times New Roman"/>
        </w:rPr>
        <w:t xml:space="preserve">min_mapping_threshold </w:t>
      </w:r>
      <w:r>
        <w:rPr>
          <w:rFonts w:cs="Times New Roman"/>
        </w:rPr>
        <w:t xml:space="preserve">was set to 1. For GASVPro, </w:t>
      </w:r>
      <w:r>
        <w:rPr>
          <w:rStyle w:val="cmtt-101"/>
          <w:rFonts w:cs="Times New Roman"/>
        </w:rPr>
        <w:t>LIBRARY_SE</w:t>
      </w:r>
      <w:r>
        <w:rPr>
          <w:rStyle w:val="cmtt-101"/>
          <w:rFonts w:cs="Times New Roman"/>
        </w:rPr>
        <w:t xml:space="preserve">PARATED </w:t>
      </w:r>
      <w:r>
        <w:rPr>
          <w:rFonts w:cs="Times New Roman"/>
        </w:rPr>
        <w:t xml:space="preserve">was set to all, </w:t>
      </w:r>
      <w:r>
        <w:rPr>
          <w:rStyle w:val="cmtt-101"/>
          <w:rFonts w:cs="Times New Roman"/>
        </w:rPr>
        <w:t xml:space="preserve">CUTOFF_LMINLMAX </w:t>
      </w:r>
      <w:r>
        <w:rPr>
          <w:rFonts w:cs="Times New Roman"/>
        </w:rPr>
        <w:t xml:space="preserve">was set to </w:t>
      </w:r>
      <w:r>
        <w:rPr>
          <w:rStyle w:val="cmtt-101"/>
          <w:rFonts w:cs="Times New Roman"/>
        </w:rPr>
        <w:t>SD</w:t>
      </w:r>
      <w:r>
        <w:rPr>
          <w:rFonts w:cs="Times New Roman"/>
        </w:rPr>
        <w:t xml:space="preserve">=4, </w:t>
      </w:r>
      <w:r>
        <w:rPr>
          <w:rStyle w:val="cmtt-101"/>
          <w:rFonts w:cs="Times New Roman"/>
        </w:rPr>
        <w:t xml:space="preserve">WRITE_CONCORDANT </w:t>
      </w:r>
      <w:r>
        <w:rPr>
          <w:rFonts w:cs="Times New Roman"/>
        </w:rPr>
        <w:t xml:space="preserve">was set to true, and </w:t>
      </w:r>
      <w:r>
        <w:rPr>
          <w:rStyle w:val="cmtt-101"/>
          <w:rFonts w:cs="Times New Roman"/>
        </w:rPr>
        <w:t xml:space="preserve">WRITE_LOWQ </w:t>
      </w:r>
      <w:r>
        <w:rPr>
          <w:rFonts w:cs="Times New Roman"/>
        </w:rPr>
        <w:t xml:space="preserve">was set to true. For DELLY, </w:t>
      </w:r>
      <w:r>
        <w:rPr>
          <w:rStyle w:val="cmtt-101"/>
          <w:rFonts w:cs="Times New Roman"/>
        </w:rPr>
        <w:t xml:space="preserve">map-qual </w:t>
      </w:r>
      <w:r>
        <w:rPr>
          <w:rFonts w:cs="Times New Roman"/>
        </w:rPr>
        <w:t xml:space="preserve">was set to 1, and the </w:t>
      </w:r>
      <w:r>
        <w:rPr>
          <w:rStyle w:val="cmtt-101"/>
          <w:rFonts w:cs="Times New Roman"/>
        </w:rPr>
        <w:t xml:space="preserve">inc-map </w:t>
      </w:r>
      <w:r>
        <w:rPr>
          <w:rFonts w:cs="Times New Roman"/>
        </w:rPr>
        <w:t>flag was set.</w:t>
      </w:r>
      <w:r>
        <w:rPr>
          <w:rFonts w:cs="Times New Roman"/>
        </w:rPr>
        <w:t xml:space="preserve"> </w:t>
      </w:r>
    </w:p>
    <w:p w:rsidR="00000000" w:rsidRDefault="00EB7E54">
      <w:pPr>
        <w:pStyle w:val="noindent"/>
        <w:rPr>
          <w:rFonts w:cs="Times New Roman"/>
        </w:rPr>
      </w:pPr>
      <w:r>
        <w:rPr>
          <w:rFonts w:cs="Times New Roman"/>
        </w:rPr>
        <w:t>The reads predicted by each algorithm were compared to the events pr</w:t>
      </w:r>
      <w:r>
        <w:rPr>
          <w:rFonts w:cs="Times New Roman"/>
        </w:rPr>
        <w:t>oduced by SVsim. A true positive was a predicted breakpoint that intersected within 50 bp of both ends of a simulated breakpoint, all other predictions were considered to be false positives, and all other missed simulated events were false negatives. Since</w:t>
      </w:r>
      <w:r>
        <w:rPr>
          <w:rFonts w:cs="Times New Roman"/>
        </w:rPr>
        <w:t xml:space="preserve"> the output of DELLY is a single interval, we took the 100 bp regions flanking the ends of the predicted interval as the predicted breakpoint.</w:t>
      </w:r>
      <w:r>
        <w:rPr>
          <w:rFonts w:cs="Times New Roman"/>
        </w:rPr>
        <w:t xml:space="preserve"> </w:t>
      </w:r>
    </w:p>
    <w:p w:rsidR="00000000" w:rsidRDefault="00EB7E54">
      <w:pPr>
        <w:pStyle w:val="Heading3"/>
        <w:rPr>
          <w:rFonts w:eastAsia="Times New Roman" w:cs="Times New Roman"/>
        </w:rPr>
      </w:pPr>
      <w:r>
        <w:rPr>
          <w:rFonts w:eastAsia="Times New Roman" w:cs="Times New Roman"/>
        </w:rPr>
        <w:t>Authors contributions</w:t>
      </w:r>
    </w:p>
    <w:p w:rsidR="00000000" w:rsidRDefault="00EB7E54">
      <w:pPr>
        <w:pStyle w:val="noindent"/>
        <w:rPr>
          <w:rFonts w:cs="Times New Roman"/>
        </w:rPr>
      </w:pPr>
      <w:r>
        <w:rPr>
          <w:rFonts w:cs="Times New Roman"/>
        </w:rPr>
        <w:t>R. Layer developed the algorithms, wrote the all the source code, and performed the all th</w:t>
      </w:r>
      <w:r>
        <w:rPr>
          <w:rFonts w:cs="Times New Roman"/>
        </w:rPr>
        <w:t>e experiments. A. Quinlan developed the heterogeneous simulation and made substantial contributions to this manuscript. I. Hall conceived the framework, helped devise the experiments, and contributed to this manuscript.</w:t>
      </w:r>
      <w:r>
        <w:rPr>
          <w:rFonts w:cs="Times New Roman"/>
        </w:rPr>
        <w:t xml:space="preserve"> </w:t>
      </w:r>
    </w:p>
    <w:p w:rsidR="00000000" w:rsidRDefault="00EB7E54">
      <w:pPr>
        <w:pStyle w:val="Heading3"/>
        <w:rPr>
          <w:rFonts w:eastAsia="Times New Roman" w:cs="Times New Roman"/>
        </w:rPr>
      </w:pPr>
      <w:r>
        <w:rPr>
          <w:rFonts w:eastAsia="Times New Roman" w:cs="Times New Roman"/>
        </w:rPr>
        <w:t>Acknowledgments</w:t>
      </w:r>
    </w:p>
    <w:p w:rsidR="00000000" w:rsidRDefault="00EB7E54">
      <w:pPr>
        <w:pStyle w:val="noindent"/>
        <w:rPr>
          <w:rFonts w:cs="Times New Roman"/>
        </w:rPr>
      </w:pPr>
      <w:r>
        <w:rPr>
          <w:rFonts w:cs="Times New Roman"/>
        </w:rPr>
        <w:t>We thank G. Faust f</w:t>
      </w:r>
      <w:r>
        <w:rPr>
          <w:rFonts w:cs="Times New Roman"/>
        </w:rPr>
        <w:t>or sharing unpublished SV simulation algorithms, M. Lindberg for code development, A. Ritz and S. Sindi for help with GASVPRO, and T. Rausch for help with DELLY.</w:t>
      </w:r>
      <w:r>
        <w:rPr>
          <w:rFonts w:cs="Times New Roman"/>
        </w:rPr>
        <w:t xml:space="preserve"> </w:t>
      </w:r>
    </w:p>
    <w:p w:rsidR="00000000" w:rsidRDefault="00EB7E54">
      <w:pPr>
        <w:pStyle w:val="noindent"/>
        <w:spacing w:before="0"/>
        <w:rPr>
          <w:rFonts w:cs="Times New Roman"/>
        </w:rPr>
      </w:pPr>
      <w:r>
        <w:rPr>
          <w:rStyle w:val="cmbx-101"/>
          <w:rFonts w:cs="Times New Roman"/>
        </w:rPr>
        <w:t>Funding:</w:t>
      </w:r>
      <w:r>
        <w:rPr>
          <w:rFonts w:cs="Times New Roman"/>
        </w:rPr>
        <w:t xml:space="preserve"> This work was supported by an NIH/NHGRI award to AQ (1R01HG006693-01) and an NIH New</w:t>
      </w:r>
      <w:r>
        <w:rPr>
          <w:rFonts w:cs="Times New Roman"/>
        </w:rPr>
        <w:t xml:space="preserve"> Innovator Award to IH (DP2OD006493-01)</w:t>
      </w:r>
      <w:r>
        <w:rPr>
          <w:rFonts w:cs="Times New Roman"/>
        </w:rPr>
        <w:t xml:space="preserve"> </w:t>
      </w:r>
    </w:p>
    <w:p w:rsidR="00000000" w:rsidRDefault="00EB7E54">
      <w:pPr>
        <w:pStyle w:val="Heading3"/>
        <w:rPr>
          <w:rFonts w:eastAsia="Times New Roman" w:cs="Times New Roman"/>
        </w:rPr>
      </w:pPr>
      <w:r>
        <w:rPr>
          <w:rStyle w:val="cmr-91"/>
          <w:rFonts w:eastAsia="Times New Roman" w:cs="Times New Roman"/>
          <w:sz w:val="24"/>
          <w:szCs w:val="24"/>
        </w:rPr>
        <w:t>References</w:t>
      </w:r>
    </w:p>
    <w:p w:rsidR="00000000" w:rsidRDefault="00EB7E54">
      <w:pPr>
        <w:pStyle w:val="bibitem"/>
        <w:divId w:val="1773548019"/>
        <w:rPr>
          <w:rFonts w:cs="Times New Roman"/>
        </w:rPr>
      </w:pPr>
      <w:r>
        <w:rPr>
          <w:rStyle w:val="cmr-91"/>
          <w:rFonts w:cs="Times New Roman"/>
          <w:sz w:val="18"/>
          <w:szCs w:val="18"/>
        </w:rPr>
        <w:t>1.   </w:t>
      </w:r>
      <w:r>
        <w:rPr>
          <w:rFonts w:cs="Times New Roman"/>
        </w:rPr>
        <w:t xml:space="preserve"> </w:t>
      </w:r>
      <w:r>
        <w:rPr>
          <w:rStyle w:val="cmr-91"/>
          <w:rFonts w:cs="Times New Roman"/>
          <w:sz w:val="18"/>
          <w:szCs w:val="18"/>
        </w:rPr>
        <w:t>Rausch</w:t>
      </w:r>
      <w:r>
        <w:rPr>
          <w:rFonts w:cs="Times New Roman"/>
        </w:rPr>
        <w:t xml:space="preserve"> </w:t>
      </w:r>
      <w:r>
        <w:rPr>
          <w:rStyle w:val="cmr-91"/>
          <w:rFonts w:cs="Times New Roman"/>
          <w:sz w:val="18"/>
          <w:szCs w:val="18"/>
        </w:rPr>
        <w:t>T,</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DELLY:</w:t>
      </w:r>
      <w:r>
        <w:rPr>
          <w:rFonts w:cs="Times New Roman"/>
        </w:rPr>
        <w:t xml:space="preserve"> </w:t>
      </w:r>
      <w:r>
        <w:rPr>
          <w:rStyle w:val="cmbx-91"/>
          <w:rFonts w:cs="Times New Roman"/>
          <w:sz w:val="18"/>
          <w:szCs w:val="18"/>
        </w:rPr>
        <w:t>structural</w:t>
      </w:r>
      <w:r>
        <w:rPr>
          <w:rFonts w:cs="Times New Roman"/>
        </w:rPr>
        <w:t xml:space="preserve"> </w:t>
      </w:r>
      <w:r>
        <w:rPr>
          <w:rStyle w:val="cmbx-91"/>
          <w:rFonts w:cs="Times New Roman"/>
          <w:sz w:val="18"/>
          <w:szCs w:val="18"/>
        </w:rPr>
        <w:t>variant</w:t>
      </w:r>
      <w:r>
        <w:rPr>
          <w:rFonts w:cs="Times New Roman"/>
        </w:rPr>
        <w:t xml:space="preserve"> </w:t>
      </w:r>
      <w:r>
        <w:rPr>
          <w:rStyle w:val="cmbx-91"/>
          <w:rFonts w:cs="Times New Roman"/>
          <w:sz w:val="18"/>
          <w:szCs w:val="18"/>
        </w:rPr>
        <w:t>discovery</w:t>
      </w:r>
      <w:r>
        <w:rPr>
          <w:rFonts w:cs="Times New Roman"/>
        </w:rPr>
        <w:t xml:space="preserve"> </w:t>
      </w:r>
      <w:r>
        <w:rPr>
          <w:rStyle w:val="cmbx-91"/>
          <w:rFonts w:cs="Times New Roman"/>
          <w:sz w:val="18"/>
          <w:szCs w:val="18"/>
        </w:rPr>
        <w:t>by</w:t>
      </w:r>
      <w:r>
        <w:rPr>
          <w:rFonts w:cs="Times New Roman"/>
        </w:rPr>
        <w:t xml:space="preserve"> </w:t>
      </w:r>
      <w:r>
        <w:rPr>
          <w:rStyle w:val="cmbx-91"/>
          <w:rFonts w:cs="Times New Roman"/>
          <w:sz w:val="18"/>
          <w:szCs w:val="18"/>
        </w:rPr>
        <w:t>integrated</w:t>
      </w:r>
      <w:r>
        <w:rPr>
          <w:rFonts w:cs="Times New Roman"/>
        </w:rPr>
        <w:t xml:space="preserve"> </w:t>
      </w:r>
      <w:r>
        <w:rPr>
          <w:rStyle w:val="cmbx-91"/>
          <w:rFonts w:cs="Times New Roman"/>
          <w:sz w:val="18"/>
          <w:szCs w:val="18"/>
        </w:rPr>
        <w:t>paired-end</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split-read</w:t>
      </w:r>
      <w:r>
        <w:rPr>
          <w:rFonts w:cs="Times New Roman"/>
        </w:rPr>
        <w:t xml:space="preserve"> </w:t>
      </w:r>
      <w:r>
        <w:rPr>
          <w:rStyle w:val="cmbx-91"/>
          <w:rFonts w:cs="Times New Roman"/>
          <w:sz w:val="18"/>
          <w:szCs w:val="18"/>
        </w:rPr>
        <w:t>analysis.</w:t>
      </w:r>
      <w:r>
        <w:rPr>
          <w:rFonts w:cs="Times New Roman"/>
        </w:rPr>
        <w:t xml:space="preserve"> </w:t>
      </w:r>
      <w:r>
        <w:rPr>
          <w:rStyle w:val="cmti-91"/>
          <w:rFonts w:cs="Times New Roman"/>
          <w:sz w:val="18"/>
          <w:szCs w:val="18"/>
        </w:rPr>
        <w:t>Cell</w:t>
      </w:r>
      <w:r>
        <w:rPr>
          <w:rFonts w:cs="Times New Roman"/>
        </w:rPr>
        <w:t xml:space="preserve"> </w:t>
      </w:r>
      <w:r>
        <w:rPr>
          <w:rStyle w:val="cmr-91"/>
          <w:rFonts w:cs="Times New Roman"/>
          <w:sz w:val="18"/>
          <w:szCs w:val="18"/>
        </w:rPr>
        <w:t>2012,</w:t>
      </w:r>
      <w:r>
        <w:rPr>
          <w:rFonts w:cs="Times New Roman"/>
        </w:rPr>
        <w:t xml:space="preserve"> </w:t>
      </w:r>
      <w:r>
        <w:rPr>
          <w:rStyle w:val="cmbx-91"/>
          <w:rFonts w:cs="Times New Roman"/>
          <w:sz w:val="18"/>
          <w:szCs w:val="18"/>
        </w:rPr>
        <w:t>28</w:t>
      </w:r>
      <w:r>
        <w:rPr>
          <w:rStyle w:val="cmr-91"/>
          <w:rFonts w:cs="Times New Roman"/>
          <w:sz w:val="18"/>
          <w:szCs w:val="18"/>
        </w:rPr>
        <w:t>:333–339.</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2.   </w:t>
      </w:r>
      <w:r>
        <w:rPr>
          <w:rFonts w:cs="Times New Roman"/>
        </w:rPr>
        <w:t xml:space="preserve"> </w:t>
      </w:r>
      <w:r>
        <w:rPr>
          <w:rStyle w:val="cmr-91"/>
          <w:rFonts w:cs="Times New Roman"/>
          <w:sz w:val="18"/>
          <w:szCs w:val="18"/>
        </w:rPr>
        <w:t>Sindi</w:t>
      </w:r>
      <w:r>
        <w:rPr>
          <w:rFonts w:cs="Times New Roman"/>
        </w:rPr>
        <w:t xml:space="preserve"> </w:t>
      </w:r>
      <w:r>
        <w:rPr>
          <w:rStyle w:val="cmr-91"/>
          <w:rFonts w:cs="Times New Roman"/>
          <w:sz w:val="18"/>
          <w:szCs w:val="18"/>
        </w:rPr>
        <w:t>SS,</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An</w:t>
      </w:r>
      <w:r>
        <w:rPr>
          <w:rFonts w:cs="Times New Roman"/>
        </w:rPr>
        <w:t xml:space="preserve"> </w:t>
      </w:r>
      <w:r>
        <w:rPr>
          <w:rStyle w:val="cmbx-91"/>
          <w:rFonts w:cs="Times New Roman"/>
          <w:sz w:val="18"/>
          <w:szCs w:val="18"/>
        </w:rPr>
        <w:t>integrative</w:t>
      </w:r>
      <w:r>
        <w:rPr>
          <w:rFonts w:cs="Times New Roman"/>
        </w:rPr>
        <w:t xml:space="preserve"> </w:t>
      </w:r>
      <w:r>
        <w:rPr>
          <w:rStyle w:val="cmbx-91"/>
          <w:rFonts w:cs="Times New Roman"/>
          <w:sz w:val="18"/>
          <w:szCs w:val="18"/>
        </w:rPr>
        <w:t>probabilistic</w:t>
      </w:r>
      <w:r>
        <w:rPr>
          <w:rFonts w:cs="Times New Roman"/>
        </w:rPr>
        <w:t xml:space="preserve"> </w:t>
      </w:r>
      <w:r>
        <w:rPr>
          <w:rStyle w:val="cmbx-91"/>
          <w:rFonts w:cs="Times New Roman"/>
          <w:sz w:val="18"/>
          <w:szCs w:val="18"/>
        </w:rPr>
        <w:t>model</w:t>
      </w:r>
      <w:r>
        <w:rPr>
          <w:rFonts w:cs="Times New Roman"/>
        </w:rPr>
        <w:t xml:space="preserve"> </w:t>
      </w:r>
      <w:r>
        <w:rPr>
          <w:rStyle w:val="cmbx-91"/>
          <w:rFonts w:cs="Times New Roman"/>
          <w:sz w:val="18"/>
          <w:szCs w:val="18"/>
        </w:rPr>
        <w:t>for</w:t>
      </w:r>
      <w:r>
        <w:rPr>
          <w:rFonts w:cs="Times New Roman"/>
        </w:rPr>
        <w:t xml:space="preserve"> </w:t>
      </w:r>
      <w:r>
        <w:rPr>
          <w:rStyle w:val="cmbx-91"/>
          <w:rFonts w:cs="Times New Roman"/>
          <w:sz w:val="18"/>
          <w:szCs w:val="18"/>
        </w:rPr>
        <w:t>identification</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structural</w:t>
      </w:r>
      <w:r>
        <w:rPr>
          <w:rFonts w:cs="Times New Roman"/>
        </w:rPr>
        <w:t xml:space="preserve"> </w:t>
      </w:r>
      <w:r>
        <w:rPr>
          <w:rStyle w:val="cmbx-91"/>
          <w:rFonts w:cs="Times New Roman"/>
          <w:sz w:val="18"/>
          <w:szCs w:val="18"/>
        </w:rPr>
        <w:t>variation</w:t>
      </w:r>
      <w:r>
        <w:rPr>
          <w:rFonts w:cs="Times New Roman"/>
        </w:rPr>
        <w:t xml:space="preserve"> </w:t>
      </w:r>
      <w:r>
        <w:rPr>
          <w:rStyle w:val="cmbx-91"/>
          <w:rFonts w:cs="Times New Roman"/>
          <w:sz w:val="18"/>
          <w:szCs w:val="18"/>
        </w:rPr>
        <w:t>in</w:t>
      </w:r>
      <w:r>
        <w:rPr>
          <w:rFonts w:cs="Times New Roman"/>
        </w:rPr>
        <w:t xml:space="preserve"> </w:t>
      </w:r>
      <w:r>
        <w:rPr>
          <w:rStyle w:val="cmbx-91"/>
          <w:rFonts w:cs="Times New Roman"/>
          <w:sz w:val="18"/>
          <w:szCs w:val="18"/>
        </w:rPr>
        <w:t>sequencing</w:t>
      </w:r>
      <w:r>
        <w:rPr>
          <w:rFonts w:cs="Times New Roman"/>
        </w:rPr>
        <w:t xml:space="preserve"> </w:t>
      </w:r>
      <w:r>
        <w:rPr>
          <w:rStyle w:val="cmbx-91"/>
          <w:rFonts w:cs="Times New Roman"/>
          <w:sz w:val="18"/>
          <w:szCs w:val="18"/>
        </w:rPr>
        <w:t>data.</w:t>
      </w:r>
      <w:r>
        <w:rPr>
          <w:rFonts w:cs="Times New Roman"/>
        </w:rPr>
        <w:t xml:space="preserve"> </w:t>
      </w:r>
      <w:r>
        <w:rPr>
          <w:rStyle w:val="cmti-91"/>
          <w:rFonts w:cs="Times New Roman"/>
          <w:sz w:val="18"/>
          <w:szCs w:val="18"/>
        </w:rPr>
        <w:t>Genome</w:t>
      </w:r>
      <w:r>
        <w:rPr>
          <w:rFonts w:cs="Times New Roman"/>
        </w:rPr>
        <w:t xml:space="preserve"> </w:t>
      </w:r>
      <w:r>
        <w:rPr>
          <w:rStyle w:val="cmti-91"/>
          <w:rFonts w:cs="Times New Roman"/>
          <w:sz w:val="18"/>
          <w:szCs w:val="18"/>
        </w:rPr>
        <w:t>Biology</w:t>
      </w:r>
      <w:r>
        <w:rPr>
          <w:rFonts w:cs="Times New Roman"/>
        </w:rPr>
        <w:t xml:space="preserve"> </w:t>
      </w:r>
      <w:r>
        <w:rPr>
          <w:rStyle w:val="cmr-91"/>
          <w:rFonts w:cs="Times New Roman"/>
          <w:sz w:val="18"/>
          <w:szCs w:val="18"/>
        </w:rPr>
        <w:t>2012,</w:t>
      </w:r>
      <w:r>
        <w:rPr>
          <w:rFonts w:cs="Times New Roman"/>
        </w:rPr>
        <w:t xml:space="preserve"> </w:t>
      </w:r>
      <w:r>
        <w:rPr>
          <w:rStyle w:val="cmbx-91"/>
          <w:rFonts w:cs="Times New Roman"/>
          <w:sz w:val="18"/>
          <w:szCs w:val="18"/>
        </w:rPr>
        <w:t>13</w:t>
      </w:r>
      <w:r>
        <w:rPr>
          <w:rStyle w:val="cmr-91"/>
          <w:rFonts w:cs="Times New Roman"/>
          <w:sz w:val="18"/>
          <w:szCs w:val="18"/>
        </w:rPr>
        <w:t>:R22.</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3.   </w:t>
      </w:r>
      <w:r>
        <w:rPr>
          <w:rFonts w:cs="Times New Roman"/>
        </w:rPr>
        <w:t xml:space="preserve"> </w:t>
      </w:r>
      <w:r>
        <w:rPr>
          <w:rStyle w:val="cmr-91"/>
          <w:rFonts w:cs="Times New Roman"/>
          <w:sz w:val="18"/>
          <w:szCs w:val="18"/>
        </w:rPr>
        <w:t>Handsaker</w:t>
      </w:r>
      <w:r>
        <w:rPr>
          <w:rFonts w:cs="Times New Roman"/>
        </w:rPr>
        <w:t xml:space="preserve"> </w:t>
      </w:r>
      <w:r>
        <w:rPr>
          <w:rStyle w:val="cmr-91"/>
          <w:rFonts w:cs="Times New Roman"/>
          <w:sz w:val="18"/>
          <w:szCs w:val="18"/>
        </w:rPr>
        <w:t>R,</w:t>
      </w:r>
      <w:r>
        <w:rPr>
          <w:rFonts w:cs="Times New Roman"/>
        </w:rPr>
        <w:t xml:space="preserve"> </w:t>
      </w:r>
      <w:r>
        <w:rPr>
          <w:rStyle w:val="cmr-91"/>
          <w:rFonts w:cs="Times New Roman"/>
          <w:sz w:val="18"/>
          <w:szCs w:val="18"/>
        </w:rPr>
        <w:t>Korn</w:t>
      </w:r>
      <w:r>
        <w:rPr>
          <w:rFonts w:cs="Times New Roman"/>
        </w:rPr>
        <w:t xml:space="preserve"> </w:t>
      </w:r>
      <w:r>
        <w:rPr>
          <w:rStyle w:val="cmr-91"/>
          <w:rFonts w:cs="Times New Roman"/>
          <w:sz w:val="18"/>
          <w:szCs w:val="18"/>
        </w:rPr>
        <w:t>J,</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Discovery</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genotyping</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genome</w:t>
      </w:r>
      <w:r>
        <w:rPr>
          <w:rFonts w:cs="Times New Roman"/>
        </w:rPr>
        <w:t xml:space="preserve"> </w:t>
      </w:r>
      <w:r>
        <w:rPr>
          <w:rStyle w:val="cmbx-91"/>
          <w:rFonts w:cs="Times New Roman"/>
          <w:sz w:val="18"/>
          <w:szCs w:val="18"/>
        </w:rPr>
        <w:t>structural</w:t>
      </w:r>
      <w:r>
        <w:rPr>
          <w:rFonts w:cs="Times New Roman"/>
        </w:rPr>
        <w:t xml:space="preserve"> </w:t>
      </w:r>
      <w:r>
        <w:rPr>
          <w:rStyle w:val="cmbx-91"/>
          <w:rFonts w:cs="Times New Roman"/>
          <w:sz w:val="18"/>
          <w:szCs w:val="18"/>
        </w:rPr>
        <w:t>polymorphism</w:t>
      </w:r>
      <w:r>
        <w:rPr>
          <w:rFonts w:cs="Times New Roman"/>
        </w:rPr>
        <w:t xml:space="preserve"> </w:t>
      </w:r>
      <w:r>
        <w:rPr>
          <w:rStyle w:val="cmbx-91"/>
          <w:rFonts w:cs="Times New Roman"/>
          <w:sz w:val="18"/>
          <w:szCs w:val="18"/>
        </w:rPr>
        <w:t>by</w:t>
      </w:r>
      <w:r>
        <w:rPr>
          <w:rFonts w:cs="Times New Roman"/>
        </w:rPr>
        <w:t xml:space="preserve"> </w:t>
      </w:r>
      <w:r>
        <w:rPr>
          <w:rStyle w:val="cmbx-91"/>
          <w:rFonts w:cs="Times New Roman"/>
          <w:sz w:val="18"/>
          <w:szCs w:val="18"/>
        </w:rPr>
        <w:t>sequencing</w:t>
      </w:r>
      <w:r>
        <w:rPr>
          <w:rFonts w:cs="Times New Roman"/>
        </w:rPr>
        <w:t xml:space="preserve"> </w:t>
      </w:r>
      <w:r>
        <w:rPr>
          <w:rStyle w:val="cmbx-91"/>
          <w:rFonts w:cs="Times New Roman"/>
          <w:sz w:val="18"/>
          <w:szCs w:val="18"/>
        </w:rPr>
        <w:t>on</w:t>
      </w:r>
      <w:r>
        <w:rPr>
          <w:rFonts w:cs="Times New Roman"/>
        </w:rPr>
        <w:t xml:space="preserve"> </w:t>
      </w:r>
      <w:r>
        <w:rPr>
          <w:rStyle w:val="cmbx-91"/>
          <w:rFonts w:cs="Times New Roman"/>
          <w:sz w:val="18"/>
          <w:szCs w:val="18"/>
        </w:rPr>
        <w:t>a</w:t>
      </w:r>
      <w:r>
        <w:rPr>
          <w:rFonts w:cs="Times New Roman"/>
        </w:rPr>
        <w:t xml:space="preserve"> </w:t>
      </w:r>
      <w:r>
        <w:rPr>
          <w:rStyle w:val="cmbx-91"/>
          <w:rFonts w:cs="Times New Roman"/>
          <w:sz w:val="18"/>
          <w:szCs w:val="18"/>
        </w:rPr>
        <w:t>population</w:t>
      </w:r>
      <w:r>
        <w:rPr>
          <w:rFonts w:cs="Times New Roman"/>
        </w:rPr>
        <w:t xml:space="preserve"> </w:t>
      </w:r>
      <w:r>
        <w:rPr>
          <w:rStyle w:val="cmbx-91"/>
          <w:rFonts w:cs="Times New Roman"/>
          <w:sz w:val="18"/>
          <w:szCs w:val="18"/>
        </w:rPr>
        <w:t>scale.</w:t>
      </w:r>
      <w:r>
        <w:rPr>
          <w:rFonts w:cs="Times New Roman"/>
        </w:rPr>
        <w:t xml:space="preserve"> </w:t>
      </w:r>
      <w:r>
        <w:rPr>
          <w:rStyle w:val="cmti-91"/>
          <w:rFonts w:cs="Times New Roman"/>
          <w:sz w:val="18"/>
          <w:szCs w:val="18"/>
        </w:rPr>
        <w:t>Nature</w:t>
      </w:r>
      <w:r>
        <w:rPr>
          <w:rFonts w:cs="Times New Roman"/>
        </w:rPr>
        <w:t xml:space="preserve"> </w:t>
      </w:r>
      <w:r>
        <w:rPr>
          <w:rStyle w:val="cmti-91"/>
          <w:rFonts w:cs="Times New Roman"/>
          <w:sz w:val="18"/>
          <w:szCs w:val="18"/>
        </w:rPr>
        <w:t>Genetics</w:t>
      </w:r>
      <w:r>
        <w:rPr>
          <w:rFonts w:cs="Times New Roman"/>
        </w:rPr>
        <w:t xml:space="preserve"> </w:t>
      </w:r>
      <w:r>
        <w:rPr>
          <w:rStyle w:val="cmr-91"/>
          <w:rFonts w:cs="Times New Roman"/>
          <w:sz w:val="18"/>
          <w:szCs w:val="18"/>
        </w:rPr>
        <w:t>2011,</w:t>
      </w:r>
      <w:r>
        <w:rPr>
          <w:rFonts w:cs="Times New Roman"/>
        </w:rPr>
        <w:t xml:space="preserve"> </w:t>
      </w:r>
      <w:r>
        <w:rPr>
          <w:rStyle w:val="cmbx-91"/>
          <w:rFonts w:cs="Times New Roman"/>
          <w:sz w:val="18"/>
          <w:szCs w:val="18"/>
        </w:rPr>
        <w:t>43</w:t>
      </w:r>
      <w:r>
        <w:rPr>
          <w:rStyle w:val="cmr-91"/>
          <w:rFonts w:cs="Times New Roman"/>
          <w:sz w:val="18"/>
          <w:szCs w:val="18"/>
        </w:rPr>
        <w:t>(3):269–276.</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4.   </w:t>
      </w:r>
      <w:r>
        <w:rPr>
          <w:rFonts w:cs="Times New Roman"/>
        </w:rPr>
        <w:t xml:space="preserve"> </w:t>
      </w:r>
      <w:r>
        <w:rPr>
          <w:rStyle w:val="cmr-91"/>
          <w:rFonts w:cs="Times New Roman"/>
          <w:sz w:val="18"/>
          <w:szCs w:val="18"/>
        </w:rPr>
        <w:t>Clarke</w:t>
      </w:r>
      <w:r>
        <w:rPr>
          <w:rFonts w:cs="Times New Roman"/>
        </w:rPr>
        <w:t xml:space="preserve"> </w:t>
      </w:r>
      <w:r>
        <w:rPr>
          <w:rStyle w:val="cmr-91"/>
          <w:rFonts w:cs="Times New Roman"/>
          <w:sz w:val="18"/>
          <w:szCs w:val="18"/>
        </w:rPr>
        <w:t>J,</w:t>
      </w:r>
      <w:r>
        <w:rPr>
          <w:rFonts w:cs="Times New Roman"/>
        </w:rPr>
        <w:t xml:space="preserve"> </w:t>
      </w:r>
      <w:r>
        <w:rPr>
          <w:rStyle w:val="cmr-91"/>
          <w:rFonts w:cs="Times New Roman"/>
          <w:sz w:val="18"/>
          <w:szCs w:val="18"/>
        </w:rPr>
        <w:t>Wu</w:t>
      </w:r>
      <w:r>
        <w:rPr>
          <w:rFonts w:cs="Times New Roman"/>
        </w:rPr>
        <w:t xml:space="preserve"> </w:t>
      </w:r>
      <w:r>
        <w:rPr>
          <w:rStyle w:val="cmr-91"/>
          <w:rFonts w:cs="Times New Roman"/>
          <w:sz w:val="18"/>
          <w:szCs w:val="18"/>
        </w:rPr>
        <w:t>H,</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Continuous</w:t>
      </w:r>
      <w:r>
        <w:rPr>
          <w:rFonts w:cs="Times New Roman"/>
        </w:rPr>
        <w:t xml:space="preserve"> </w:t>
      </w:r>
      <w:r>
        <w:rPr>
          <w:rStyle w:val="cmbx-91"/>
          <w:rFonts w:cs="Times New Roman"/>
          <w:sz w:val="18"/>
          <w:szCs w:val="18"/>
        </w:rPr>
        <w:t>base</w:t>
      </w:r>
      <w:r>
        <w:rPr>
          <w:rFonts w:cs="Times New Roman"/>
        </w:rPr>
        <w:t xml:space="preserve"> </w:t>
      </w:r>
      <w:r>
        <w:rPr>
          <w:rStyle w:val="cmbx-91"/>
          <w:rFonts w:cs="Times New Roman"/>
          <w:sz w:val="18"/>
          <w:szCs w:val="18"/>
        </w:rPr>
        <w:t>identification</w:t>
      </w:r>
      <w:r>
        <w:rPr>
          <w:rFonts w:cs="Times New Roman"/>
        </w:rPr>
        <w:t xml:space="preserve"> </w:t>
      </w:r>
      <w:r>
        <w:rPr>
          <w:rStyle w:val="cmbx-91"/>
          <w:rFonts w:cs="Times New Roman"/>
          <w:sz w:val="18"/>
          <w:szCs w:val="18"/>
        </w:rPr>
        <w:t>for</w:t>
      </w:r>
      <w:r>
        <w:rPr>
          <w:rFonts w:cs="Times New Roman"/>
        </w:rPr>
        <w:t xml:space="preserve"> </w:t>
      </w:r>
      <w:r>
        <w:rPr>
          <w:rStyle w:val="cmbx-91"/>
          <w:rFonts w:cs="Times New Roman"/>
          <w:sz w:val="18"/>
          <w:szCs w:val="18"/>
        </w:rPr>
        <w:t>single-molecule</w:t>
      </w:r>
      <w:r>
        <w:rPr>
          <w:rFonts w:cs="Times New Roman"/>
        </w:rPr>
        <w:t xml:space="preserve"> </w:t>
      </w:r>
      <w:r>
        <w:rPr>
          <w:rStyle w:val="cmbx-91"/>
          <w:rFonts w:cs="Times New Roman"/>
          <w:sz w:val="18"/>
          <w:szCs w:val="18"/>
        </w:rPr>
        <w:t>nanopore</w:t>
      </w:r>
      <w:r>
        <w:rPr>
          <w:rFonts w:cs="Times New Roman"/>
        </w:rPr>
        <w:t xml:space="preserve"> </w:t>
      </w:r>
      <w:r>
        <w:rPr>
          <w:rStyle w:val="cmbx-91"/>
          <w:rFonts w:cs="Times New Roman"/>
          <w:sz w:val="18"/>
          <w:szCs w:val="18"/>
        </w:rPr>
        <w:t>DNA</w:t>
      </w:r>
      <w:r>
        <w:rPr>
          <w:rFonts w:cs="Times New Roman"/>
        </w:rPr>
        <w:t xml:space="preserve"> </w:t>
      </w:r>
      <w:r>
        <w:rPr>
          <w:rStyle w:val="cmbx-91"/>
          <w:rFonts w:cs="Times New Roman"/>
          <w:sz w:val="18"/>
          <w:szCs w:val="18"/>
        </w:rPr>
        <w:t>sequencing</w:t>
      </w:r>
      <w:r>
        <w:rPr>
          <w:rStyle w:val="cmr-91"/>
          <w:rFonts w:cs="Times New Roman"/>
          <w:sz w:val="18"/>
          <w:szCs w:val="18"/>
        </w:rPr>
        <w:t>.</w:t>
      </w:r>
      <w:r>
        <w:rPr>
          <w:rFonts w:cs="Times New Roman"/>
        </w:rPr>
        <w:t xml:space="preserve"> </w:t>
      </w:r>
      <w:r>
        <w:rPr>
          <w:rStyle w:val="cmti-91"/>
          <w:rFonts w:cs="Times New Roman"/>
          <w:sz w:val="18"/>
          <w:szCs w:val="18"/>
        </w:rPr>
        <w:t>Nature</w:t>
      </w:r>
      <w:r>
        <w:rPr>
          <w:rFonts w:cs="Times New Roman"/>
        </w:rPr>
        <w:t xml:space="preserve"> </w:t>
      </w:r>
      <w:r>
        <w:rPr>
          <w:rStyle w:val="cmti-91"/>
          <w:rFonts w:cs="Times New Roman"/>
          <w:sz w:val="18"/>
          <w:szCs w:val="18"/>
        </w:rPr>
        <w:t>Nanotechnology</w:t>
      </w:r>
      <w:r>
        <w:rPr>
          <w:rFonts w:cs="Times New Roman"/>
        </w:rPr>
        <w:t xml:space="preserve"> </w:t>
      </w:r>
      <w:r>
        <w:rPr>
          <w:rStyle w:val="cmr-91"/>
          <w:rFonts w:cs="Times New Roman"/>
          <w:sz w:val="18"/>
          <w:szCs w:val="18"/>
        </w:rPr>
        <w:t>2009,</w:t>
      </w:r>
      <w:r>
        <w:rPr>
          <w:rFonts w:cs="Times New Roman"/>
        </w:rPr>
        <w:t xml:space="preserve"> </w:t>
      </w:r>
      <w:r>
        <w:rPr>
          <w:rStyle w:val="cmbx-91"/>
          <w:rFonts w:cs="Times New Roman"/>
          <w:sz w:val="18"/>
          <w:szCs w:val="18"/>
        </w:rPr>
        <w:t>4</w:t>
      </w:r>
      <w:r>
        <w:rPr>
          <w:rStyle w:val="cmr-91"/>
          <w:rFonts w:cs="Times New Roman"/>
          <w:sz w:val="18"/>
          <w:szCs w:val="18"/>
        </w:rPr>
        <w:t>:265–270.</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5.   </w:t>
      </w:r>
      <w:r>
        <w:rPr>
          <w:rFonts w:cs="Times New Roman"/>
        </w:rPr>
        <w:t xml:space="preserve"> </w:t>
      </w:r>
      <w:r>
        <w:rPr>
          <w:rStyle w:val="cmbx-91"/>
          <w:rFonts w:cs="Times New Roman"/>
          <w:sz w:val="18"/>
          <w:szCs w:val="18"/>
        </w:rPr>
        <w:t>novoalign</w:t>
      </w:r>
      <w:r>
        <w:rPr>
          <w:rFonts w:cs="Times New Roman"/>
        </w:rPr>
        <w:t xml:space="preserve"> </w:t>
      </w:r>
      <w:hyperlink r:id="rId5" w:history="1">
        <w:r>
          <w:rPr>
            <w:rStyle w:val="cmr-91"/>
            <w:rFonts w:cs="Times New Roman"/>
            <w:color w:val="0000FF"/>
            <w:sz w:val="18"/>
            <w:szCs w:val="18"/>
            <w:u w:val="single"/>
          </w:rPr>
          <w:t>[http://www.novocraft.com]</w:t>
        </w:r>
      </w:hyperlink>
      <w:r>
        <w:rPr>
          <w:rStyle w:val="cmr-91"/>
          <w:rFonts w:cs="Times New Roman"/>
          <w:sz w:val="18"/>
          <w:szCs w:val="18"/>
        </w:rPr>
        <w:t>.</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6.   </w:t>
      </w:r>
      <w:r>
        <w:rPr>
          <w:rFonts w:cs="Times New Roman"/>
        </w:rPr>
        <w:t xml:space="preserve"> </w:t>
      </w:r>
      <w:r>
        <w:rPr>
          <w:rStyle w:val="cmr-91"/>
          <w:rFonts w:cs="Times New Roman"/>
          <w:sz w:val="18"/>
          <w:szCs w:val="18"/>
        </w:rPr>
        <w:t>Li</w:t>
      </w:r>
      <w:r>
        <w:rPr>
          <w:rFonts w:cs="Times New Roman"/>
        </w:rPr>
        <w:t xml:space="preserve"> </w:t>
      </w:r>
      <w:r>
        <w:rPr>
          <w:rStyle w:val="cmr-91"/>
          <w:rFonts w:cs="Times New Roman"/>
          <w:sz w:val="18"/>
          <w:szCs w:val="18"/>
        </w:rPr>
        <w:t>H,</w:t>
      </w:r>
      <w:r>
        <w:rPr>
          <w:rFonts w:cs="Times New Roman"/>
        </w:rPr>
        <w:t xml:space="preserve"> </w:t>
      </w:r>
      <w:r>
        <w:rPr>
          <w:rStyle w:val="cmr-91"/>
          <w:rFonts w:cs="Times New Roman"/>
          <w:sz w:val="18"/>
          <w:szCs w:val="18"/>
        </w:rPr>
        <w:t>Durbin</w:t>
      </w:r>
      <w:r>
        <w:rPr>
          <w:rFonts w:cs="Times New Roman"/>
        </w:rPr>
        <w:t xml:space="preserve"> </w:t>
      </w:r>
      <w:r>
        <w:rPr>
          <w:rStyle w:val="cmr-91"/>
          <w:rFonts w:cs="Times New Roman"/>
          <w:sz w:val="18"/>
          <w:szCs w:val="18"/>
        </w:rPr>
        <w:t>R</w:t>
      </w:r>
      <w:r>
        <w:rPr>
          <w:rStyle w:val="cmr-91"/>
          <w:rFonts w:cs="Times New Roman"/>
          <w:sz w:val="18"/>
          <w:szCs w:val="18"/>
        </w:rPr>
        <w:t>D:</w:t>
      </w:r>
      <w:r>
        <w:rPr>
          <w:rFonts w:cs="Times New Roman"/>
        </w:rPr>
        <w:t xml:space="preserve"> </w:t>
      </w:r>
      <w:r>
        <w:rPr>
          <w:rStyle w:val="cmbx-91"/>
          <w:rFonts w:cs="Times New Roman"/>
          <w:sz w:val="18"/>
          <w:szCs w:val="18"/>
        </w:rPr>
        <w:t>Fast</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accurate</w:t>
      </w:r>
      <w:r>
        <w:rPr>
          <w:rFonts w:cs="Times New Roman"/>
        </w:rPr>
        <w:t xml:space="preserve"> </w:t>
      </w:r>
      <w:r>
        <w:rPr>
          <w:rStyle w:val="cmbx-91"/>
          <w:rFonts w:cs="Times New Roman"/>
          <w:sz w:val="18"/>
          <w:szCs w:val="18"/>
        </w:rPr>
        <w:t>short</w:t>
      </w:r>
      <w:r>
        <w:rPr>
          <w:rFonts w:cs="Times New Roman"/>
        </w:rPr>
        <w:t xml:space="preserve"> </w:t>
      </w:r>
      <w:r>
        <w:rPr>
          <w:rStyle w:val="cmbx-91"/>
          <w:rFonts w:cs="Times New Roman"/>
          <w:sz w:val="18"/>
          <w:szCs w:val="18"/>
        </w:rPr>
        <w:t>read</w:t>
      </w:r>
      <w:r>
        <w:rPr>
          <w:rFonts w:cs="Times New Roman"/>
        </w:rPr>
        <w:t xml:space="preserve"> </w:t>
      </w:r>
      <w:r>
        <w:rPr>
          <w:rStyle w:val="cmbx-91"/>
          <w:rFonts w:cs="Times New Roman"/>
          <w:sz w:val="18"/>
          <w:szCs w:val="18"/>
        </w:rPr>
        <w:t>alignment</w:t>
      </w:r>
      <w:r>
        <w:rPr>
          <w:rFonts w:cs="Times New Roman"/>
        </w:rPr>
        <w:t xml:space="preserve"> </w:t>
      </w:r>
      <w:r>
        <w:rPr>
          <w:rStyle w:val="cmbx-91"/>
          <w:rFonts w:cs="Times New Roman"/>
          <w:sz w:val="18"/>
          <w:szCs w:val="18"/>
        </w:rPr>
        <w:t>with</w:t>
      </w:r>
      <w:r>
        <w:rPr>
          <w:rFonts w:cs="Times New Roman"/>
        </w:rPr>
        <w:t xml:space="preserve"> </w:t>
      </w:r>
      <w:r>
        <w:rPr>
          <w:rStyle w:val="cmbx-91"/>
          <w:rFonts w:cs="Times New Roman"/>
          <w:sz w:val="18"/>
          <w:szCs w:val="18"/>
        </w:rPr>
        <w:t>Burrows–Wheeler</w:t>
      </w:r>
      <w:r>
        <w:rPr>
          <w:rFonts w:cs="Times New Roman"/>
        </w:rPr>
        <w:t xml:space="preserve"> </w:t>
      </w:r>
      <w:r>
        <w:rPr>
          <w:rStyle w:val="cmbx-91"/>
          <w:rFonts w:cs="Times New Roman"/>
          <w:sz w:val="18"/>
          <w:szCs w:val="18"/>
        </w:rPr>
        <w:t>transform.</w:t>
      </w:r>
      <w:r>
        <w:rPr>
          <w:rFonts w:cs="Times New Roman"/>
        </w:rPr>
        <w:t xml:space="preserve"> </w:t>
      </w:r>
      <w:r>
        <w:rPr>
          <w:rStyle w:val="cmti-91"/>
          <w:rFonts w:cs="Times New Roman"/>
          <w:sz w:val="18"/>
          <w:szCs w:val="18"/>
        </w:rPr>
        <w:t>Bioinformatics</w:t>
      </w:r>
      <w:r>
        <w:rPr>
          <w:rFonts w:cs="Times New Roman"/>
        </w:rPr>
        <w:t xml:space="preserve"> </w:t>
      </w:r>
      <w:r>
        <w:rPr>
          <w:rStyle w:val="cmr-91"/>
          <w:rFonts w:cs="Times New Roman"/>
          <w:sz w:val="18"/>
          <w:szCs w:val="18"/>
        </w:rPr>
        <w:t>2009,</w:t>
      </w:r>
      <w:r>
        <w:rPr>
          <w:rFonts w:cs="Times New Roman"/>
        </w:rPr>
        <w:t xml:space="preserve"> </w:t>
      </w:r>
      <w:r>
        <w:rPr>
          <w:rStyle w:val="cmbx-91"/>
          <w:rFonts w:cs="Times New Roman"/>
          <w:sz w:val="18"/>
          <w:szCs w:val="18"/>
        </w:rPr>
        <w:t>25</w:t>
      </w:r>
      <w:r>
        <w:rPr>
          <w:rStyle w:val="cmr-91"/>
          <w:rFonts w:cs="Times New Roman"/>
          <w:sz w:val="18"/>
          <w:szCs w:val="18"/>
        </w:rPr>
        <w:t>(14):1754–1760.</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7.   </w:t>
      </w:r>
      <w:r>
        <w:rPr>
          <w:rFonts w:cs="Times New Roman"/>
        </w:rPr>
        <w:t xml:space="preserve"> </w:t>
      </w:r>
      <w:r>
        <w:rPr>
          <w:rStyle w:val="cmr-91"/>
          <w:rFonts w:cs="Times New Roman"/>
          <w:sz w:val="18"/>
          <w:szCs w:val="18"/>
        </w:rPr>
        <w:t>Faust</w:t>
      </w:r>
      <w:r>
        <w:rPr>
          <w:rFonts w:cs="Times New Roman"/>
        </w:rPr>
        <w:t xml:space="preserve"> </w:t>
      </w:r>
      <w:r>
        <w:rPr>
          <w:rStyle w:val="cmr-91"/>
          <w:rFonts w:cs="Times New Roman"/>
          <w:sz w:val="18"/>
          <w:szCs w:val="18"/>
        </w:rPr>
        <w:t>GG,</w:t>
      </w:r>
      <w:r>
        <w:rPr>
          <w:rFonts w:cs="Times New Roman"/>
        </w:rPr>
        <w:t xml:space="preserve"> </w:t>
      </w:r>
      <w:r>
        <w:rPr>
          <w:rStyle w:val="cmr-91"/>
          <w:rFonts w:cs="Times New Roman"/>
          <w:sz w:val="18"/>
          <w:szCs w:val="18"/>
        </w:rPr>
        <w:t>Hall</w:t>
      </w:r>
      <w:r>
        <w:rPr>
          <w:rFonts w:cs="Times New Roman"/>
        </w:rPr>
        <w:t xml:space="preserve"> </w:t>
      </w:r>
      <w:r>
        <w:rPr>
          <w:rStyle w:val="cmr-91"/>
          <w:rFonts w:cs="Times New Roman"/>
          <w:sz w:val="18"/>
          <w:szCs w:val="18"/>
        </w:rPr>
        <w:t>IM:</w:t>
      </w:r>
      <w:r>
        <w:rPr>
          <w:rFonts w:cs="Times New Roman"/>
        </w:rPr>
        <w:t xml:space="preserve"> </w:t>
      </w:r>
      <w:r>
        <w:rPr>
          <w:rStyle w:val="cmbx-91"/>
          <w:rFonts w:cs="Times New Roman"/>
          <w:sz w:val="18"/>
          <w:szCs w:val="18"/>
        </w:rPr>
        <w:t>YAHA:</w:t>
      </w:r>
      <w:r>
        <w:rPr>
          <w:rFonts w:cs="Times New Roman"/>
        </w:rPr>
        <w:t xml:space="preserve"> </w:t>
      </w:r>
      <w:r>
        <w:rPr>
          <w:rStyle w:val="cmbx-91"/>
          <w:rFonts w:cs="Times New Roman"/>
          <w:sz w:val="18"/>
          <w:szCs w:val="18"/>
        </w:rPr>
        <w:t>fast</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flexible</w:t>
      </w:r>
      <w:r>
        <w:rPr>
          <w:rFonts w:cs="Times New Roman"/>
        </w:rPr>
        <w:t xml:space="preserve"> </w:t>
      </w:r>
      <w:r>
        <w:rPr>
          <w:rStyle w:val="cmbx-91"/>
          <w:rFonts w:cs="Times New Roman"/>
          <w:sz w:val="18"/>
          <w:szCs w:val="18"/>
        </w:rPr>
        <w:t>long-read</w:t>
      </w:r>
      <w:r>
        <w:rPr>
          <w:rFonts w:cs="Times New Roman"/>
        </w:rPr>
        <w:t xml:space="preserve"> </w:t>
      </w:r>
      <w:r>
        <w:rPr>
          <w:rStyle w:val="cmbx-91"/>
          <w:rFonts w:cs="Times New Roman"/>
          <w:sz w:val="18"/>
          <w:szCs w:val="18"/>
        </w:rPr>
        <w:t>alignment</w:t>
      </w:r>
      <w:r>
        <w:rPr>
          <w:rFonts w:cs="Times New Roman"/>
        </w:rPr>
        <w:t xml:space="preserve"> </w:t>
      </w:r>
      <w:r>
        <w:rPr>
          <w:rStyle w:val="cmbx-91"/>
          <w:rFonts w:cs="Times New Roman"/>
          <w:sz w:val="18"/>
          <w:szCs w:val="18"/>
        </w:rPr>
        <w:t>with</w:t>
      </w:r>
      <w:r>
        <w:rPr>
          <w:rFonts w:cs="Times New Roman"/>
        </w:rPr>
        <w:t xml:space="preserve"> </w:t>
      </w:r>
      <w:r>
        <w:rPr>
          <w:rStyle w:val="cmbx-91"/>
          <w:rFonts w:cs="Times New Roman"/>
          <w:sz w:val="18"/>
          <w:szCs w:val="18"/>
        </w:rPr>
        <w:t>optimal</w:t>
      </w:r>
      <w:r>
        <w:rPr>
          <w:rFonts w:cs="Times New Roman"/>
        </w:rPr>
        <w:t xml:space="preserve"> </w:t>
      </w:r>
      <w:r>
        <w:rPr>
          <w:rStyle w:val="cmbx-91"/>
          <w:rFonts w:cs="Times New Roman"/>
          <w:sz w:val="18"/>
          <w:szCs w:val="18"/>
        </w:rPr>
        <w:t>breakpoint</w:t>
      </w:r>
      <w:r>
        <w:rPr>
          <w:rFonts w:cs="Times New Roman"/>
        </w:rPr>
        <w:t xml:space="preserve"> </w:t>
      </w:r>
      <w:r>
        <w:rPr>
          <w:rStyle w:val="cmbx-91"/>
          <w:rFonts w:cs="Times New Roman"/>
          <w:sz w:val="18"/>
          <w:szCs w:val="18"/>
        </w:rPr>
        <w:t>detection</w:t>
      </w:r>
      <w:r>
        <w:rPr>
          <w:rStyle w:val="cmr-91"/>
          <w:rFonts w:cs="Times New Roman"/>
          <w:sz w:val="18"/>
          <w:szCs w:val="18"/>
        </w:rPr>
        <w:t>.</w:t>
      </w:r>
      <w:r>
        <w:rPr>
          <w:rFonts w:cs="Times New Roman"/>
        </w:rPr>
        <w:t xml:space="preserve"> </w:t>
      </w:r>
      <w:r>
        <w:rPr>
          <w:rStyle w:val="cmti-91"/>
          <w:rFonts w:cs="Times New Roman"/>
          <w:sz w:val="18"/>
          <w:szCs w:val="18"/>
        </w:rPr>
        <w:t>Bioinformatics</w:t>
      </w:r>
      <w:r>
        <w:rPr>
          <w:rFonts w:cs="Times New Roman"/>
        </w:rPr>
        <w:t xml:space="preserve"> </w:t>
      </w:r>
      <w:r>
        <w:rPr>
          <w:rStyle w:val="cmr-91"/>
          <w:rFonts w:cs="Times New Roman"/>
          <w:sz w:val="18"/>
          <w:szCs w:val="18"/>
        </w:rPr>
        <w:t>2012,</w:t>
      </w:r>
      <w:r>
        <w:rPr>
          <w:rFonts w:cs="Times New Roman"/>
        </w:rPr>
        <w:t xml:space="preserve"> </w:t>
      </w:r>
      <w:r>
        <w:rPr>
          <w:rStyle w:val="cmbx-91"/>
          <w:rFonts w:cs="Times New Roman"/>
          <w:sz w:val="18"/>
          <w:szCs w:val="18"/>
        </w:rPr>
        <w:t>28</w:t>
      </w:r>
      <w:r>
        <w:rPr>
          <w:rStyle w:val="cmr-91"/>
          <w:rFonts w:cs="Times New Roman"/>
          <w:sz w:val="18"/>
          <w:szCs w:val="18"/>
        </w:rPr>
        <w:t>(19):2417–2424.</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8.   </w:t>
      </w:r>
      <w:r>
        <w:rPr>
          <w:rFonts w:cs="Times New Roman"/>
        </w:rPr>
        <w:t xml:space="preserve"> </w:t>
      </w:r>
      <w:r>
        <w:rPr>
          <w:rStyle w:val="cmr-91"/>
          <w:rFonts w:cs="Times New Roman"/>
          <w:sz w:val="18"/>
          <w:szCs w:val="18"/>
        </w:rPr>
        <w:t>Li</w:t>
      </w:r>
      <w:r>
        <w:rPr>
          <w:rFonts w:cs="Times New Roman"/>
        </w:rPr>
        <w:t xml:space="preserve"> </w:t>
      </w:r>
      <w:r>
        <w:rPr>
          <w:rStyle w:val="cmr-91"/>
          <w:rFonts w:cs="Times New Roman"/>
          <w:sz w:val="18"/>
          <w:szCs w:val="18"/>
        </w:rPr>
        <w:t>H,</w:t>
      </w:r>
      <w:r>
        <w:rPr>
          <w:rFonts w:cs="Times New Roman"/>
        </w:rPr>
        <w:t xml:space="preserve"> </w:t>
      </w:r>
      <w:r>
        <w:rPr>
          <w:rStyle w:val="cmr-91"/>
          <w:rFonts w:cs="Times New Roman"/>
          <w:sz w:val="18"/>
          <w:szCs w:val="18"/>
        </w:rPr>
        <w:t>Durbin</w:t>
      </w:r>
      <w:r>
        <w:rPr>
          <w:rFonts w:cs="Times New Roman"/>
        </w:rPr>
        <w:t xml:space="preserve"> </w:t>
      </w:r>
      <w:r>
        <w:rPr>
          <w:rStyle w:val="cmr-91"/>
          <w:rFonts w:cs="Times New Roman"/>
          <w:sz w:val="18"/>
          <w:szCs w:val="18"/>
        </w:rPr>
        <w:t>RD:</w:t>
      </w:r>
      <w:r>
        <w:rPr>
          <w:rFonts w:cs="Times New Roman"/>
        </w:rPr>
        <w:t xml:space="preserve"> </w:t>
      </w:r>
      <w:r>
        <w:rPr>
          <w:rStyle w:val="cmbx-91"/>
          <w:rFonts w:cs="Times New Roman"/>
          <w:sz w:val="18"/>
          <w:szCs w:val="18"/>
        </w:rPr>
        <w:t>Fast</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accurate</w:t>
      </w:r>
      <w:r>
        <w:rPr>
          <w:rFonts w:cs="Times New Roman"/>
        </w:rPr>
        <w:t xml:space="preserve"> </w:t>
      </w:r>
      <w:r>
        <w:rPr>
          <w:rStyle w:val="cmbx-91"/>
          <w:rFonts w:cs="Times New Roman"/>
          <w:sz w:val="18"/>
          <w:szCs w:val="18"/>
        </w:rPr>
        <w:t>long</w:t>
      </w:r>
      <w:r>
        <w:rPr>
          <w:rFonts w:cs="Times New Roman"/>
        </w:rPr>
        <w:t xml:space="preserve"> </w:t>
      </w:r>
      <w:r>
        <w:rPr>
          <w:rStyle w:val="cmbx-91"/>
          <w:rFonts w:cs="Times New Roman"/>
          <w:sz w:val="18"/>
          <w:szCs w:val="18"/>
        </w:rPr>
        <w:t>read</w:t>
      </w:r>
      <w:r>
        <w:rPr>
          <w:rFonts w:cs="Times New Roman"/>
        </w:rPr>
        <w:t xml:space="preserve"> </w:t>
      </w:r>
      <w:r>
        <w:rPr>
          <w:rStyle w:val="cmbx-91"/>
          <w:rFonts w:cs="Times New Roman"/>
          <w:sz w:val="18"/>
          <w:szCs w:val="18"/>
        </w:rPr>
        <w:t>alignment</w:t>
      </w:r>
      <w:r>
        <w:rPr>
          <w:rFonts w:cs="Times New Roman"/>
        </w:rPr>
        <w:t xml:space="preserve"> </w:t>
      </w:r>
      <w:r>
        <w:rPr>
          <w:rStyle w:val="cmbx-91"/>
          <w:rFonts w:cs="Times New Roman"/>
          <w:sz w:val="18"/>
          <w:szCs w:val="18"/>
        </w:rPr>
        <w:t>with</w:t>
      </w:r>
      <w:r>
        <w:rPr>
          <w:rFonts w:cs="Times New Roman"/>
        </w:rPr>
        <w:t xml:space="preserve"> </w:t>
      </w:r>
      <w:r>
        <w:rPr>
          <w:rStyle w:val="cmbx-91"/>
          <w:rFonts w:cs="Times New Roman"/>
          <w:sz w:val="18"/>
          <w:szCs w:val="18"/>
        </w:rPr>
        <w:t>Burrows-Wheeler</w:t>
      </w:r>
      <w:r>
        <w:rPr>
          <w:rFonts w:cs="Times New Roman"/>
        </w:rPr>
        <w:t xml:space="preserve"> </w:t>
      </w:r>
      <w:r>
        <w:rPr>
          <w:rStyle w:val="cmbx-91"/>
          <w:rFonts w:cs="Times New Roman"/>
          <w:sz w:val="18"/>
          <w:szCs w:val="18"/>
        </w:rPr>
        <w:t>transform</w:t>
      </w:r>
      <w:r>
        <w:rPr>
          <w:rStyle w:val="cmr-91"/>
          <w:rFonts w:cs="Times New Roman"/>
          <w:sz w:val="18"/>
          <w:szCs w:val="18"/>
        </w:rPr>
        <w:t>.</w:t>
      </w:r>
      <w:r>
        <w:rPr>
          <w:rFonts w:cs="Times New Roman"/>
        </w:rPr>
        <w:t xml:space="preserve"> </w:t>
      </w:r>
      <w:r>
        <w:rPr>
          <w:rStyle w:val="cmti-91"/>
          <w:rFonts w:cs="Times New Roman"/>
          <w:sz w:val="18"/>
          <w:szCs w:val="18"/>
        </w:rPr>
        <w:t>Bioinformatics</w:t>
      </w:r>
      <w:r>
        <w:rPr>
          <w:rFonts w:cs="Times New Roman"/>
        </w:rPr>
        <w:t xml:space="preserve"> </w:t>
      </w:r>
      <w:r>
        <w:rPr>
          <w:rStyle w:val="cmr-91"/>
          <w:rFonts w:cs="Times New Roman"/>
          <w:sz w:val="18"/>
          <w:szCs w:val="18"/>
        </w:rPr>
        <w:t>2010,</w:t>
      </w:r>
      <w:r>
        <w:rPr>
          <w:rFonts w:cs="Times New Roman"/>
        </w:rPr>
        <w:t xml:space="preserve"> </w:t>
      </w:r>
      <w:r>
        <w:rPr>
          <w:rStyle w:val="cmbx-91"/>
          <w:rFonts w:cs="Times New Roman"/>
          <w:sz w:val="18"/>
          <w:szCs w:val="18"/>
        </w:rPr>
        <w:t>26</w:t>
      </w:r>
      <w:r>
        <w:rPr>
          <w:rStyle w:val="cmr-91"/>
          <w:rFonts w:cs="Times New Roman"/>
          <w:sz w:val="18"/>
          <w:szCs w:val="18"/>
        </w:rPr>
        <w:t>(5):589–595.</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9.   </w:t>
      </w:r>
      <w:r>
        <w:rPr>
          <w:rFonts w:cs="Times New Roman"/>
        </w:rPr>
        <w:t xml:space="preserve"> </w:t>
      </w:r>
      <w:r>
        <w:rPr>
          <w:rStyle w:val="cmr-91"/>
          <w:rFonts w:cs="Times New Roman"/>
          <w:sz w:val="18"/>
          <w:szCs w:val="18"/>
        </w:rPr>
        <w:t>Li</w:t>
      </w:r>
      <w:r>
        <w:rPr>
          <w:rFonts w:cs="Times New Roman"/>
        </w:rPr>
        <w:t xml:space="preserve"> </w:t>
      </w:r>
      <w:r>
        <w:rPr>
          <w:rStyle w:val="cmr-91"/>
          <w:rFonts w:cs="Times New Roman"/>
          <w:sz w:val="18"/>
          <w:szCs w:val="18"/>
        </w:rPr>
        <w:t>H,</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The</w:t>
      </w:r>
      <w:r>
        <w:rPr>
          <w:rFonts w:cs="Times New Roman"/>
        </w:rPr>
        <w:t xml:space="preserve"> </w:t>
      </w:r>
      <w:r>
        <w:rPr>
          <w:rStyle w:val="cmbx-91"/>
          <w:rFonts w:cs="Times New Roman"/>
          <w:sz w:val="18"/>
          <w:szCs w:val="18"/>
        </w:rPr>
        <w:t>Sequence</w:t>
      </w:r>
      <w:r>
        <w:rPr>
          <w:rFonts w:cs="Times New Roman"/>
        </w:rPr>
        <w:t xml:space="preserve"> </w:t>
      </w:r>
      <w:r>
        <w:rPr>
          <w:rStyle w:val="cmbx-91"/>
          <w:rFonts w:cs="Times New Roman"/>
          <w:sz w:val="18"/>
          <w:szCs w:val="18"/>
        </w:rPr>
        <w:t>alignment/map</w:t>
      </w:r>
      <w:r>
        <w:rPr>
          <w:rFonts w:cs="Times New Roman"/>
        </w:rPr>
        <w:t xml:space="preserve"> </w:t>
      </w:r>
      <w:r>
        <w:rPr>
          <w:rStyle w:val="cmbx-91"/>
          <w:rFonts w:cs="Times New Roman"/>
          <w:sz w:val="18"/>
          <w:szCs w:val="18"/>
        </w:rPr>
        <w:t>(SAM)</w:t>
      </w:r>
      <w:r>
        <w:rPr>
          <w:rFonts w:cs="Times New Roman"/>
        </w:rPr>
        <w:t xml:space="preserve"> </w:t>
      </w:r>
      <w:r>
        <w:rPr>
          <w:rStyle w:val="cmbx-91"/>
          <w:rFonts w:cs="Times New Roman"/>
          <w:sz w:val="18"/>
          <w:szCs w:val="18"/>
        </w:rPr>
        <w:t>format</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SAMtools</w:t>
      </w:r>
      <w:r>
        <w:rPr>
          <w:rStyle w:val="cmr-91"/>
          <w:rFonts w:cs="Times New Roman"/>
          <w:sz w:val="18"/>
          <w:szCs w:val="18"/>
        </w:rPr>
        <w:t>.</w:t>
      </w:r>
      <w:r>
        <w:rPr>
          <w:rFonts w:cs="Times New Roman"/>
        </w:rPr>
        <w:t xml:space="preserve"> </w:t>
      </w:r>
      <w:r>
        <w:rPr>
          <w:rStyle w:val="cmti-91"/>
          <w:rFonts w:cs="Times New Roman"/>
          <w:sz w:val="18"/>
          <w:szCs w:val="18"/>
        </w:rPr>
        <w:t>Bioinformatics</w:t>
      </w:r>
      <w:r>
        <w:rPr>
          <w:rFonts w:cs="Times New Roman"/>
        </w:rPr>
        <w:t xml:space="preserve"> </w:t>
      </w:r>
      <w:r>
        <w:rPr>
          <w:rStyle w:val="cmr-91"/>
          <w:rFonts w:cs="Times New Roman"/>
          <w:sz w:val="18"/>
          <w:szCs w:val="18"/>
        </w:rPr>
        <w:t>2009,</w:t>
      </w:r>
      <w:r>
        <w:rPr>
          <w:rFonts w:cs="Times New Roman"/>
        </w:rPr>
        <w:t xml:space="preserve"> </w:t>
      </w:r>
      <w:r>
        <w:rPr>
          <w:rStyle w:val="cmbx-91"/>
          <w:rFonts w:cs="Times New Roman"/>
          <w:sz w:val="18"/>
          <w:szCs w:val="18"/>
        </w:rPr>
        <w:t>25</w:t>
      </w:r>
      <w:r>
        <w:rPr>
          <w:rStyle w:val="cmr-91"/>
          <w:rFonts w:cs="Times New Roman"/>
          <w:sz w:val="18"/>
          <w:szCs w:val="18"/>
        </w:rPr>
        <w:t>:2078–2049.</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10.   </w:t>
      </w:r>
      <w:r>
        <w:rPr>
          <w:rFonts w:cs="Times New Roman"/>
        </w:rPr>
        <w:t xml:space="preserve"> </w:t>
      </w:r>
      <w:r>
        <w:rPr>
          <w:rStyle w:val="cmr-91"/>
          <w:rFonts w:cs="Times New Roman"/>
          <w:sz w:val="18"/>
          <w:szCs w:val="18"/>
        </w:rPr>
        <w:t>Chen</w:t>
      </w:r>
      <w:r>
        <w:rPr>
          <w:rFonts w:cs="Times New Roman"/>
        </w:rPr>
        <w:t xml:space="preserve"> </w:t>
      </w:r>
      <w:r>
        <w:rPr>
          <w:rStyle w:val="cmr-91"/>
          <w:rFonts w:cs="Times New Roman"/>
          <w:sz w:val="18"/>
          <w:szCs w:val="18"/>
        </w:rPr>
        <w:t>K,</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BreakDancer:</w:t>
      </w:r>
      <w:r>
        <w:rPr>
          <w:rFonts w:cs="Times New Roman"/>
        </w:rPr>
        <w:t xml:space="preserve"> </w:t>
      </w:r>
      <w:r>
        <w:rPr>
          <w:rStyle w:val="cmbx-91"/>
          <w:rFonts w:cs="Times New Roman"/>
          <w:sz w:val="18"/>
          <w:szCs w:val="18"/>
        </w:rPr>
        <w:t>an</w:t>
      </w:r>
      <w:r>
        <w:rPr>
          <w:rFonts w:cs="Times New Roman"/>
        </w:rPr>
        <w:t xml:space="preserve"> </w:t>
      </w:r>
      <w:r>
        <w:rPr>
          <w:rStyle w:val="cmbx-91"/>
          <w:rFonts w:cs="Times New Roman"/>
          <w:sz w:val="18"/>
          <w:szCs w:val="18"/>
        </w:rPr>
        <w:t>algorithm</w:t>
      </w:r>
      <w:r>
        <w:rPr>
          <w:rFonts w:cs="Times New Roman"/>
        </w:rPr>
        <w:t xml:space="preserve"> </w:t>
      </w:r>
      <w:r>
        <w:rPr>
          <w:rStyle w:val="cmbx-91"/>
          <w:rFonts w:cs="Times New Roman"/>
          <w:sz w:val="18"/>
          <w:szCs w:val="18"/>
        </w:rPr>
        <w:t>for</w:t>
      </w:r>
      <w:r>
        <w:rPr>
          <w:rFonts w:cs="Times New Roman"/>
        </w:rPr>
        <w:t xml:space="preserve"> </w:t>
      </w:r>
      <w:r>
        <w:rPr>
          <w:rStyle w:val="cmbx-91"/>
          <w:rFonts w:cs="Times New Roman"/>
          <w:sz w:val="18"/>
          <w:szCs w:val="18"/>
        </w:rPr>
        <w:t>high-resolution</w:t>
      </w:r>
      <w:r>
        <w:rPr>
          <w:rFonts w:cs="Times New Roman"/>
        </w:rPr>
        <w:t xml:space="preserve"> </w:t>
      </w:r>
      <w:r>
        <w:rPr>
          <w:rStyle w:val="cmbx-91"/>
          <w:rFonts w:cs="Times New Roman"/>
          <w:sz w:val="18"/>
          <w:szCs w:val="18"/>
        </w:rPr>
        <w:t>mapping</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genomic</w:t>
      </w:r>
      <w:r>
        <w:rPr>
          <w:rFonts w:cs="Times New Roman"/>
        </w:rPr>
        <w:t xml:space="preserve"> </w:t>
      </w:r>
      <w:r>
        <w:rPr>
          <w:rStyle w:val="cmbx-91"/>
          <w:rFonts w:cs="Times New Roman"/>
          <w:sz w:val="18"/>
          <w:szCs w:val="18"/>
        </w:rPr>
        <w:t>structural</w:t>
      </w:r>
      <w:r>
        <w:rPr>
          <w:rFonts w:cs="Times New Roman"/>
        </w:rPr>
        <w:t xml:space="preserve"> </w:t>
      </w:r>
      <w:r>
        <w:rPr>
          <w:rStyle w:val="cmbx-91"/>
          <w:rFonts w:cs="Times New Roman"/>
          <w:sz w:val="18"/>
          <w:szCs w:val="18"/>
        </w:rPr>
        <w:t>variation</w:t>
      </w:r>
      <w:r>
        <w:rPr>
          <w:rStyle w:val="cmr-91"/>
          <w:rFonts w:cs="Times New Roman"/>
          <w:sz w:val="18"/>
          <w:szCs w:val="18"/>
        </w:rPr>
        <w:t>.</w:t>
      </w:r>
      <w:r>
        <w:rPr>
          <w:rFonts w:cs="Times New Roman"/>
        </w:rPr>
        <w:t xml:space="preserve"> </w:t>
      </w:r>
      <w:r>
        <w:rPr>
          <w:rStyle w:val="cmti-91"/>
          <w:rFonts w:cs="Times New Roman"/>
          <w:sz w:val="18"/>
          <w:szCs w:val="18"/>
        </w:rPr>
        <w:t>Nature</w:t>
      </w:r>
      <w:r>
        <w:rPr>
          <w:rFonts w:cs="Times New Roman"/>
        </w:rPr>
        <w:t xml:space="preserve"> </w:t>
      </w:r>
      <w:r>
        <w:rPr>
          <w:rStyle w:val="cmti-91"/>
          <w:rFonts w:cs="Times New Roman"/>
          <w:sz w:val="18"/>
          <w:szCs w:val="18"/>
        </w:rPr>
        <w:t>Methods</w:t>
      </w:r>
      <w:r>
        <w:rPr>
          <w:rFonts w:cs="Times New Roman"/>
        </w:rPr>
        <w:t xml:space="preserve"> </w:t>
      </w:r>
      <w:r>
        <w:rPr>
          <w:rStyle w:val="cmr-91"/>
          <w:rFonts w:cs="Times New Roman"/>
          <w:sz w:val="18"/>
          <w:szCs w:val="18"/>
        </w:rPr>
        <w:t>2009,</w:t>
      </w:r>
      <w:r>
        <w:rPr>
          <w:rFonts w:cs="Times New Roman"/>
        </w:rPr>
        <w:t xml:space="preserve"> </w:t>
      </w:r>
      <w:r>
        <w:rPr>
          <w:rStyle w:val="cmbx-91"/>
          <w:rFonts w:cs="Times New Roman"/>
          <w:sz w:val="18"/>
          <w:szCs w:val="18"/>
        </w:rPr>
        <w:t>6</w:t>
      </w:r>
      <w:r>
        <w:rPr>
          <w:rStyle w:val="cmr-91"/>
          <w:rFonts w:cs="Times New Roman"/>
          <w:sz w:val="18"/>
          <w:szCs w:val="18"/>
        </w:rPr>
        <w:t>:677–681.</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11.   </w:t>
      </w:r>
      <w:r>
        <w:rPr>
          <w:rFonts w:cs="Times New Roman"/>
        </w:rPr>
        <w:t xml:space="preserve"> </w:t>
      </w:r>
      <w:r>
        <w:rPr>
          <w:rStyle w:val="cmr-91"/>
          <w:rFonts w:cs="Times New Roman"/>
          <w:sz w:val="18"/>
          <w:szCs w:val="18"/>
        </w:rPr>
        <w:t>Quinlan</w:t>
      </w:r>
      <w:r>
        <w:rPr>
          <w:rFonts w:cs="Times New Roman"/>
        </w:rPr>
        <w:t xml:space="preserve"> </w:t>
      </w:r>
      <w:r>
        <w:rPr>
          <w:rStyle w:val="cmr-91"/>
          <w:rFonts w:cs="Times New Roman"/>
          <w:sz w:val="18"/>
          <w:szCs w:val="18"/>
        </w:rPr>
        <w:t>AR,</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Genome-wide</w:t>
      </w:r>
      <w:r>
        <w:rPr>
          <w:rFonts w:cs="Times New Roman"/>
        </w:rPr>
        <w:t xml:space="preserve"> </w:t>
      </w:r>
      <w:r>
        <w:rPr>
          <w:rStyle w:val="cmbx-91"/>
          <w:rFonts w:cs="Times New Roman"/>
          <w:sz w:val="18"/>
          <w:szCs w:val="18"/>
        </w:rPr>
        <w:t>mapping</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assembly</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structural</w:t>
      </w:r>
      <w:r>
        <w:rPr>
          <w:rFonts w:cs="Times New Roman"/>
        </w:rPr>
        <w:t xml:space="preserve"> </w:t>
      </w:r>
      <w:r>
        <w:rPr>
          <w:rStyle w:val="cmbx-91"/>
          <w:rFonts w:cs="Times New Roman"/>
          <w:sz w:val="18"/>
          <w:szCs w:val="18"/>
        </w:rPr>
        <w:t>variant</w:t>
      </w:r>
      <w:r>
        <w:rPr>
          <w:rFonts w:cs="Times New Roman"/>
        </w:rPr>
        <w:t xml:space="preserve"> </w:t>
      </w:r>
      <w:r>
        <w:rPr>
          <w:rStyle w:val="cmbx-91"/>
          <w:rFonts w:cs="Times New Roman"/>
          <w:sz w:val="18"/>
          <w:szCs w:val="18"/>
        </w:rPr>
        <w:t>breakpoints</w:t>
      </w:r>
      <w:r>
        <w:rPr>
          <w:rFonts w:cs="Times New Roman"/>
        </w:rPr>
        <w:t xml:space="preserve"> </w:t>
      </w:r>
      <w:r>
        <w:rPr>
          <w:rStyle w:val="cmbx-91"/>
          <w:rFonts w:cs="Times New Roman"/>
          <w:sz w:val="18"/>
          <w:szCs w:val="18"/>
        </w:rPr>
        <w:t>in</w:t>
      </w:r>
      <w:r>
        <w:rPr>
          <w:rFonts w:cs="Times New Roman"/>
        </w:rPr>
        <w:t xml:space="preserve"> </w:t>
      </w:r>
      <w:r>
        <w:rPr>
          <w:rStyle w:val="cmbx-91"/>
          <w:rFonts w:cs="Times New Roman"/>
          <w:sz w:val="18"/>
          <w:szCs w:val="18"/>
        </w:rPr>
        <w:t>the</w:t>
      </w:r>
      <w:r>
        <w:rPr>
          <w:rFonts w:cs="Times New Roman"/>
        </w:rPr>
        <w:t xml:space="preserve"> </w:t>
      </w:r>
      <w:r>
        <w:rPr>
          <w:rStyle w:val="cmbx-91"/>
          <w:rFonts w:cs="Times New Roman"/>
          <w:sz w:val="18"/>
          <w:szCs w:val="18"/>
        </w:rPr>
        <w:t>mouse</w:t>
      </w:r>
      <w:r>
        <w:rPr>
          <w:rFonts w:cs="Times New Roman"/>
        </w:rPr>
        <w:t xml:space="preserve"> </w:t>
      </w:r>
      <w:r>
        <w:rPr>
          <w:rStyle w:val="cmbx-91"/>
          <w:rFonts w:cs="Times New Roman"/>
          <w:sz w:val="18"/>
          <w:szCs w:val="18"/>
        </w:rPr>
        <w:t>genome.</w:t>
      </w:r>
      <w:r>
        <w:rPr>
          <w:rFonts w:cs="Times New Roman"/>
        </w:rPr>
        <w:t xml:space="preserve"> </w:t>
      </w:r>
      <w:r>
        <w:rPr>
          <w:rStyle w:val="cmti-91"/>
          <w:rFonts w:cs="Times New Roman"/>
          <w:sz w:val="18"/>
          <w:szCs w:val="18"/>
        </w:rPr>
        <w:t>Genome</w:t>
      </w:r>
      <w:r>
        <w:rPr>
          <w:rFonts w:cs="Times New Roman"/>
        </w:rPr>
        <w:t xml:space="preserve"> </w:t>
      </w:r>
      <w:r>
        <w:rPr>
          <w:rStyle w:val="cmti-91"/>
          <w:rFonts w:cs="Times New Roman"/>
          <w:sz w:val="18"/>
          <w:szCs w:val="18"/>
        </w:rPr>
        <w:t>Research</w:t>
      </w:r>
      <w:r>
        <w:rPr>
          <w:rFonts w:cs="Times New Roman"/>
        </w:rPr>
        <w:t xml:space="preserve"> </w:t>
      </w:r>
      <w:r>
        <w:rPr>
          <w:rStyle w:val="cmr-91"/>
          <w:rFonts w:cs="Times New Roman"/>
          <w:sz w:val="18"/>
          <w:szCs w:val="18"/>
        </w:rPr>
        <w:t>2010,</w:t>
      </w:r>
      <w:r>
        <w:rPr>
          <w:rFonts w:cs="Times New Roman"/>
        </w:rPr>
        <w:t xml:space="preserve"> </w:t>
      </w:r>
      <w:r>
        <w:rPr>
          <w:rStyle w:val="cmbx-91"/>
          <w:rFonts w:cs="Times New Roman"/>
          <w:sz w:val="18"/>
          <w:szCs w:val="18"/>
        </w:rPr>
        <w:t>20</w:t>
      </w:r>
      <w:r>
        <w:rPr>
          <w:rStyle w:val="cmr-91"/>
          <w:rFonts w:cs="Times New Roman"/>
          <w:sz w:val="18"/>
          <w:szCs w:val="18"/>
        </w:rPr>
        <w:t>:623–635.</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12.   </w:t>
      </w:r>
      <w:r>
        <w:rPr>
          <w:rFonts w:cs="Times New Roman"/>
        </w:rPr>
        <w:t xml:space="preserve"> </w:t>
      </w:r>
      <w:r>
        <w:rPr>
          <w:rStyle w:val="cmr-91"/>
          <w:rFonts w:cs="Times New Roman"/>
          <w:sz w:val="18"/>
          <w:szCs w:val="18"/>
        </w:rPr>
        <w:t>Faust</w:t>
      </w:r>
      <w:r>
        <w:rPr>
          <w:rFonts w:cs="Times New Roman"/>
        </w:rPr>
        <w:t xml:space="preserve"> </w:t>
      </w:r>
      <w:r>
        <w:rPr>
          <w:rStyle w:val="cmr-91"/>
          <w:rFonts w:cs="Times New Roman"/>
          <w:sz w:val="18"/>
          <w:szCs w:val="18"/>
        </w:rPr>
        <w:t>G:</w:t>
      </w:r>
      <w:r>
        <w:rPr>
          <w:rFonts w:cs="Times New Roman"/>
        </w:rPr>
        <w:t xml:space="preserve"> </w:t>
      </w:r>
      <w:r>
        <w:rPr>
          <w:rStyle w:val="cmbx-91"/>
          <w:rFonts w:cs="Times New Roman"/>
          <w:sz w:val="18"/>
          <w:szCs w:val="18"/>
        </w:rPr>
        <w:t>SVsim</w:t>
      </w:r>
      <w:r>
        <w:rPr>
          <w:rStyle w:val="cmr-91"/>
          <w:rFonts w:cs="Times New Roman"/>
          <w:sz w:val="18"/>
          <w:szCs w:val="18"/>
        </w:rPr>
        <w:t>.</w:t>
      </w:r>
      <w:r>
        <w:rPr>
          <w:rFonts w:cs="Times New Roman"/>
        </w:rPr>
        <w:t xml:space="preserve"> </w:t>
      </w:r>
      <w:r>
        <w:rPr>
          <w:rStyle w:val="cmr-91"/>
          <w:rFonts w:cs="Times New Roman"/>
          <w:sz w:val="18"/>
          <w:szCs w:val="18"/>
        </w:rPr>
        <w:t>[Unpublished].</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13.   </w:t>
      </w:r>
      <w:r>
        <w:rPr>
          <w:rFonts w:cs="Times New Roman"/>
        </w:rPr>
        <w:t xml:space="preserve"> </w:t>
      </w:r>
      <w:r>
        <w:rPr>
          <w:rStyle w:val="cmr-91"/>
          <w:rFonts w:cs="Times New Roman"/>
          <w:sz w:val="18"/>
          <w:szCs w:val="18"/>
        </w:rPr>
        <w:t>Li</w:t>
      </w:r>
      <w:r>
        <w:rPr>
          <w:rFonts w:cs="Times New Roman"/>
        </w:rPr>
        <w:t xml:space="preserve"> </w:t>
      </w:r>
      <w:r>
        <w:rPr>
          <w:rStyle w:val="cmr-91"/>
          <w:rFonts w:cs="Times New Roman"/>
          <w:sz w:val="18"/>
          <w:szCs w:val="18"/>
        </w:rPr>
        <w:t>H:</w:t>
      </w:r>
      <w:r>
        <w:rPr>
          <w:rFonts w:cs="Times New Roman"/>
        </w:rPr>
        <w:t xml:space="preserve"> </w:t>
      </w:r>
      <w:r>
        <w:rPr>
          <w:rStyle w:val="cmbx-91"/>
          <w:rFonts w:cs="Times New Roman"/>
          <w:sz w:val="18"/>
          <w:szCs w:val="18"/>
        </w:rPr>
        <w:t>WGSIM</w:t>
      </w:r>
      <w:r>
        <w:rPr>
          <w:rStyle w:val="cmr-91"/>
          <w:rFonts w:cs="Times New Roman"/>
          <w:sz w:val="18"/>
          <w:szCs w:val="18"/>
        </w:rPr>
        <w:t>.</w:t>
      </w:r>
      <w:r>
        <w:rPr>
          <w:rFonts w:cs="Times New Roman"/>
        </w:rPr>
        <w:t xml:space="preserve"> </w:t>
      </w:r>
      <w:r>
        <w:rPr>
          <w:rStyle w:val="cmr-91"/>
          <w:rFonts w:cs="Times New Roman"/>
          <w:sz w:val="18"/>
          <w:szCs w:val="18"/>
        </w:rPr>
        <w:t>[Unpublished].</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14.   </w:t>
      </w:r>
      <w:r>
        <w:rPr>
          <w:rFonts w:cs="Times New Roman"/>
        </w:rPr>
        <w:t xml:space="preserve"> </w:t>
      </w:r>
      <w:r>
        <w:rPr>
          <w:rStyle w:val="cmr-91"/>
          <w:rFonts w:cs="Times New Roman"/>
          <w:sz w:val="18"/>
          <w:szCs w:val="18"/>
        </w:rPr>
        <w:t>McKenna</w:t>
      </w:r>
      <w:r>
        <w:rPr>
          <w:rFonts w:cs="Times New Roman"/>
        </w:rPr>
        <w:t xml:space="preserve"> </w:t>
      </w:r>
      <w:r>
        <w:rPr>
          <w:rStyle w:val="cmr-91"/>
          <w:rFonts w:cs="Times New Roman"/>
          <w:sz w:val="18"/>
          <w:szCs w:val="18"/>
        </w:rPr>
        <w:t>A,</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The</w:t>
      </w:r>
      <w:r>
        <w:rPr>
          <w:rFonts w:cs="Times New Roman"/>
        </w:rPr>
        <w:t xml:space="preserve"> </w:t>
      </w:r>
      <w:r>
        <w:rPr>
          <w:rStyle w:val="cmbx-91"/>
          <w:rFonts w:cs="Times New Roman"/>
          <w:sz w:val="18"/>
          <w:szCs w:val="18"/>
        </w:rPr>
        <w:t>Genome</w:t>
      </w:r>
      <w:r>
        <w:rPr>
          <w:rFonts w:cs="Times New Roman"/>
        </w:rPr>
        <w:t xml:space="preserve"> </w:t>
      </w:r>
      <w:r>
        <w:rPr>
          <w:rStyle w:val="cmbx-91"/>
          <w:rFonts w:cs="Times New Roman"/>
          <w:sz w:val="18"/>
          <w:szCs w:val="18"/>
        </w:rPr>
        <w:t>Analysis</w:t>
      </w:r>
      <w:r>
        <w:rPr>
          <w:rFonts w:cs="Times New Roman"/>
        </w:rPr>
        <w:t xml:space="preserve"> </w:t>
      </w:r>
      <w:r>
        <w:rPr>
          <w:rStyle w:val="cmbx-91"/>
          <w:rFonts w:cs="Times New Roman"/>
          <w:sz w:val="18"/>
          <w:szCs w:val="18"/>
        </w:rPr>
        <w:t>Toolkit:</w:t>
      </w:r>
      <w:r>
        <w:rPr>
          <w:rFonts w:cs="Times New Roman"/>
        </w:rPr>
        <w:t xml:space="preserve"> </w:t>
      </w:r>
      <w:r>
        <w:rPr>
          <w:rStyle w:val="cmbx-91"/>
          <w:rFonts w:cs="Times New Roman"/>
          <w:sz w:val="18"/>
          <w:szCs w:val="18"/>
        </w:rPr>
        <w:t>a</w:t>
      </w:r>
      <w:r>
        <w:rPr>
          <w:rFonts w:cs="Times New Roman"/>
        </w:rPr>
        <w:t xml:space="preserve"> </w:t>
      </w:r>
      <w:r>
        <w:rPr>
          <w:rStyle w:val="cmbx-91"/>
          <w:rFonts w:cs="Times New Roman"/>
          <w:sz w:val="18"/>
          <w:szCs w:val="18"/>
        </w:rPr>
        <w:t>MapReduce</w:t>
      </w:r>
      <w:r>
        <w:rPr>
          <w:rFonts w:cs="Times New Roman"/>
        </w:rPr>
        <w:t xml:space="preserve"> </w:t>
      </w:r>
      <w:r>
        <w:rPr>
          <w:rStyle w:val="cmbx-91"/>
          <w:rFonts w:cs="Times New Roman"/>
          <w:sz w:val="18"/>
          <w:szCs w:val="18"/>
        </w:rPr>
        <w:t>framework</w:t>
      </w:r>
      <w:r>
        <w:rPr>
          <w:rFonts w:cs="Times New Roman"/>
        </w:rPr>
        <w:t xml:space="preserve"> </w:t>
      </w:r>
      <w:r>
        <w:rPr>
          <w:rStyle w:val="cmbx-91"/>
          <w:rFonts w:cs="Times New Roman"/>
          <w:sz w:val="18"/>
          <w:szCs w:val="18"/>
        </w:rPr>
        <w:t>for</w:t>
      </w:r>
      <w:r>
        <w:rPr>
          <w:rFonts w:cs="Times New Roman"/>
        </w:rPr>
        <w:t xml:space="preserve"> </w:t>
      </w:r>
      <w:r>
        <w:rPr>
          <w:rStyle w:val="cmbx-91"/>
          <w:rFonts w:cs="Times New Roman"/>
          <w:sz w:val="18"/>
          <w:szCs w:val="18"/>
        </w:rPr>
        <w:t>analyzing</w:t>
      </w:r>
      <w:r>
        <w:rPr>
          <w:rFonts w:cs="Times New Roman"/>
        </w:rPr>
        <w:t xml:space="preserve"> </w:t>
      </w:r>
      <w:r>
        <w:rPr>
          <w:rStyle w:val="cmbx-91"/>
          <w:rFonts w:cs="Times New Roman"/>
          <w:sz w:val="18"/>
          <w:szCs w:val="18"/>
        </w:rPr>
        <w:t>next-generation</w:t>
      </w:r>
      <w:r>
        <w:rPr>
          <w:rFonts w:cs="Times New Roman"/>
        </w:rPr>
        <w:t xml:space="preserve"> </w:t>
      </w:r>
      <w:r>
        <w:rPr>
          <w:rStyle w:val="cmbx-91"/>
          <w:rFonts w:cs="Times New Roman"/>
          <w:sz w:val="18"/>
          <w:szCs w:val="18"/>
        </w:rPr>
        <w:t>DNA</w:t>
      </w:r>
      <w:r>
        <w:rPr>
          <w:rFonts w:cs="Times New Roman"/>
        </w:rPr>
        <w:t xml:space="preserve"> </w:t>
      </w:r>
      <w:r>
        <w:rPr>
          <w:rStyle w:val="cmbx-91"/>
          <w:rFonts w:cs="Times New Roman"/>
          <w:sz w:val="18"/>
          <w:szCs w:val="18"/>
        </w:rPr>
        <w:t>sequencing</w:t>
      </w:r>
      <w:r>
        <w:rPr>
          <w:rFonts w:cs="Times New Roman"/>
        </w:rPr>
        <w:t xml:space="preserve"> </w:t>
      </w:r>
      <w:r>
        <w:rPr>
          <w:rStyle w:val="cmbx-91"/>
          <w:rFonts w:cs="Times New Roman"/>
          <w:sz w:val="18"/>
          <w:szCs w:val="18"/>
        </w:rPr>
        <w:t>data</w:t>
      </w:r>
      <w:r>
        <w:rPr>
          <w:rStyle w:val="cmr-91"/>
          <w:rFonts w:cs="Times New Roman"/>
          <w:sz w:val="18"/>
          <w:szCs w:val="18"/>
        </w:rPr>
        <w:t>.</w:t>
      </w:r>
      <w:r>
        <w:rPr>
          <w:rFonts w:cs="Times New Roman"/>
        </w:rPr>
        <w:t xml:space="preserve"> </w:t>
      </w:r>
      <w:r>
        <w:rPr>
          <w:rStyle w:val="cmti-91"/>
          <w:rFonts w:cs="Times New Roman"/>
          <w:sz w:val="18"/>
          <w:szCs w:val="18"/>
        </w:rPr>
        <w:t>Genome</w:t>
      </w:r>
      <w:r>
        <w:rPr>
          <w:rFonts w:cs="Times New Roman"/>
        </w:rPr>
        <w:t xml:space="preserve"> </w:t>
      </w:r>
      <w:r>
        <w:rPr>
          <w:rStyle w:val="cmti-91"/>
          <w:rFonts w:cs="Times New Roman"/>
          <w:sz w:val="18"/>
          <w:szCs w:val="18"/>
        </w:rPr>
        <w:t>Research</w:t>
      </w:r>
      <w:r>
        <w:rPr>
          <w:rFonts w:cs="Times New Roman"/>
        </w:rPr>
        <w:t xml:space="preserve"> </w:t>
      </w:r>
      <w:r>
        <w:rPr>
          <w:rStyle w:val="cmr-91"/>
          <w:rFonts w:cs="Times New Roman"/>
          <w:sz w:val="18"/>
          <w:szCs w:val="18"/>
        </w:rPr>
        <w:t>2010,</w:t>
      </w:r>
      <w:r>
        <w:rPr>
          <w:rFonts w:cs="Times New Roman"/>
        </w:rPr>
        <w:t xml:space="preserve"> </w:t>
      </w:r>
      <w:r>
        <w:rPr>
          <w:rStyle w:val="cmbx-91"/>
          <w:rFonts w:cs="Times New Roman"/>
          <w:sz w:val="18"/>
          <w:szCs w:val="18"/>
        </w:rPr>
        <w:t>20</w:t>
      </w:r>
      <w:r>
        <w:rPr>
          <w:rStyle w:val="cmr-91"/>
          <w:rFonts w:cs="Times New Roman"/>
          <w:sz w:val="18"/>
          <w:szCs w:val="18"/>
        </w:rPr>
        <w:t>(9):1297–1303.</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15.   </w:t>
      </w:r>
      <w:r>
        <w:rPr>
          <w:rFonts w:cs="Times New Roman"/>
        </w:rPr>
        <w:t xml:space="preserve"> </w:t>
      </w:r>
      <w:r>
        <w:rPr>
          <w:rStyle w:val="cmr-91"/>
          <w:rFonts w:cs="Times New Roman"/>
          <w:sz w:val="18"/>
          <w:szCs w:val="18"/>
        </w:rPr>
        <w:t>Hormozdiari</w:t>
      </w:r>
      <w:r>
        <w:rPr>
          <w:rFonts w:cs="Times New Roman"/>
        </w:rPr>
        <w:t xml:space="preserve"> </w:t>
      </w:r>
      <w:r>
        <w:rPr>
          <w:rStyle w:val="cmr-91"/>
          <w:rFonts w:cs="Times New Roman"/>
          <w:sz w:val="18"/>
          <w:szCs w:val="18"/>
        </w:rPr>
        <w:t>F,</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Simultaneous</w:t>
      </w:r>
      <w:r>
        <w:rPr>
          <w:rFonts w:cs="Times New Roman"/>
        </w:rPr>
        <w:t xml:space="preserve"> </w:t>
      </w:r>
      <w:r>
        <w:rPr>
          <w:rStyle w:val="cmbx-91"/>
          <w:rFonts w:cs="Times New Roman"/>
          <w:sz w:val="18"/>
          <w:szCs w:val="18"/>
        </w:rPr>
        <w:t>structural</w:t>
      </w:r>
      <w:r>
        <w:rPr>
          <w:rFonts w:cs="Times New Roman"/>
        </w:rPr>
        <w:t xml:space="preserve"> </w:t>
      </w:r>
      <w:r>
        <w:rPr>
          <w:rStyle w:val="cmbx-91"/>
          <w:rFonts w:cs="Times New Roman"/>
          <w:sz w:val="18"/>
          <w:szCs w:val="18"/>
        </w:rPr>
        <w:t>variation</w:t>
      </w:r>
      <w:r>
        <w:rPr>
          <w:rFonts w:cs="Times New Roman"/>
        </w:rPr>
        <w:t xml:space="preserve"> </w:t>
      </w:r>
      <w:r>
        <w:rPr>
          <w:rStyle w:val="cmbx-91"/>
          <w:rFonts w:cs="Times New Roman"/>
          <w:sz w:val="18"/>
          <w:szCs w:val="18"/>
        </w:rPr>
        <w:t>discovery</w:t>
      </w:r>
      <w:r>
        <w:rPr>
          <w:rFonts w:cs="Times New Roman"/>
        </w:rPr>
        <w:t xml:space="preserve"> </w:t>
      </w:r>
      <w:r>
        <w:rPr>
          <w:rStyle w:val="cmbx-91"/>
          <w:rFonts w:cs="Times New Roman"/>
          <w:sz w:val="18"/>
          <w:szCs w:val="18"/>
        </w:rPr>
        <w:t>among</w:t>
      </w:r>
      <w:r>
        <w:rPr>
          <w:rFonts w:cs="Times New Roman"/>
        </w:rPr>
        <w:t xml:space="preserve"> </w:t>
      </w:r>
      <w:r>
        <w:rPr>
          <w:rStyle w:val="cmbx-91"/>
          <w:rFonts w:cs="Times New Roman"/>
          <w:sz w:val="18"/>
          <w:szCs w:val="18"/>
        </w:rPr>
        <w:t>multiple</w:t>
      </w:r>
      <w:r>
        <w:rPr>
          <w:rFonts w:cs="Times New Roman"/>
        </w:rPr>
        <w:t xml:space="preserve"> </w:t>
      </w:r>
      <w:r>
        <w:rPr>
          <w:rStyle w:val="cmbx-91"/>
          <w:rFonts w:cs="Times New Roman"/>
          <w:sz w:val="18"/>
          <w:szCs w:val="18"/>
        </w:rPr>
        <w:t>paired-end</w:t>
      </w:r>
      <w:r>
        <w:rPr>
          <w:rFonts w:cs="Times New Roman"/>
        </w:rPr>
        <w:t xml:space="preserve"> </w:t>
      </w:r>
      <w:r>
        <w:rPr>
          <w:rStyle w:val="cmbx-91"/>
          <w:rFonts w:cs="Times New Roman"/>
          <w:sz w:val="18"/>
          <w:szCs w:val="18"/>
        </w:rPr>
        <w:t>sequenced</w:t>
      </w:r>
      <w:r>
        <w:rPr>
          <w:rFonts w:cs="Times New Roman"/>
        </w:rPr>
        <w:t xml:space="preserve"> </w:t>
      </w:r>
      <w:r>
        <w:rPr>
          <w:rStyle w:val="cmbx-91"/>
          <w:rFonts w:cs="Times New Roman"/>
          <w:sz w:val="18"/>
          <w:szCs w:val="18"/>
        </w:rPr>
        <w:t>genomes</w:t>
      </w:r>
      <w:r>
        <w:rPr>
          <w:rStyle w:val="cmr-91"/>
          <w:rFonts w:cs="Times New Roman"/>
          <w:sz w:val="18"/>
          <w:szCs w:val="18"/>
        </w:rPr>
        <w:t>.</w:t>
      </w:r>
      <w:r>
        <w:rPr>
          <w:rFonts w:cs="Times New Roman"/>
        </w:rPr>
        <w:t xml:space="preserve"> </w:t>
      </w:r>
      <w:r>
        <w:rPr>
          <w:rStyle w:val="cmti-91"/>
          <w:rFonts w:cs="Times New Roman"/>
          <w:sz w:val="18"/>
          <w:szCs w:val="18"/>
        </w:rPr>
        <w:t>Genome</w:t>
      </w:r>
      <w:r>
        <w:rPr>
          <w:rFonts w:cs="Times New Roman"/>
        </w:rPr>
        <w:t xml:space="preserve"> </w:t>
      </w:r>
      <w:r>
        <w:rPr>
          <w:rStyle w:val="cmti-91"/>
          <w:rFonts w:cs="Times New Roman"/>
          <w:sz w:val="18"/>
          <w:szCs w:val="18"/>
        </w:rPr>
        <w:t>Research</w:t>
      </w:r>
      <w:r>
        <w:rPr>
          <w:rFonts w:cs="Times New Roman"/>
        </w:rPr>
        <w:t xml:space="preserve"> </w:t>
      </w:r>
      <w:r>
        <w:rPr>
          <w:rStyle w:val="cmr-91"/>
          <w:rFonts w:cs="Times New Roman"/>
          <w:sz w:val="18"/>
          <w:szCs w:val="18"/>
        </w:rPr>
        <w:t>2011,</w:t>
      </w:r>
      <w:r>
        <w:rPr>
          <w:rFonts w:cs="Times New Roman"/>
        </w:rPr>
        <w:t xml:space="preserve"> </w:t>
      </w:r>
      <w:r>
        <w:rPr>
          <w:rStyle w:val="cmbx-91"/>
          <w:rFonts w:cs="Times New Roman"/>
          <w:sz w:val="18"/>
          <w:szCs w:val="18"/>
        </w:rPr>
        <w:t>21</w:t>
      </w:r>
      <w:r>
        <w:rPr>
          <w:rStyle w:val="cmr-91"/>
          <w:rFonts w:cs="Times New Roman"/>
          <w:sz w:val="18"/>
          <w:szCs w:val="18"/>
        </w:rPr>
        <w:t>(12):2203–12.</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16.   </w:t>
      </w:r>
      <w:r>
        <w:rPr>
          <w:rFonts w:cs="Times New Roman"/>
        </w:rPr>
        <w:t xml:space="preserve"> </w:t>
      </w:r>
      <w:r>
        <w:rPr>
          <w:rStyle w:val="cmr-91"/>
          <w:rFonts w:cs="Times New Roman"/>
          <w:sz w:val="18"/>
          <w:szCs w:val="18"/>
        </w:rPr>
        <w:t>Quinlan</w:t>
      </w:r>
      <w:r>
        <w:rPr>
          <w:rFonts w:cs="Times New Roman"/>
        </w:rPr>
        <w:t xml:space="preserve"> </w:t>
      </w:r>
      <w:r>
        <w:rPr>
          <w:rStyle w:val="cmr-91"/>
          <w:rFonts w:cs="Times New Roman"/>
          <w:sz w:val="18"/>
          <w:szCs w:val="18"/>
        </w:rPr>
        <w:t>A,</w:t>
      </w:r>
      <w:r>
        <w:rPr>
          <w:rFonts w:cs="Times New Roman"/>
        </w:rPr>
        <w:t xml:space="preserve"> </w:t>
      </w:r>
      <w:r>
        <w:rPr>
          <w:rStyle w:val="cmr-91"/>
          <w:rFonts w:cs="Times New Roman"/>
          <w:sz w:val="18"/>
          <w:szCs w:val="18"/>
        </w:rPr>
        <w:t>et al.:</w:t>
      </w:r>
      <w:r>
        <w:rPr>
          <w:rFonts w:cs="Times New Roman"/>
        </w:rPr>
        <w:t xml:space="preserve"> </w:t>
      </w:r>
      <w:r>
        <w:rPr>
          <w:rStyle w:val="cmbx-91"/>
          <w:rFonts w:cs="Times New Roman"/>
          <w:sz w:val="18"/>
          <w:szCs w:val="18"/>
        </w:rPr>
        <w:t>Genome</w:t>
      </w:r>
      <w:r>
        <w:rPr>
          <w:rFonts w:cs="Times New Roman"/>
        </w:rPr>
        <w:t xml:space="preserve"> </w:t>
      </w:r>
      <w:r>
        <w:rPr>
          <w:rStyle w:val="cmbx-91"/>
          <w:rFonts w:cs="Times New Roman"/>
          <w:sz w:val="18"/>
          <w:szCs w:val="18"/>
        </w:rPr>
        <w:t>sequencing</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mouse</w:t>
      </w:r>
      <w:r>
        <w:rPr>
          <w:rFonts w:cs="Times New Roman"/>
        </w:rPr>
        <w:t xml:space="preserve"> </w:t>
      </w:r>
      <w:r>
        <w:rPr>
          <w:rStyle w:val="cmbx-91"/>
          <w:rFonts w:cs="Times New Roman"/>
          <w:sz w:val="18"/>
          <w:szCs w:val="18"/>
        </w:rPr>
        <w:t>induced</w:t>
      </w:r>
      <w:r>
        <w:rPr>
          <w:rFonts w:cs="Times New Roman"/>
        </w:rPr>
        <w:t xml:space="preserve"> </w:t>
      </w:r>
      <w:r>
        <w:rPr>
          <w:rStyle w:val="cmbx-91"/>
          <w:rFonts w:cs="Times New Roman"/>
          <w:sz w:val="18"/>
          <w:szCs w:val="18"/>
        </w:rPr>
        <w:t>pluripotent</w:t>
      </w:r>
      <w:r>
        <w:rPr>
          <w:rFonts w:cs="Times New Roman"/>
        </w:rPr>
        <w:t xml:space="preserve"> </w:t>
      </w:r>
      <w:r>
        <w:rPr>
          <w:rStyle w:val="cmbx-91"/>
          <w:rFonts w:cs="Times New Roman"/>
          <w:sz w:val="18"/>
          <w:szCs w:val="18"/>
        </w:rPr>
        <w:t>stem</w:t>
      </w:r>
      <w:r>
        <w:rPr>
          <w:rFonts w:cs="Times New Roman"/>
        </w:rPr>
        <w:t xml:space="preserve"> </w:t>
      </w:r>
      <w:r>
        <w:rPr>
          <w:rStyle w:val="cmbx-91"/>
          <w:rFonts w:cs="Times New Roman"/>
          <w:sz w:val="18"/>
          <w:szCs w:val="18"/>
        </w:rPr>
        <w:t>cell</w:t>
      </w:r>
      <w:r>
        <w:rPr>
          <w:rStyle w:val="cmbx-91"/>
          <w:rFonts w:cs="Times New Roman"/>
          <w:sz w:val="18"/>
          <w:szCs w:val="18"/>
        </w:rPr>
        <w:t>s</w:t>
      </w:r>
      <w:r>
        <w:rPr>
          <w:rFonts w:cs="Times New Roman"/>
        </w:rPr>
        <w:t xml:space="preserve"> </w:t>
      </w:r>
      <w:r>
        <w:rPr>
          <w:rStyle w:val="cmbx-91"/>
          <w:rFonts w:cs="Times New Roman"/>
          <w:sz w:val="18"/>
          <w:szCs w:val="18"/>
        </w:rPr>
        <w:t>reveals</w:t>
      </w:r>
      <w:r>
        <w:rPr>
          <w:rFonts w:cs="Times New Roman"/>
        </w:rPr>
        <w:t xml:space="preserve"> </w:t>
      </w:r>
      <w:r>
        <w:rPr>
          <w:rStyle w:val="cmbx-91"/>
          <w:rFonts w:cs="Times New Roman"/>
          <w:sz w:val="18"/>
          <w:szCs w:val="18"/>
        </w:rPr>
        <w:t>retroelement</w:t>
      </w:r>
      <w:r>
        <w:rPr>
          <w:rFonts w:cs="Times New Roman"/>
        </w:rPr>
        <w:t xml:space="preserve"> </w:t>
      </w:r>
      <w:r>
        <w:rPr>
          <w:rStyle w:val="cmbx-91"/>
          <w:rFonts w:cs="Times New Roman"/>
          <w:sz w:val="18"/>
          <w:szCs w:val="18"/>
        </w:rPr>
        <w:t>stability</w:t>
      </w:r>
      <w:r>
        <w:rPr>
          <w:rFonts w:cs="Times New Roman"/>
        </w:rPr>
        <w:t xml:space="preserve"> </w:t>
      </w:r>
      <w:r>
        <w:rPr>
          <w:rStyle w:val="cmbx-91"/>
          <w:rFonts w:cs="Times New Roman"/>
          <w:sz w:val="18"/>
          <w:szCs w:val="18"/>
        </w:rPr>
        <w:t>and</w:t>
      </w:r>
      <w:r>
        <w:rPr>
          <w:rFonts w:cs="Times New Roman"/>
        </w:rPr>
        <w:t xml:space="preserve"> </w:t>
      </w:r>
      <w:r>
        <w:rPr>
          <w:rStyle w:val="cmbx-91"/>
          <w:rFonts w:cs="Times New Roman"/>
          <w:sz w:val="18"/>
          <w:szCs w:val="18"/>
        </w:rPr>
        <w:t>infrequent</w:t>
      </w:r>
      <w:r>
        <w:rPr>
          <w:rFonts w:cs="Times New Roman"/>
        </w:rPr>
        <w:t xml:space="preserve"> </w:t>
      </w:r>
      <w:r>
        <w:rPr>
          <w:rStyle w:val="cmbx-91"/>
          <w:rFonts w:cs="Times New Roman"/>
          <w:sz w:val="18"/>
          <w:szCs w:val="18"/>
        </w:rPr>
        <w:t>DNA</w:t>
      </w:r>
      <w:r>
        <w:rPr>
          <w:rFonts w:cs="Times New Roman"/>
        </w:rPr>
        <w:t xml:space="preserve"> </w:t>
      </w:r>
      <w:r>
        <w:rPr>
          <w:rStyle w:val="cmbx-91"/>
          <w:rFonts w:cs="Times New Roman"/>
          <w:sz w:val="18"/>
          <w:szCs w:val="18"/>
        </w:rPr>
        <w:t>rearrangement</w:t>
      </w:r>
      <w:r>
        <w:rPr>
          <w:rFonts w:cs="Times New Roman"/>
        </w:rPr>
        <w:t xml:space="preserve"> </w:t>
      </w:r>
      <w:r>
        <w:rPr>
          <w:rStyle w:val="cmbx-91"/>
          <w:rFonts w:cs="Times New Roman"/>
          <w:sz w:val="18"/>
          <w:szCs w:val="18"/>
        </w:rPr>
        <w:t>during</w:t>
      </w:r>
      <w:r>
        <w:rPr>
          <w:rFonts w:cs="Times New Roman"/>
        </w:rPr>
        <w:t xml:space="preserve"> </w:t>
      </w:r>
      <w:r>
        <w:rPr>
          <w:rStyle w:val="cmbx-91"/>
          <w:rFonts w:cs="Times New Roman"/>
          <w:sz w:val="18"/>
          <w:szCs w:val="18"/>
        </w:rPr>
        <w:t>reprogramming</w:t>
      </w:r>
      <w:r>
        <w:rPr>
          <w:rStyle w:val="cmr-91"/>
          <w:rFonts w:cs="Times New Roman"/>
          <w:sz w:val="18"/>
          <w:szCs w:val="18"/>
        </w:rPr>
        <w:t>.</w:t>
      </w:r>
      <w:r>
        <w:rPr>
          <w:rFonts w:cs="Times New Roman"/>
        </w:rPr>
        <w:t xml:space="preserve"> </w:t>
      </w:r>
      <w:r>
        <w:rPr>
          <w:rStyle w:val="cmti-91"/>
          <w:rFonts w:cs="Times New Roman"/>
          <w:sz w:val="18"/>
          <w:szCs w:val="18"/>
        </w:rPr>
        <w:t>Cell</w:t>
      </w:r>
      <w:r>
        <w:rPr>
          <w:rFonts w:cs="Times New Roman"/>
        </w:rPr>
        <w:t xml:space="preserve"> </w:t>
      </w:r>
      <w:r>
        <w:rPr>
          <w:rStyle w:val="cmti-91"/>
          <w:rFonts w:cs="Times New Roman"/>
          <w:sz w:val="18"/>
          <w:szCs w:val="18"/>
        </w:rPr>
        <w:t>Stem</w:t>
      </w:r>
      <w:r>
        <w:rPr>
          <w:rFonts w:cs="Times New Roman"/>
        </w:rPr>
        <w:t xml:space="preserve"> </w:t>
      </w:r>
      <w:r>
        <w:rPr>
          <w:rStyle w:val="cmti-91"/>
          <w:rFonts w:cs="Times New Roman"/>
          <w:sz w:val="18"/>
          <w:szCs w:val="18"/>
        </w:rPr>
        <w:t>Cell</w:t>
      </w:r>
      <w:r>
        <w:rPr>
          <w:rFonts w:cs="Times New Roman"/>
        </w:rPr>
        <w:t xml:space="preserve"> </w:t>
      </w:r>
      <w:r>
        <w:rPr>
          <w:rStyle w:val="cmr-91"/>
          <w:rFonts w:cs="Times New Roman"/>
          <w:sz w:val="18"/>
          <w:szCs w:val="18"/>
        </w:rPr>
        <w:t>2011,</w:t>
      </w:r>
      <w:r>
        <w:rPr>
          <w:rFonts w:cs="Times New Roman"/>
        </w:rPr>
        <w:t xml:space="preserve"> </w:t>
      </w:r>
      <w:r>
        <w:rPr>
          <w:rStyle w:val="cmbx-91"/>
          <w:rFonts w:cs="Times New Roman"/>
          <w:sz w:val="18"/>
          <w:szCs w:val="18"/>
        </w:rPr>
        <w:t>9</w:t>
      </w:r>
      <w:r>
        <w:rPr>
          <w:rStyle w:val="cmr-91"/>
          <w:rFonts w:cs="Times New Roman"/>
          <w:sz w:val="18"/>
          <w:szCs w:val="18"/>
        </w:rPr>
        <w:t>(4):366–73.</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17.   </w:t>
      </w:r>
      <w:r>
        <w:rPr>
          <w:rFonts w:cs="Times New Roman"/>
        </w:rPr>
        <w:t xml:space="preserve"> </w:t>
      </w:r>
      <w:r>
        <w:rPr>
          <w:rStyle w:val="cmr-91"/>
          <w:rFonts w:cs="Times New Roman"/>
          <w:sz w:val="18"/>
          <w:szCs w:val="18"/>
        </w:rPr>
        <w:t>Quinlan</w:t>
      </w:r>
      <w:r>
        <w:rPr>
          <w:rFonts w:cs="Times New Roman"/>
        </w:rPr>
        <w:t xml:space="preserve"> </w:t>
      </w:r>
      <w:r>
        <w:rPr>
          <w:rStyle w:val="cmr-91"/>
          <w:rFonts w:cs="Times New Roman"/>
          <w:sz w:val="18"/>
          <w:szCs w:val="18"/>
        </w:rPr>
        <w:t>AR,</w:t>
      </w:r>
      <w:r>
        <w:rPr>
          <w:rFonts w:cs="Times New Roman"/>
        </w:rPr>
        <w:t xml:space="preserve"> </w:t>
      </w:r>
      <w:r>
        <w:rPr>
          <w:rStyle w:val="cmr-91"/>
          <w:rFonts w:cs="Times New Roman"/>
          <w:sz w:val="18"/>
          <w:szCs w:val="18"/>
        </w:rPr>
        <w:t>Hall</w:t>
      </w:r>
      <w:r>
        <w:rPr>
          <w:rFonts w:cs="Times New Roman"/>
        </w:rPr>
        <w:t xml:space="preserve"> </w:t>
      </w:r>
      <w:r>
        <w:rPr>
          <w:rStyle w:val="cmr-91"/>
          <w:rFonts w:cs="Times New Roman"/>
          <w:sz w:val="18"/>
          <w:szCs w:val="18"/>
        </w:rPr>
        <w:t>IM:</w:t>
      </w:r>
      <w:r>
        <w:rPr>
          <w:rFonts w:cs="Times New Roman"/>
        </w:rPr>
        <w:t xml:space="preserve"> </w:t>
      </w:r>
      <w:r>
        <w:rPr>
          <w:rStyle w:val="cmbx-91"/>
          <w:rFonts w:cs="Times New Roman"/>
          <w:sz w:val="18"/>
          <w:szCs w:val="18"/>
        </w:rPr>
        <w:t>BEDTools:</w:t>
      </w:r>
      <w:r>
        <w:rPr>
          <w:rFonts w:cs="Times New Roman"/>
        </w:rPr>
        <w:t xml:space="preserve"> </w:t>
      </w:r>
      <w:r>
        <w:rPr>
          <w:rStyle w:val="cmbx-91"/>
          <w:rFonts w:cs="Times New Roman"/>
          <w:sz w:val="18"/>
          <w:szCs w:val="18"/>
        </w:rPr>
        <w:t>a</w:t>
      </w:r>
      <w:r>
        <w:rPr>
          <w:rFonts w:cs="Times New Roman"/>
        </w:rPr>
        <w:t xml:space="preserve"> </w:t>
      </w:r>
      <w:r>
        <w:rPr>
          <w:rStyle w:val="cmbx-91"/>
          <w:rFonts w:cs="Times New Roman"/>
          <w:sz w:val="18"/>
          <w:szCs w:val="18"/>
        </w:rPr>
        <w:t>flexible</w:t>
      </w:r>
      <w:r>
        <w:rPr>
          <w:rFonts w:cs="Times New Roman"/>
        </w:rPr>
        <w:t xml:space="preserve"> </w:t>
      </w:r>
      <w:r>
        <w:rPr>
          <w:rStyle w:val="cmbx-91"/>
          <w:rFonts w:cs="Times New Roman"/>
          <w:sz w:val="18"/>
          <w:szCs w:val="18"/>
        </w:rPr>
        <w:t>suite</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utilities</w:t>
      </w:r>
      <w:r>
        <w:rPr>
          <w:rFonts w:cs="Times New Roman"/>
        </w:rPr>
        <w:t xml:space="preserve"> </w:t>
      </w:r>
      <w:r>
        <w:rPr>
          <w:rStyle w:val="cmbx-91"/>
          <w:rFonts w:cs="Times New Roman"/>
          <w:sz w:val="18"/>
          <w:szCs w:val="18"/>
        </w:rPr>
        <w:t>for</w:t>
      </w:r>
      <w:r>
        <w:rPr>
          <w:rFonts w:cs="Times New Roman"/>
        </w:rPr>
        <w:t xml:space="preserve"> </w:t>
      </w:r>
      <w:r>
        <w:rPr>
          <w:rStyle w:val="cmbx-91"/>
          <w:rFonts w:cs="Times New Roman"/>
          <w:sz w:val="18"/>
          <w:szCs w:val="18"/>
        </w:rPr>
        <w:t>comparing</w:t>
      </w:r>
      <w:r>
        <w:rPr>
          <w:rFonts w:cs="Times New Roman"/>
        </w:rPr>
        <w:t xml:space="preserve"> </w:t>
      </w:r>
      <w:r>
        <w:rPr>
          <w:rStyle w:val="cmbx-91"/>
          <w:rFonts w:cs="Times New Roman"/>
          <w:sz w:val="18"/>
          <w:szCs w:val="18"/>
        </w:rPr>
        <w:t>genomic</w:t>
      </w:r>
      <w:r>
        <w:rPr>
          <w:rFonts w:cs="Times New Roman"/>
        </w:rPr>
        <w:t xml:space="preserve"> </w:t>
      </w:r>
      <w:r>
        <w:rPr>
          <w:rStyle w:val="cmbx-91"/>
          <w:rFonts w:cs="Times New Roman"/>
          <w:sz w:val="18"/>
          <w:szCs w:val="18"/>
        </w:rPr>
        <w:t>features</w:t>
      </w:r>
      <w:r>
        <w:rPr>
          <w:rStyle w:val="cmr-91"/>
          <w:rFonts w:cs="Times New Roman"/>
          <w:sz w:val="18"/>
          <w:szCs w:val="18"/>
        </w:rPr>
        <w:t>.</w:t>
      </w:r>
      <w:r>
        <w:rPr>
          <w:rFonts w:cs="Times New Roman"/>
        </w:rPr>
        <w:t xml:space="preserve"> </w:t>
      </w:r>
      <w:r>
        <w:rPr>
          <w:rStyle w:val="cmti-91"/>
          <w:rFonts w:cs="Times New Roman"/>
          <w:sz w:val="18"/>
          <w:szCs w:val="18"/>
        </w:rPr>
        <w:t>Bioinformatics</w:t>
      </w:r>
      <w:r>
        <w:rPr>
          <w:rFonts w:cs="Times New Roman"/>
        </w:rPr>
        <w:t xml:space="preserve"> </w:t>
      </w:r>
      <w:r>
        <w:rPr>
          <w:rStyle w:val="cmr-91"/>
          <w:rFonts w:cs="Times New Roman"/>
          <w:sz w:val="18"/>
          <w:szCs w:val="18"/>
        </w:rPr>
        <w:t>2011,</w:t>
      </w:r>
      <w:r>
        <w:rPr>
          <w:rFonts w:cs="Times New Roman"/>
        </w:rPr>
        <w:t xml:space="preserve"> </w:t>
      </w:r>
      <w:r>
        <w:rPr>
          <w:rStyle w:val="cmbx-91"/>
          <w:rFonts w:cs="Times New Roman"/>
          <w:sz w:val="18"/>
          <w:szCs w:val="18"/>
        </w:rPr>
        <w:t>26</w:t>
      </w:r>
      <w:r>
        <w:rPr>
          <w:rStyle w:val="cmr-91"/>
          <w:rFonts w:cs="Times New Roman"/>
          <w:sz w:val="18"/>
          <w:szCs w:val="18"/>
        </w:rPr>
        <w:t>(6):841–</w:t>
      </w:r>
      <w:r>
        <w:rPr>
          <w:rStyle w:val="cmr-91"/>
          <w:rFonts w:cs="Times New Roman"/>
          <w:sz w:val="18"/>
          <w:szCs w:val="18"/>
        </w:rPr>
        <w:t>842.</w:t>
      </w:r>
      <w:r>
        <w:rPr>
          <w:rFonts w:cs="Times New Roman"/>
        </w:rPr>
        <w:t xml:space="preserve"> </w:t>
      </w:r>
    </w:p>
    <w:p w:rsidR="00000000" w:rsidRDefault="00EB7E54">
      <w:pPr>
        <w:pStyle w:val="bibitem"/>
        <w:divId w:val="1773548019"/>
        <w:rPr>
          <w:rFonts w:cs="Times New Roman"/>
        </w:rPr>
      </w:pPr>
      <w:r>
        <w:rPr>
          <w:rStyle w:val="cmr-91"/>
          <w:rFonts w:cs="Times New Roman"/>
          <w:sz w:val="18"/>
          <w:szCs w:val="18"/>
        </w:rPr>
        <w:t>18.   </w:t>
      </w:r>
      <w:r>
        <w:rPr>
          <w:rFonts w:cs="Times New Roman"/>
        </w:rPr>
        <w:t xml:space="preserve"> </w:t>
      </w:r>
      <w:r>
        <w:rPr>
          <w:rStyle w:val="cmr-91"/>
          <w:rFonts w:cs="Times New Roman"/>
          <w:sz w:val="18"/>
          <w:szCs w:val="18"/>
        </w:rPr>
        <w:t>ENCODE</w:t>
      </w:r>
      <w:r>
        <w:rPr>
          <w:rFonts w:cs="Times New Roman"/>
        </w:rPr>
        <w:t xml:space="preserve"> </w:t>
      </w:r>
      <w:r>
        <w:rPr>
          <w:rStyle w:val="cmr-91"/>
          <w:rFonts w:cs="Times New Roman"/>
          <w:sz w:val="18"/>
          <w:szCs w:val="18"/>
        </w:rPr>
        <w:t>Project</w:t>
      </w:r>
      <w:r>
        <w:rPr>
          <w:rFonts w:cs="Times New Roman"/>
        </w:rPr>
        <w:t xml:space="preserve"> </w:t>
      </w:r>
      <w:r>
        <w:rPr>
          <w:rStyle w:val="cmr-91"/>
          <w:rFonts w:cs="Times New Roman"/>
          <w:sz w:val="18"/>
          <w:szCs w:val="18"/>
        </w:rPr>
        <w:t>Consortium:</w:t>
      </w:r>
      <w:r>
        <w:rPr>
          <w:rFonts w:cs="Times New Roman"/>
        </w:rPr>
        <w:t xml:space="preserve"> </w:t>
      </w:r>
      <w:r>
        <w:rPr>
          <w:rStyle w:val="cmbx-91"/>
          <w:rFonts w:cs="Times New Roman"/>
          <w:sz w:val="18"/>
          <w:szCs w:val="18"/>
        </w:rPr>
        <w:t>An</w:t>
      </w:r>
      <w:r>
        <w:rPr>
          <w:rFonts w:cs="Times New Roman"/>
        </w:rPr>
        <w:t xml:space="preserve"> </w:t>
      </w:r>
      <w:r>
        <w:rPr>
          <w:rStyle w:val="cmbx-91"/>
          <w:rFonts w:cs="Times New Roman"/>
          <w:sz w:val="18"/>
          <w:szCs w:val="18"/>
        </w:rPr>
        <w:t>integrated</w:t>
      </w:r>
      <w:r>
        <w:rPr>
          <w:rFonts w:cs="Times New Roman"/>
        </w:rPr>
        <w:t xml:space="preserve"> </w:t>
      </w:r>
      <w:r>
        <w:rPr>
          <w:rStyle w:val="cmbx-91"/>
          <w:rFonts w:cs="Times New Roman"/>
          <w:sz w:val="18"/>
          <w:szCs w:val="18"/>
        </w:rPr>
        <w:t>encyclopedia</w:t>
      </w:r>
      <w:r>
        <w:rPr>
          <w:rFonts w:cs="Times New Roman"/>
        </w:rPr>
        <w:t xml:space="preserve"> </w:t>
      </w:r>
      <w:r>
        <w:rPr>
          <w:rStyle w:val="cmbx-91"/>
          <w:rFonts w:cs="Times New Roman"/>
          <w:sz w:val="18"/>
          <w:szCs w:val="18"/>
        </w:rPr>
        <w:t>of</w:t>
      </w:r>
      <w:r>
        <w:rPr>
          <w:rFonts w:cs="Times New Roman"/>
        </w:rPr>
        <w:t xml:space="preserve"> </w:t>
      </w:r>
      <w:r>
        <w:rPr>
          <w:rStyle w:val="cmbx-91"/>
          <w:rFonts w:cs="Times New Roman"/>
          <w:sz w:val="18"/>
          <w:szCs w:val="18"/>
        </w:rPr>
        <w:t>DNA</w:t>
      </w:r>
      <w:r>
        <w:rPr>
          <w:rFonts w:cs="Times New Roman"/>
        </w:rPr>
        <w:t xml:space="preserve"> </w:t>
      </w:r>
      <w:r>
        <w:rPr>
          <w:rStyle w:val="cmbx-91"/>
          <w:rFonts w:cs="Times New Roman"/>
          <w:sz w:val="18"/>
          <w:szCs w:val="18"/>
        </w:rPr>
        <w:t>elements</w:t>
      </w:r>
      <w:r>
        <w:rPr>
          <w:rFonts w:cs="Times New Roman"/>
        </w:rPr>
        <w:t xml:space="preserve"> </w:t>
      </w:r>
      <w:r>
        <w:rPr>
          <w:rStyle w:val="cmbx-91"/>
          <w:rFonts w:cs="Times New Roman"/>
          <w:sz w:val="18"/>
          <w:szCs w:val="18"/>
        </w:rPr>
        <w:t>in</w:t>
      </w:r>
      <w:r>
        <w:rPr>
          <w:rFonts w:cs="Times New Roman"/>
        </w:rPr>
        <w:t xml:space="preserve"> </w:t>
      </w:r>
      <w:r>
        <w:rPr>
          <w:rStyle w:val="cmbx-91"/>
          <w:rFonts w:cs="Times New Roman"/>
          <w:sz w:val="18"/>
          <w:szCs w:val="18"/>
        </w:rPr>
        <w:t>the</w:t>
      </w:r>
      <w:r>
        <w:rPr>
          <w:rFonts w:cs="Times New Roman"/>
        </w:rPr>
        <w:t xml:space="preserve"> </w:t>
      </w:r>
      <w:r>
        <w:rPr>
          <w:rStyle w:val="cmbx-91"/>
          <w:rFonts w:cs="Times New Roman"/>
          <w:sz w:val="18"/>
          <w:szCs w:val="18"/>
        </w:rPr>
        <w:t>human</w:t>
      </w:r>
      <w:r>
        <w:rPr>
          <w:rFonts w:cs="Times New Roman"/>
        </w:rPr>
        <w:t xml:space="preserve"> </w:t>
      </w:r>
      <w:r>
        <w:rPr>
          <w:rStyle w:val="cmbx-91"/>
          <w:rFonts w:cs="Times New Roman"/>
          <w:sz w:val="18"/>
          <w:szCs w:val="18"/>
        </w:rPr>
        <w:t>genome.</w:t>
      </w:r>
      <w:r>
        <w:rPr>
          <w:rFonts w:cs="Times New Roman"/>
        </w:rPr>
        <w:t xml:space="preserve"> </w:t>
      </w:r>
      <w:r>
        <w:rPr>
          <w:rStyle w:val="cmti-91"/>
          <w:rFonts w:cs="Times New Roman"/>
          <w:sz w:val="18"/>
          <w:szCs w:val="18"/>
        </w:rPr>
        <w:t>Nature</w:t>
      </w:r>
      <w:r>
        <w:rPr>
          <w:rFonts w:cs="Times New Roman"/>
        </w:rPr>
        <w:t xml:space="preserve"> </w:t>
      </w:r>
      <w:r>
        <w:rPr>
          <w:rStyle w:val="cmr-91"/>
          <w:rFonts w:cs="Times New Roman"/>
          <w:sz w:val="18"/>
          <w:szCs w:val="18"/>
        </w:rPr>
        <w:t>2012,</w:t>
      </w:r>
      <w:r>
        <w:rPr>
          <w:rFonts w:cs="Times New Roman"/>
        </w:rPr>
        <w:t xml:space="preserve"> </w:t>
      </w:r>
      <w:r>
        <w:rPr>
          <w:rStyle w:val="cmbx-91"/>
          <w:rFonts w:cs="Times New Roman"/>
          <w:sz w:val="18"/>
          <w:szCs w:val="18"/>
        </w:rPr>
        <w:t>489</w:t>
      </w:r>
      <w:r>
        <w:rPr>
          <w:rStyle w:val="cmr-91"/>
          <w:rFonts w:cs="Times New Roman"/>
          <w:sz w:val="18"/>
          <w:szCs w:val="18"/>
        </w:rPr>
        <w:t>:57–74.</w:t>
      </w:r>
      <w:r>
        <w:rPr>
          <w:rFonts w:cs="Times New Roman"/>
        </w:rPr>
        <w:t xml:space="preserve"> </w:t>
      </w:r>
    </w:p>
    <w:p w:rsidR="00000000" w:rsidRDefault="00EB7E54">
      <w:pPr>
        <w:pStyle w:val="Heading3"/>
        <w:rPr>
          <w:rFonts w:eastAsia="Times New Roman" w:cs="Times New Roman"/>
        </w:rPr>
      </w:pPr>
      <w:r>
        <w:rPr>
          <w:rFonts w:eastAsia="Times New Roman" w:cs="Times New Roman"/>
        </w:rPr>
        <w:t>Figures</w:t>
      </w:r>
    </w:p>
    <w:p w:rsidR="00000000" w:rsidRDefault="00EB7E54">
      <w:pPr>
        <w:pStyle w:val="Heading4"/>
        <w:rPr>
          <w:rFonts w:eastAsia="Times New Roman" w:cs="Times New Roman"/>
        </w:rPr>
      </w:pPr>
      <w:r>
        <w:rPr>
          <w:rFonts w:eastAsia="Times New Roman" w:cs="Times New Roman"/>
        </w:rPr>
        <w:t>Figure 1 - LUMPY Workflow</w:t>
      </w:r>
    </w:p>
    <w:p w:rsidR="00000000" w:rsidRDefault="00EB7E54">
      <w:pPr>
        <w:pStyle w:val="noindent"/>
        <w:rPr>
          <w:rFonts w:cs="Times New Roman"/>
        </w:rPr>
      </w:pPr>
      <w:r>
        <w:rPr>
          <w:rFonts w:cs="Times New Roman"/>
        </w:rPr>
        <w:t xml:space="preserve">The LUMPY probabilistic SV discovery framework with two example workflows are presented. One </w:t>
      </w:r>
      <w:r>
        <w:rPr>
          <w:rFonts w:cs="Times New Roman"/>
        </w:rPr>
        <w:t>workflow (left) uses three different signals (paired-end, split-read, and read-depth) from one sample, as well as prior knowledge regarding known variant sites. The second workflow (right) integrates a single signal type (in this case, paired-end) from thr</w:t>
      </w:r>
      <w:r>
        <w:rPr>
          <w:rFonts w:cs="Times New Roman"/>
        </w:rPr>
        <w:t>ee different samples to improve discovery among sensitivity among all three samples.</w:t>
      </w:r>
      <w:r>
        <w:rPr>
          <w:rFonts w:cs="Times New Roman"/>
        </w:rPr>
        <w:t xml:space="preserve"> </w:t>
      </w:r>
    </w:p>
    <w:p w:rsidR="00000000" w:rsidRDefault="00EB7E54">
      <w:pPr>
        <w:pStyle w:val="Heading4"/>
        <w:rPr>
          <w:rFonts w:eastAsia="Times New Roman" w:cs="Times New Roman"/>
        </w:rPr>
      </w:pPr>
      <w:r>
        <w:rPr>
          <w:rFonts w:eastAsia="Times New Roman" w:cs="Times New Roman"/>
        </w:rPr>
        <w:t>Figure 2 - Sensitivity and false discovery rate in a whole-genome heterogeneous sample</w:t>
      </w:r>
    </w:p>
    <w:p w:rsidR="00000000" w:rsidRDefault="00EB7E54">
      <w:pPr>
        <w:pStyle w:val="noindent"/>
        <w:rPr>
          <w:rFonts w:cs="Times New Roman"/>
        </w:rPr>
      </w:pPr>
      <w:r>
        <w:rPr>
          <w:rFonts w:cs="Times New Roman"/>
        </w:rPr>
        <w:t>SV discovery sensitivity and false discovery rate (FDR) for LUMPY, GASVPRO, and DEL</w:t>
      </w:r>
      <w:r>
        <w:rPr>
          <w:rFonts w:cs="Times New Roman"/>
        </w:rPr>
        <w:t xml:space="preserve">LY for different ratios of abnormal to normal reads (SV allele frequency) at different coverage levels. In all cases, LUMPY was more sensitive than GASVPro and DELLY, and had marked improvement when the coverage of the abnormal genome is low (either lower </w:t>
      </w:r>
      <w:r>
        <w:rPr>
          <w:rFonts w:cs="Times New Roman"/>
        </w:rPr>
        <w:t>coverage, low SV allele frequency, or both). In general, to achieve the same level of sensitivity as LUMPY, GASVPro and DELLY required evidence from the abnormal genome to occur at twice the rate that LUMPY required.</w:t>
      </w:r>
      <w:r>
        <w:rPr>
          <w:rFonts w:cs="Times New Roman"/>
        </w:rPr>
        <w:t xml:space="preserve"> </w:t>
      </w:r>
    </w:p>
    <w:p w:rsidR="00000000" w:rsidRDefault="00EB7E54">
      <w:pPr>
        <w:pStyle w:val="Heading4"/>
        <w:rPr>
          <w:rFonts w:eastAsia="Times New Roman" w:cs="Times New Roman"/>
        </w:rPr>
      </w:pPr>
      <w:r>
        <w:rPr>
          <w:rFonts w:eastAsia="Times New Roman" w:cs="Times New Roman"/>
        </w:rPr>
        <w:t>Figure 3 - Sensitivity and false disco</w:t>
      </w:r>
      <w:r>
        <w:rPr>
          <w:rFonts w:eastAsia="Times New Roman" w:cs="Times New Roman"/>
        </w:rPr>
        <w:t>very rate in a homozygous sample on chromosome 10</w:t>
      </w:r>
    </w:p>
    <w:p w:rsidR="00000000" w:rsidRDefault="00EB7E54">
      <w:pPr>
        <w:pStyle w:val="noindent"/>
        <w:rPr>
          <w:rFonts w:cs="Times New Roman"/>
        </w:rPr>
      </w:pPr>
      <w:r>
        <w:rPr>
          <w:rFonts w:cs="Times New Roman"/>
        </w:rPr>
        <w:t>SV discovery sensitivity and false discovery rate (FDR) for LUMPY, GASVPRO, and DELLY for different SV types across multiple genome coverage levels. LUMPY was consistently more sensitive than other approach</w:t>
      </w:r>
      <w:r>
        <w:rPr>
          <w:rFonts w:cs="Times New Roman"/>
        </w:rPr>
        <w:t>es in all cases, had a marked improvement at lower coverage, and was able to detect all SV types. Although GASVPro does detect duplications or insertions and DELLY does not detect insertions, our tests still ran the tools in those cases and consider all ca</w:t>
      </w:r>
      <w:r>
        <w:rPr>
          <w:rFonts w:cs="Times New Roman"/>
        </w:rPr>
        <w:t>lls that were made.</w:t>
      </w:r>
      <w:r>
        <w:rPr>
          <w:rFonts w:cs="Times New Roman"/>
        </w:rPr>
        <w:t xml:space="preserve"> </w:t>
      </w:r>
    </w:p>
    <w:p w:rsidR="00000000" w:rsidRDefault="00EB7E54">
      <w:pPr>
        <w:divId w:val="353117262"/>
        <w:rPr>
          <w:rFonts w:eastAsia="Times New Roman" w:cs="Times New Roman"/>
        </w:rPr>
      </w:pPr>
      <w:bookmarkStart w:id="0" w:name="_GoBack"/>
      <w:bookmarkEnd w:id="0"/>
      <w:r>
        <w:rPr>
          <w:rFonts w:eastAsia="Times New Roman" w:cs="Times New Roman"/>
        </w:rPr>
        <w:t xml:space="preserve"> </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EB7E54"/>
    <w:rsid w:val="00EB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cmr-7">
    <w:name w:val="cmr-7"/>
    <w:basedOn w:val="Normal"/>
    <w:pPr>
      <w:spacing w:before="100" w:beforeAutospacing="1" w:after="100" w:afterAutospacing="1"/>
    </w:pPr>
    <w:rPr>
      <w:sz w:val="17"/>
      <w:szCs w:val="17"/>
    </w:rPr>
  </w:style>
  <w:style w:type="paragraph" w:customStyle="1" w:styleId="cmmi-5">
    <w:name w:val="cmmi-5"/>
    <w:basedOn w:val="Normal"/>
    <w:pPr>
      <w:spacing w:before="100" w:beforeAutospacing="1" w:after="100" w:afterAutospacing="1"/>
    </w:pPr>
    <w:rPr>
      <w:i/>
      <w:iCs/>
      <w:sz w:val="12"/>
      <w:szCs w:val="12"/>
    </w:rPr>
  </w:style>
  <w:style w:type="paragraph" w:customStyle="1" w:styleId="cmmi-7">
    <w:name w:val="cmmi-7"/>
    <w:basedOn w:val="Normal"/>
    <w:pPr>
      <w:spacing w:before="100" w:beforeAutospacing="1" w:after="100" w:afterAutospacing="1"/>
    </w:pPr>
    <w:rPr>
      <w:i/>
      <w:iCs/>
      <w:sz w:val="17"/>
      <w:szCs w:val="17"/>
    </w:rPr>
  </w:style>
  <w:style w:type="paragraph" w:customStyle="1" w:styleId="cmmi-10">
    <w:name w:val="cmmi-10"/>
    <w:basedOn w:val="Normal"/>
    <w:pPr>
      <w:spacing w:before="100" w:beforeAutospacing="1" w:after="100" w:afterAutospacing="1"/>
    </w:pPr>
    <w:rPr>
      <w:i/>
      <w:iCs/>
    </w:rPr>
  </w:style>
  <w:style w:type="paragraph" w:customStyle="1" w:styleId="cmsy-7">
    <w:name w:val="cmsy-7"/>
    <w:basedOn w:val="Normal"/>
    <w:pPr>
      <w:spacing w:before="100" w:beforeAutospacing="1" w:after="100" w:afterAutospacing="1"/>
    </w:pPr>
    <w:rPr>
      <w:sz w:val="17"/>
      <w:szCs w:val="17"/>
    </w:rPr>
  </w:style>
  <w:style w:type="paragraph" w:customStyle="1" w:styleId="cmss-10">
    <w:name w:val="cmss-10"/>
    <w:basedOn w:val="Normal"/>
    <w:pPr>
      <w:spacing w:before="100" w:beforeAutospacing="1" w:after="100" w:afterAutospacing="1"/>
    </w:pPr>
    <w:rPr>
      <w:rFonts w:ascii="Helvetica" w:hAnsi="Helvetica"/>
    </w:rPr>
  </w:style>
  <w:style w:type="paragraph" w:customStyle="1" w:styleId="cmssbx-10x-x-172">
    <w:name w:val="cmssbx-10x-x-172"/>
    <w:basedOn w:val="Normal"/>
    <w:pPr>
      <w:spacing w:before="100" w:beforeAutospacing="1" w:after="100" w:afterAutospacing="1"/>
    </w:pPr>
    <w:rPr>
      <w:rFonts w:ascii="Helvetica" w:hAnsi="Helvetica"/>
      <w:b/>
      <w:bCs/>
      <w:sz w:val="41"/>
      <w:szCs w:val="41"/>
    </w:rPr>
  </w:style>
  <w:style w:type="paragraph" w:customStyle="1" w:styleId="cmss-12">
    <w:name w:val="cmss-12"/>
    <w:basedOn w:val="Normal"/>
    <w:pPr>
      <w:spacing w:before="100" w:beforeAutospacing="1" w:after="100" w:afterAutospacing="1"/>
    </w:pPr>
    <w:rPr>
      <w:rFonts w:ascii="Helvetica" w:hAnsi="Helvetica"/>
      <w:sz w:val="29"/>
      <w:szCs w:val="29"/>
    </w:rPr>
  </w:style>
  <w:style w:type="paragraph" w:customStyle="1" w:styleId="cmr-8">
    <w:name w:val="cmr-8"/>
    <w:basedOn w:val="Normal"/>
    <w:pPr>
      <w:spacing w:before="100" w:beforeAutospacing="1" w:after="100" w:afterAutospacing="1"/>
    </w:pPr>
    <w:rPr>
      <w:sz w:val="19"/>
      <w:szCs w:val="19"/>
    </w:rPr>
  </w:style>
  <w:style w:type="paragraph" w:customStyle="1" w:styleId="cmr-6">
    <w:name w:val="cmr-6"/>
    <w:basedOn w:val="Normal"/>
    <w:pPr>
      <w:spacing w:before="100" w:beforeAutospacing="1" w:after="100" w:afterAutospacing="1"/>
    </w:pPr>
    <w:rPr>
      <w:sz w:val="14"/>
      <w:szCs w:val="14"/>
    </w:rPr>
  </w:style>
  <w:style w:type="paragraph" w:customStyle="1" w:styleId="cmmi-8">
    <w:name w:val="cmmi-8"/>
    <w:basedOn w:val="Normal"/>
    <w:pPr>
      <w:spacing w:before="100" w:beforeAutospacing="1" w:after="100" w:afterAutospacing="1"/>
    </w:pPr>
    <w:rPr>
      <w:i/>
      <w:iCs/>
      <w:sz w:val="19"/>
      <w:szCs w:val="19"/>
    </w:rPr>
  </w:style>
  <w:style w:type="paragraph" w:customStyle="1" w:styleId="cmmi-6">
    <w:name w:val="cmmi-6"/>
    <w:basedOn w:val="Normal"/>
    <w:pPr>
      <w:spacing w:before="100" w:beforeAutospacing="1" w:after="100" w:afterAutospacing="1"/>
    </w:pPr>
    <w:rPr>
      <w:i/>
      <w:iCs/>
      <w:sz w:val="14"/>
      <w:szCs w:val="14"/>
    </w:rPr>
  </w:style>
  <w:style w:type="paragraph" w:customStyle="1" w:styleId="cmsy-8">
    <w:name w:val="cmsy-8"/>
    <w:basedOn w:val="Normal"/>
    <w:pPr>
      <w:spacing w:before="100" w:beforeAutospacing="1" w:after="100" w:afterAutospacing="1"/>
    </w:pPr>
    <w:rPr>
      <w:sz w:val="19"/>
      <w:szCs w:val="19"/>
    </w:rPr>
  </w:style>
  <w:style w:type="paragraph" w:customStyle="1" w:styleId="cmsy-6">
    <w:name w:val="cmsy-6"/>
    <w:basedOn w:val="Normal"/>
    <w:pPr>
      <w:spacing w:before="100" w:beforeAutospacing="1" w:after="100" w:afterAutospacing="1"/>
    </w:pPr>
    <w:rPr>
      <w:sz w:val="14"/>
      <w:szCs w:val="14"/>
    </w:rPr>
  </w:style>
  <w:style w:type="paragraph" w:customStyle="1" w:styleId="cmss-8">
    <w:name w:val="cmss-8"/>
    <w:basedOn w:val="Normal"/>
    <w:pPr>
      <w:spacing w:before="100" w:beforeAutospacing="1" w:after="100" w:afterAutospacing="1"/>
    </w:pPr>
    <w:rPr>
      <w:rFonts w:ascii="Helvetica" w:hAnsi="Helvetica"/>
      <w:sz w:val="19"/>
      <w:szCs w:val="19"/>
    </w:rPr>
  </w:style>
  <w:style w:type="paragraph" w:customStyle="1" w:styleId="cmssbx-10x-x-120">
    <w:name w:val="cmssbx-10x-x-120"/>
    <w:basedOn w:val="Normal"/>
    <w:pPr>
      <w:spacing w:before="100" w:beforeAutospacing="1" w:after="100" w:afterAutospacing="1"/>
    </w:pPr>
    <w:rPr>
      <w:rFonts w:ascii="Helvetica" w:hAnsi="Helvetica"/>
      <w:b/>
      <w:bCs/>
      <w:sz w:val="29"/>
      <w:szCs w:val="29"/>
    </w:rPr>
  </w:style>
  <w:style w:type="paragraph" w:customStyle="1" w:styleId="cmtt-10">
    <w:name w:val="cmtt-10"/>
    <w:basedOn w:val="Normal"/>
    <w:pPr>
      <w:spacing w:before="100" w:beforeAutospacing="1" w:after="100" w:afterAutospacing="1"/>
    </w:pPr>
    <w:rPr>
      <w:rFonts w:ascii="Courier" w:hAnsi="Courier"/>
    </w:rPr>
  </w:style>
  <w:style w:type="paragraph" w:customStyle="1" w:styleId="cmbx-10">
    <w:name w:val="cmbx-10"/>
    <w:basedOn w:val="Normal"/>
    <w:pPr>
      <w:spacing w:before="100" w:beforeAutospacing="1" w:after="100" w:afterAutospacing="1"/>
    </w:pPr>
    <w:rPr>
      <w:b/>
      <w:bCs/>
    </w:rPr>
  </w:style>
  <w:style w:type="paragraph" w:customStyle="1" w:styleId="cmti-10">
    <w:name w:val="cmti-10"/>
    <w:basedOn w:val="Normal"/>
    <w:pPr>
      <w:spacing w:before="100" w:beforeAutospacing="1" w:after="100" w:afterAutospacing="1"/>
    </w:pPr>
    <w:rPr>
      <w:i/>
      <w:iCs/>
    </w:rPr>
  </w:style>
  <w:style w:type="paragraph" w:customStyle="1" w:styleId="cmr-9">
    <w:name w:val="cmr-9"/>
    <w:basedOn w:val="Normal"/>
    <w:pPr>
      <w:spacing w:before="100" w:beforeAutospacing="1" w:after="100" w:afterAutospacing="1"/>
    </w:pPr>
    <w:rPr>
      <w:sz w:val="22"/>
      <w:szCs w:val="22"/>
    </w:rPr>
  </w:style>
  <w:style w:type="paragraph" w:customStyle="1" w:styleId="cmbx-9">
    <w:name w:val="cmbx-9"/>
    <w:basedOn w:val="Normal"/>
    <w:pPr>
      <w:spacing w:before="100" w:beforeAutospacing="1" w:after="100" w:afterAutospacing="1"/>
    </w:pPr>
    <w:rPr>
      <w:b/>
      <w:bCs/>
      <w:sz w:val="22"/>
      <w:szCs w:val="22"/>
    </w:rPr>
  </w:style>
  <w:style w:type="paragraph" w:customStyle="1" w:styleId="cmti-9">
    <w:name w:val="cmti-9"/>
    <w:basedOn w:val="Normal"/>
    <w:pPr>
      <w:spacing w:before="100" w:beforeAutospacing="1" w:after="100" w:afterAutospacing="1"/>
    </w:pPr>
    <w:rPr>
      <w:i/>
      <w:iCs/>
      <w:sz w:val="22"/>
      <w:szCs w:val="22"/>
    </w:rPr>
  </w:style>
  <w:style w:type="paragraph" w:customStyle="1" w:styleId="cmbx-8">
    <w:name w:val="cmbx-8"/>
    <w:basedOn w:val="Normal"/>
    <w:pPr>
      <w:spacing w:before="100" w:beforeAutospacing="1" w:after="100" w:afterAutospacing="1"/>
    </w:pPr>
    <w:rPr>
      <w:b/>
      <w:bCs/>
      <w:sz w:val="19"/>
      <w:szCs w:val="19"/>
    </w:rPr>
  </w:style>
  <w:style w:type="paragraph" w:customStyle="1" w:styleId="cmcsc-10x-x-80">
    <w:name w:val="cmcsc-10x-x-80"/>
    <w:basedOn w:val="Normal"/>
    <w:pPr>
      <w:spacing w:before="100" w:beforeAutospacing="1" w:after="100" w:afterAutospacing="1"/>
    </w:pPr>
    <w:rPr>
      <w:sz w:val="19"/>
      <w:szCs w:val="19"/>
    </w:rPr>
  </w:style>
  <w:style w:type="paragraph" w:customStyle="1" w:styleId="small-caps">
    <w:name w:val="small-caps"/>
    <w:basedOn w:val="Normal"/>
    <w:pPr>
      <w:spacing w:before="100" w:beforeAutospacing="1" w:after="100" w:afterAutospacing="1"/>
    </w:pPr>
    <w:rPr>
      <w:smallCap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styleId="Quote">
    <w:name w:val="Quote"/>
    <w:aliases w:val="quote"/>
    <w:basedOn w:val="Normal"/>
    <w:uiPriority w:val="29"/>
    <w:qFormat/>
    <w:pPr>
      <w:spacing w:before="60" w:after="60"/>
      <w:ind w:left="240" w:right="240"/>
      <w:jc w:val="both"/>
    </w:pPr>
  </w:style>
  <w:style w:type="character" w:customStyle="1" w:styleId="QuoteChar">
    <w:name w:val="Quote Char"/>
    <w:aliases w:val="quote Char"/>
    <w:basedOn w:val="DefaultParagraphFont"/>
    <w:uiPriority w:val="29"/>
    <w:rPr>
      <w:rFonts w:ascii="Times" w:eastAsiaTheme="minorEastAsia" w:hAnsi="Times" w:cstheme="minorBidi"/>
      <w:i/>
      <w:iCs/>
      <w:color w:val="000000" w:themeColor="text1"/>
    </w:rPr>
  </w:style>
  <w:style w:type="paragraph" w:customStyle="1" w:styleId="verse">
    <w:name w:val="verse"/>
    <w:basedOn w:val="Normal"/>
    <w:pPr>
      <w:spacing w:before="100" w:beforeAutospacing="1" w:after="100" w:afterAutospacing="1"/>
      <w:ind w:left="480"/>
    </w:pPr>
  </w:style>
  <w:style w:type="paragraph" w:customStyle="1" w:styleId="quotation">
    <w:name w:val="quotation"/>
    <w:basedOn w:val="Normal"/>
    <w:pPr>
      <w:spacing w:before="60" w:after="60"/>
      <w:ind w:left="240"/>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cmss-121">
    <w:name w:val="cmss-121"/>
    <w:basedOn w:val="DefaultParagraphFont"/>
    <w:rPr>
      <w:rFonts w:ascii="Helvetica" w:hAnsi="Helvetica" w:hint="default"/>
      <w:sz w:val="29"/>
      <w:szCs w:val="29"/>
    </w:rPr>
  </w:style>
  <w:style w:type="character" w:customStyle="1" w:styleId="cmr-81">
    <w:name w:val="cmr-81"/>
    <w:basedOn w:val="DefaultParagraphFont"/>
    <w:rPr>
      <w:sz w:val="19"/>
      <w:szCs w:val="19"/>
    </w:rPr>
  </w:style>
  <w:style w:type="character" w:customStyle="1" w:styleId="cmsy-81">
    <w:name w:val="cmsy-81"/>
    <w:basedOn w:val="DefaultParagraphFont"/>
    <w:rPr>
      <w:sz w:val="19"/>
      <w:szCs w:val="19"/>
    </w:rPr>
  </w:style>
  <w:style w:type="character" w:customStyle="1" w:styleId="cmmi-81">
    <w:name w:val="cmmi-81"/>
    <w:basedOn w:val="DefaultParagraphFont"/>
    <w:rPr>
      <w:i/>
      <w:iCs/>
      <w:sz w:val="19"/>
      <w:szCs w:val="19"/>
    </w:rPr>
  </w:style>
  <w:style w:type="character" w:customStyle="1" w:styleId="cmr-61">
    <w:name w:val="cmr-61"/>
    <w:basedOn w:val="DefaultParagraphFont"/>
    <w:rPr>
      <w:sz w:val="14"/>
      <w:szCs w:val="14"/>
    </w:rPr>
  </w:style>
  <w:style w:type="character" w:customStyle="1" w:styleId="cmss-81">
    <w:name w:val="cmss-81"/>
    <w:basedOn w:val="DefaultParagraphFont"/>
    <w:rPr>
      <w:rFonts w:ascii="Helvetica" w:hAnsi="Helvetica" w:hint="default"/>
      <w:sz w:val="19"/>
      <w:szCs w:val="19"/>
    </w:rPr>
  </w:style>
  <w:style w:type="character" w:customStyle="1" w:styleId="cmsy-61">
    <w:name w:val="cmsy-61"/>
    <w:basedOn w:val="DefaultParagraphFont"/>
    <w:rPr>
      <w:sz w:val="14"/>
      <w:szCs w:val="14"/>
    </w:rPr>
  </w:style>
  <w:style w:type="character" w:customStyle="1" w:styleId="cmssbx-10x-x-1201">
    <w:name w:val="cmssbx-10x-x-1201"/>
    <w:basedOn w:val="DefaultParagraphFont"/>
    <w:rPr>
      <w:rFonts w:ascii="Helvetica" w:hAnsi="Helvetica" w:hint="default"/>
      <w:b/>
      <w:bCs/>
      <w:sz w:val="29"/>
      <w:szCs w:val="29"/>
    </w:rPr>
  </w:style>
  <w:style w:type="character" w:customStyle="1" w:styleId="likeparagraphhead1">
    <w:name w:val="likeparagraphhead1"/>
    <w:basedOn w:val="DefaultParagraphFont"/>
    <w:rPr>
      <w:b/>
      <w:bCs/>
    </w:rPr>
  </w:style>
  <w:style w:type="character" w:customStyle="1" w:styleId="cmss-101">
    <w:name w:val="cmss-101"/>
    <w:basedOn w:val="DefaultParagraphFont"/>
    <w:rPr>
      <w:rFonts w:ascii="Helvetica" w:hAnsi="Helvetica" w:hint="defau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cmmi-101">
    <w:name w:val="cmmi-101"/>
    <w:basedOn w:val="DefaultParagraphFont"/>
    <w:rPr>
      <w:i/>
      <w:iCs/>
    </w:rPr>
  </w:style>
  <w:style w:type="character" w:customStyle="1" w:styleId="cite">
    <w:name w:val="cite"/>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cmti-101">
    <w:name w:val="cmti-101"/>
    <w:basedOn w:val="DefaultParagraphFont"/>
    <w:rPr>
      <w:i/>
      <w:iCs/>
    </w:rPr>
  </w:style>
  <w:style w:type="character" w:customStyle="1" w:styleId="cmtt-101">
    <w:name w:val="cmtt-101"/>
    <w:basedOn w:val="DefaultParagraphFont"/>
    <w:rPr>
      <w:rFonts w:ascii="Courier" w:hAnsi="Courier" w:hint="default"/>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cmsy-10">
    <w:name w:val="cmsy-10"/>
    <w:basedOn w:val="DefaultParagraphFont"/>
  </w:style>
  <w:style w:type="character" w:customStyle="1" w:styleId="cmcsc-10">
    <w:name w:val="cmcsc-10"/>
    <w:basedOn w:val="DefaultParagraphFont"/>
  </w:style>
  <w:style w:type="character" w:customStyle="1" w:styleId="small-caps1">
    <w:name w:val="small-caps1"/>
    <w:basedOn w:val="DefaultParagraphFont"/>
    <w:rPr>
      <w:smallCaps/>
    </w:rPr>
  </w:style>
  <w:style w:type="character" w:customStyle="1" w:styleId="cmex-10">
    <w:name w:val="cmex-10"/>
    <w:basedOn w:val="DefaultParagraphFont"/>
  </w:style>
  <w:style w:type="character" w:customStyle="1" w:styleId="cmmi-71">
    <w:name w:val="cmmi-71"/>
    <w:basedOn w:val="DefaultParagraphFont"/>
    <w:rPr>
      <w:i/>
      <w:iCs/>
      <w:sz w:val="17"/>
      <w:szCs w:val="17"/>
    </w:rPr>
  </w:style>
  <w:style w:type="character" w:customStyle="1" w:styleId="cmsy-71">
    <w:name w:val="cmsy-71"/>
    <w:basedOn w:val="DefaultParagraphFont"/>
    <w:rPr>
      <w:sz w:val="17"/>
      <w:szCs w:val="17"/>
    </w:rPr>
  </w:style>
  <w:style w:type="character" w:customStyle="1" w:styleId="overline">
    <w:name w:val="overline"/>
    <w:basedOn w:val="DefaultParagraphFont"/>
  </w:style>
  <w:style w:type="character" w:customStyle="1" w:styleId="cmr-71">
    <w:name w:val="cmr-71"/>
    <w:basedOn w:val="DefaultParagraphFont"/>
    <w:rPr>
      <w:sz w:val="17"/>
      <w:szCs w:val="17"/>
    </w:rPr>
  </w:style>
  <w:style w:type="character" w:customStyle="1" w:styleId="paragraphhead1">
    <w:name w:val="paragraphhead1"/>
    <w:basedOn w:val="DefaultParagraphFont"/>
    <w:rPr>
      <w:b/>
      <w:bCs/>
    </w:rPr>
  </w:style>
  <w:style w:type="character" w:customStyle="1" w:styleId="cmbx-101">
    <w:name w:val="cmbx-101"/>
    <w:basedOn w:val="DefaultParagraphFont"/>
    <w:rPr>
      <w:b/>
      <w:bCs/>
    </w:rPr>
  </w:style>
  <w:style w:type="character" w:customStyle="1" w:styleId="cmr-91">
    <w:name w:val="cmr-91"/>
    <w:basedOn w:val="DefaultParagraphFont"/>
    <w:rPr>
      <w:sz w:val="22"/>
      <w:szCs w:val="22"/>
    </w:rPr>
  </w:style>
  <w:style w:type="character" w:customStyle="1" w:styleId="biblabel">
    <w:name w:val="biblabel"/>
    <w:basedOn w:val="DefaultParagraphFont"/>
  </w:style>
  <w:style w:type="character" w:customStyle="1" w:styleId="bibsp">
    <w:name w:val="bibsp"/>
    <w:basedOn w:val="DefaultParagraphFont"/>
  </w:style>
  <w:style w:type="character" w:customStyle="1" w:styleId="cmbx-91">
    <w:name w:val="cmbx-91"/>
    <w:basedOn w:val="DefaultParagraphFont"/>
    <w:rPr>
      <w:b/>
      <w:bCs/>
      <w:sz w:val="22"/>
      <w:szCs w:val="22"/>
    </w:rPr>
  </w:style>
  <w:style w:type="character" w:customStyle="1" w:styleId="cmti-91">
    <w:name w:val="cmti-91"/>
    <w:basedOn w:val="DefaultParagraphFont"/>
    <w:rPr>
      <w:i/>
      <w:iCs/>
      <w:sz w:val="22"/>
      <w:szCs w:val="22"/>
    </w:rPr>
  </w:style>
  <w:style w:type="character" w:customStyle="1" w:styleId="cmbx-81">
    <w:name w:val="cmbx-81"/>
    <w:basedOn w:val="DefaultParagraphFont"/>
    <w:rPr>
      <w:b/>
      <w:bCs/>
      <w:sz w:val="19"/>
      <w:szCs w:val="19"/>
    </w:rPr>
  </w:style>
  <w:style w:type="character" w:customStyle="1" w:styleId="cmmi-61">
    <w:name w:val="cmmi-61"/>
    <w:basedOn w:val="DefaultParagraphFont"/>
    <w:rPr>
      <w:i/>
      <w:iCs/>
      <w:sz w:val="14"/>
      <w:szCs w:val="14"/>
    </w:rPr>
  </w:style>
  <w:style w:type="character" w:customStyle="1" w:styleId="cmcsc-10x-x-801">
    <w:name w:val="cmcsc-10x-x-801"/>
    <w:basedOn w:val="DefaultParagraphFont"/>
    <w:rPr>
      <w:sz w:val="19"/>
      <w:szCs w:val="19"/>
    </w:rPr>
  </w:style>
  <w:style w:type="character" w:customStyle="1" w:styleId="cmmi-51">
    <w:name w:val="cmmi-51"/>
    <w:basedOn w:val="DefaultParagraphFont"/>
    <w:rPr>
      <w:i/>
      <w:iCs/>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cmr-7">
    <w:name w:val="cmr-7"/>
    <w:basedOn w:val="Normal"/>
    <w:pPr>
      <w:spacing w:before="100" w:beforeAutospacing="1" w:after="100" w:afterAutospacing="1"/>
    </w:pPr>
    <w:rPr>
      <w:sz w:val="17"/>
      <w:szCs w:val="17"/>
    </w:rPr>
  </w:style>
  <w:style w:type="paragraph" w:customStyle="1" w:styleId="cmmi-5">
    <w:name w:val="cmmi-5"/>
    <w:basedOn w:val="Normal"/>
    <w:pPr>
      <w:spacing w:before="100" w:beforeAutospacing="1" w:after="100" w:afterAutospacing="1"/>
    </w:pPr>
    <w:rPr>
      <w:i/>
      <w:iCs/>
      <w:sz w:val="12"/>
      <w:szCs w:val="12"/>
    </w:rPr>
  </w:style>
  <w:style w:type="paragraph" w:customStyle="1" w:styleId="cmmi-7">
    <w:name w:val="cmmi-7"/>
    <w:basedOn w:val="Normal"/>
    <w:pPr>
      <w:spacing w:before="100" w:beforeAutospacing="1" w:after="100" w:afterAutospacing="1"/>
    </w:pPr>
    <w:rPr>
      <w:i/>
      <w:iCs/>
      <w:sz w:val="17"/>
      <w:szCs w:val="17"/>
    </w:rPr>
  </w:style>
  <w:style w:type="paragraph" w:customStyle="1" w:styleId="cmmi-10">
    <w:name w:val="cmmi-10"/>
    <w:basedOn w:val="Normal"/>
    <w:pPr>
      <w:spacing w:before="100" w:beforeAutospacing="1" w:after="100" w:afterAutospacing="1"/>
    </w:pPr>
    <w:rPr>
      <w:i/>
      <w:iCs/>
    </w:rPr>
  </w:style>
  <w:style w:type="paragraph" w:customStyle="1" w:styleId="cmsy-7">
    <w:name w:val="cmsy-7"/>
    <w:basedOn w:val="Normal"/>
    <w:pPr>
      <w:spacing w:before="100" w:beforeAutospacing="1" w:after="100" w:afterAutospacing="1"/>
    </w:pPr>
    <w:rPr>
      <w:sz w:val="17"/>
      <w:szCs w:val="17"/>
    </w:rPr>
  </w:style>
  <w:style w:type="paragraph" w:customStyle="1" w:styleId="cmss-10">
    <w:name w:val="cmss-10"/>
    <w:basedOn w:val="Normal"/>
    <w:pPr>
      <w:spacing w:before="100" w:beforeAutospacing="1" w:after="100" w:afterAutospacing="1"/>
    </w:pPr>
    <w:rPr>
      <w:rFonts w:ascii="Helvetica" w:hAnsi="Helvetica"/>
    </w:rPr>
  </w:style>
  <w:style w:type="paragraph" w:customStyle="1" w:styleId="cmssbx-10x-x-172">
    <w:name w:val="cmssbx-10x-x-172"/>
    <w:basedOn w:val="Normal"/>
    <w:pPr>
      <w:spacing w:before="100" w:beforeAutospacing="1" w:after="100" w:afterAutospacing="1"/>
    </w:pPr>
    <w:rPr>
      <w:rFonts w:ascii="Helvetica" w:hAnsi="Helvetica"/>
      <w:b/>
      <w:bCs/>
      <w:sz w:val="41"/>
      <w:szCs w:val="41"/>
    </w:rPr>
  </w:style>
  <w:style w:type="paragraph" w:customStyle="1" w:styleId="cmss-12">
    <w:name w:val="cmss-12"/>
    <w:basedOn w:val="Normal"/>
    <w:pPr>
      <w:spacing w:before="100" w:beforeAutospacing="1" w:after="100" w:afterAutospacing="1"/>
    </w:pPr>
    <w:rPr>
      <w:rFonts w:ascii="Helvetica" w:hAnsi="Helvetica"/>
      <w:sz w:val="29"/>
      <w:szCs w:val="29"/>
    </w:rPr>
  </w:style>
  <w:style w:type="paragraph" w:customStyle="1" w:styleId="cmr-8">
    <w:name w:val="cmr-8"/>
    <w:basedOn w:val="Normal"/>
    <w:pPr>
      <w:spacing w:before="100" w:beforeAutospacing="1" w:after="100" w:afterAutospacing="1"/>
    </w:pPr>
    <w:rPr>
      <w:sz w:val="19"/>
      <w:szCs w:val="19"/>
    </w:rPr>
  </w:style>
  <w:style w:type="paragraph" w:customStyle="1" w:styleId="cmr-6">
    <w:name w:val="cmr-6"/>
    <w:basedOn w:val="Normal"/>
    <w:pPr>
      <w:spacing w:before="100" w:beforeAutospacing="1" w:after="100" w:afterAutospacing="1"/>
    </w:pPr>
    <w:rPr>
      <w:sz w:val="14"/>
      <w:szCs w:val="14"/>
    </w:rPr>
  </w:style>
  <w:style w:type="paragraph" w:customStyle="1" w:styleId="cmmi-8">
    <w:name w:val="cmmi-8"/>
    <w:basedOn w:val="Normal"/>
    <w:pPr>
      <w:spacing w:before="100" w:beforeAutospacing="1" w:after="100" w:afterAutospacing="1"/>
    </w:pPr>
    <w:rPr>
      <w:i/>
      <w:iCs/>
      <w:sz w:val="19"/>
      <w:szCs w:val="19"/>
    </w:rPr>
  </w:style>
  <w:style w:type="paragraph" w:customStyle="1" w:styleId="cmmi-6">
    <w:name w:val="cmmi-6"/>
    <w:basedOn w:val="Normal"/>
    <w:pPr>
      <w:spacing w:before="100" w:beforeAutospacing="1" w:after="100" w:afterAutospacing="1"/>
    </w:pPr>
    <w:rPr>
      <w:i/>
      <w:iCs/>
      <w:sz w:val="14"/>
      <w:szCs w:val="14"/>
    </w:rPr>
  </w:style>
  <w:style w:type="paragraph" w:customStyle="1" w:styleId="cmsy-8">
    <w:name w:val="cmsy-8"/>
    <w:basedOn w:val="Normal"/>
    <w:pPr>
      <w:spacing w:before="100" w:beforeAutospacing="1" w:after="100" w:afterAutospacing="1"/>
    </w:pPr>
    <w:rPr>
      <w:sz w:val="19"/>
      <w:szCs w:val="19"/>
    </w:rPr>
  </w:style>
  <w:style w:type="paragraph" w:customStyle="1" w:styleId="cmsy-6">
    <w:name w:val="cmsy-6"/>
    <w:basedOn w:val="Normal"/>
    <w:pPr>
      <w:spacing w:before="100" w:beforeAutospacing="1" w:after="100" w:afterAutospacing="1"/>
    </w:pPr>
    <w:rPr>
      <w:sz w:val="14"/>
      <w:szCs w:val="14"/>
    </w:rPr>
  </w:style>
  <w:style w:type="paragraph" w:customStyle="1" w:styleId="cmss-8">
    <w:name w:val="cmss-8"/>
    <w:basedOn w:val="Normal"/>
    <w:pPr>
      <w:spacing w:before="100" w:beforeAutospacing="1" w:after="100" w:afterAutospacing="1"/>
    </w:pPr>
    <w:rPr>
      <w:rFonts w:ascii="Helvetica" w:hAnsi="Helvetica"/>
      <w:sz w:val="19"/>
      <w:szCs w:val="19"/>
    </w:rPr>
  </w:style>
  <w:style w:type="paragraph" w:customStyle="1" w:styleId="cmssbx-10x-x-120">
    <w:name w:val="cmssbx-10x-x-120"/>
    <w:basedOn w:val="Normal"/>
    <w:pPr>
      <w:spacing w:before="100" w:beforeAutospacing="1" w:after="100" w:afterAutospacing="1"/>
    </w:pPr>
    <w:rPr>
      <w:rFonts w:ascii="Helvetica" w:hAnsi="Helvetica"/>
      <w:b/>
      <w:bCs/>
      <w:sz w:val="29"/>
      <w:szCs w:val="29"/>
    </w:rPr>
  </w:style>
  <w:style w:type="paragraph" w:customStyle="1" w:styleId="cmtt-10">
    <w:name w:val="cmtt-10"/>
    <w:basedOn w:val="Normal"/>
    <w:pPr>
      <w:spacing w:before="100" w:beforeAutospacing="1" w:after="100" w:afterAutospacing="1"/>
    </w:pPr>
    <w:rPr>
      <w:rFonts w:ascii="Courier" w:hAnsi="Courier"/>
    </w:rPr>
  </w:style>
  <w:style w:type="paragraph" w:customStyle="1" w:styleId="cmbx-10">
    <w:name w:val="cmbx-10"/>
    <w:basedOn w:val="Normal"/>
    <w:pPr>
      <w:spacing w:before="100" w:beforeAutospacing="1" w:after="100" w:afterAutospacing="1"/>
    </w:pPr>
    <w:rPr>
      <w:b/>
      <w:bCs/>
    </w:rPr>
  </w:style>
  <w:style w:type="paragraph" w:customStyle="1" w:styleId="cmti-10">
    <w:name w:val="cmti-10"/>
    <w:basedOn w:val="Normal"/>
    <w:pPr>
      <w:spacing w:before="100" w:beforeAutospacing="1" w:after="100" w:afterAutospacing="1"/>
    </w:pPr>
    <w:rPr>
      <w:i/>
      <w:iCs/>
    </w:rPr>
  </w:style>
  <w:style w:type="paragraph" w:customStyle="1" w:styleId="cmr-9">
    <w:name w:val="cmr-9"/>
    <w:basedOn w:val="Normal"/>
    <w:pPr>
      <w:spacing w:before="100" w:beforeAutospacing="1" w:after="100" w:afterAutospacing="1"/>
    </w:pPr>
    <w:rPr>
      <w:sz w:val="22"/>
      <w:szCs w:val="22"/>
    </w:rPr>
  </w:style>
  <w:style w:type="paragraph" w:customStyle="1" w:styleId="cmbx-9">
    <w:name w:val="cmbx-9"/>
    <w:basedOn w:val="Normal"/>
    <w:pPr>
      <w:spacing w:before="100" w:beforeAutospacing="1" w:after="100" w:afterAutospacing="1"/>
    </w:pPr>
    <w:rPr>
      <w:b/>
      <w:bCs/>
      <w:sz w:val="22"/>
      <w:szCs w:val="22"/>
    </w:rPr>
  </w:style>
  <w:style w:type="paragraph" w:customStyle="1" w:styleId="cmti-9">
    <w:name w:val="cmti-9"/>
    <w:basedOn w:val="Normal"/>
    <w:pPr>
      <w:spacing w:before="100" w:beforeAutospacing="1" w:after="100" w:afterAutospacing="1"/>
    </w:pPr>
    <w:rPr>
      <w:i/>
      <w:iCs/>
      <w:sz w:val="22"/>
      <w:szCs w:val="22"/>
    </w:rPr>
  </w:style>
  <w:style w:type="paragraph" w:customStyle="1" w:styleId="cmbx-8">
    <w:name w:val="cmbx-8"/>
    <w:basedOn w:val="Normal"/>
    <w:pPr>
      <w:spacing w:before="100" w:beforeAutospacing="1" w:after="100" w:afterAutospacing="1"/>
    </w:pPr>
    <w:rPr>
      <w:b/>
      <w:bCs/>
      <w:sz w:val="19"/>
      <w:szCs w:val="19"/>
    </w:rPr>
  </w:style>
  <w:style w:type="paragraph" w:customStyle="1" w:styleId="cmcsc-10x-x-80">
    <w:name w:val="cmcsc-10x-x-80"/>
    <w:basedOn w:val="Normal"/>
    <w:pPr>
      <w:spacing w:before="100" w:beforeAutospacing="1" w:after="100" w:afterAutospacing="1"/>
    </w:pPr>
    <w:rPr>
      <w:sz w:val="19"/>
      <w:szCs w:val="19"/>
    </w:rPr>
  </w:style>
  <w:style w:type="paragraph" w:customStyle="1" w:styleId="small-caps">
    <w:name w:val="small-caps"/>
    <w:basedOn w:val="Normal"/>
    <w:pPr>
      <w:spacing w:before="100" w:beforeAutospacing="1" w:after="100" w:afterAutospacing="1"/>
    </w:pPr>
    <w:rPr>
      <w:smallCap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styleId="Quote">
    <w:name w:val="Quote"/>
    <w:aliases w:val="quote"/>
    <w:basedOn w:val="Normal"/>
    <w:uiPriority w:val="29"/>
    <w:qFormat/>
    <w:pPr>
      <w:spacing w:before="60" w:after="60"/>
      <w:ind w:left="240" w:right="240"/>
      <w:jc w:val="both"/>
    </w:pPr>
  </w:style>
  <w:style w:type="character" w:customStyle="1" w:styleId="QuoteChar">
    <w:name w:val="Quote Char"/>
    <w:aliases w:val="quote Char"/>
    <w:basedOn w:val="DefaultParagraphFont"/>
    <w:uiPriority w:val="29"/>
    <w:rPr>
      <w:rFonts w:ascii="Times" w:eastAsiaTheme="minorEastAsia" w:hAnsi="Times" w:cstheme="minorBidi"/>
      <w:i/>
      <w:iCs/>
      <w:color w:val="000000" w:themeColor="text1"/>
    </w:rPr>
  </w:style>
  <w:style w:type="paragraph" w:customStyle="1" w:styleId="verse">
    <w:name w:val="verse"/>
    <w:basedOn w:val="Normal"/>
    <w:pPr>
      <w:spacing w:before="100" w:beforeAutospacing="1" w:after="100" w:afterAutospacing="1"/>
      <w:ind w:left="480"/>
    </w:pPr>
  </w:style>
  <w:style w:type="paragraph" w:customStyle="1" w:styleId="quotation">
    <w:name w:val="quotation"/>
    <w:basedOn w:val="Normal"/>
    <w:pPr>
      <w:spacing w:before="60" w:after="60"/>
      <w:ind w:left="240"/>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cmss-121">
    <w:name w:val="cmss-121"/>
    <w:basedOn w:val="DefaultParagraphFont"/>
    <w:rPr>
      <w:rFonts w:ascii="Helvetica" w:hAnsi="Helvetica" w:hint="default"/>
      <w:sz w:val="29"/>
      <w:szCs w:val="29"/>
    </w:rPr>
  </w:style>
  <w:style w:type="character" w:customStyle="1" w:styleId="cmr-81">
    <w:name w:val="cmr-81"/>
    <w:basedOn w:val="DefaultParagraphFont"/>
    <w:rPr>
      <w:sz w:val="19"/>
      <w:szCs w:val="19"/>
    </w:rPr>
  </w:style>
  <w:style w:type="character" w:customStyle="1" w:styleId="cmsy-81">
    <w:name w:val="cmsy-81"/>
    <w:basedOn w:val="DefaultParagraphFont"/>
    <w:rPr>
      <w:sz w:val="19"/>
      <w:szCs w:val="19"/>
    </w:rPr>
  </w:style>
  <w:style w:type="character" w:customStyle="1" w:styleId="cmmi-81">
    <w:name w:val="cmmi-81"/>
    <w:basedOn w:val="DefaultParagraphFont"/>
    <w:rPr>
      <w:i/>
      <w:iCs/>
      <w:sz w:val="19"/>
      <w:szCs w:val="19"/>
    </w:rPr>
  </w:style>
  <w:style w:type="character" w:customStyle="1" w:styleId="cmr-61">
    <w:name w:val="cmr-61"/>
    <w:basedOn w:val="DefaultParagraphFont"/>
    <w:rPr>
      <w:sz w:val="14"/>
      <w:szCs w:val="14"/>
    </w:rPr>
  </w:style>
  <w:style w:type="character" w:customStyle="1" w:styleId="cmss-81">
    <w:name w:val="cmss-81"/>
    <w:basedOn w:val="DefaultParagraphFont"/>
    <w:rPr>
      <w:rFonts w:ascii="Helvetica" w:hAnsi="Helvetica" w:hint="default"/>
      <w:sz w:val="19"/>
      <w:szCs w:val="19"/>
    </w:rPr>
  </w:style>
  <w:style w:type="character" w:customStyle="1" w:styleId="cmsy-61">
    <w:name w:val="cmsy-61"/>
    <w:basedOn w:val="DefaultParagraphFont"/>
    <w:rPr>
      <w:sz w:val="14"/>
      <w:szCs w:val="14"/>
    </w:rPr>
  </w:style>
  <w:style w:type="character" w:customStyle="1" w:styleId="cmssbx-10x-x-1201">
    <w:name w:val="cmssbx-10x-x-1201"/>
    <w:basedOn w:val="DefaultParagraphFont"/>
    <w:rPr>
      <w:rFonts w:ascii="Helvetica" w:hAnsi="Helvetica" w:hint="default"/>
      <w:b/>
      <w:bCs/>
      <w:sz w:val="29"/>
      <w:szCs w:val="29"/>
    </w:rPr>
  </w:style>
  <w:style w:type="character" w:customStyle="1" w:styleId="likeparagraphhead1">
    <w:name w:val="likeparagraphhead1"/>
    <w:basedOn w:val="DefaultParagraphFont"/>
    <w:rPr>
      <w:b/>
      <w:bCs/>
    </w:rPr>
  </w:style>
  <w:style w:type="character" w:customStyle="1" w:styleId="cmss-101">
    <w:name w:val="cmss-101"/>
    <w:basedOn w:val="DefaultParagraphFont"/>
    <w:rPr>
      <w:rFonts w:ascii="Helvetica" w:hAnsi="Helvetica" w:hint="defau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cmmi-101">
    <w:name w:val="cmmi-101"/>
    <w:basedOn w:val="DefaultParagraphFont"/>
    <w:rPr>
      <w:i/>
      <w:iCs/>
    </w:rPr>
  </w:style>
  <w:style w:type="character" w:customStyle="1" w:styleId="cite">
    <w:name w:val="cite"/>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cmti-101">
    <w:name w:val="cmti-101"/>
    <w:basedOn w:val="DefaultParagraphFont"/>
    <w:rPr>
      <w:i/>
      <w:iCs/>
    </w:rPr>
  </w:style>
  <w:style w:type="character" w:customStyle="1" w:styleId="cmtt-101">
    <w:name w:val="cmtt-101"/>
    <w:basedOn w:val="DefaultParagraphFont"/>
    <w:rPr>
      <w:rFonts w:ascii="Courier" w:hAnsi="Courier" w:hint="default"/>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cmsy-10">
    <w:name w:val="cmsy-10"/>
    <w:basedOn w:val="DefaultParagraphFont"/>
  </w:style>
  <w:style w:type="character" w:customStyle="1" w:styleId="cmcsc-10">
    <w:name w:val="cmcsc-10"/>
    <w:basedOn w:val="DefaultParagraphFont"/>
  </w:style>
  <w:style w:type="character" w:customStyle="1" w:styleId="small-caps1">
    <w:name w:val="small-caps1"/>
    <w:basedOn w:val="DefaultParagraphFont"/>
    <w:rPr>
      <w:smallCaps/>
    </w:rPr>
  </w:style>
  <w:style w:type="character" w:customStyle="1" w:styleId="cmex-10">
    <w:name w:val="cmex-10"/>
    <w:basedOn w:val="DefaultParagraphFont"/>
  </w:style>
  <w:style w:type="character" w:customStyle="1" w:styleId="cmmi-71">
    <w:name w:val="cmmi-71"/>
    <w:basedOn w:val="DefaultParagraphFont"/>
    <w:rPr>
      <w:i/>
      <w:iCs/>
      <w:sz w:val="17"/>
      <w:szCs w:val="17"/>
    </w:rPr>
  </w:style>
  <w:style w:type="character" w:customStyle="1" w:styleId="cmsy-71">
    <w:name w:val="cmsy-71"/>
    <w:basedOn w:val="DefaultParagraphFont"/>
    <w:rPr>
      <w:sz w:val="17"/>
      <w:szCs w:val="17"/>
    </w:rPr>
  </w:style>
  <w:style w:type="character" w:customStyle="1" w:styleId="overline">
    <w:name w:val="overline"/>
    <w:basedOn w:val="DefaultParagraphFont"/>
  </w:style>
  <w:style w:type="character" w:customStyle="1" w:styleId="cmr-71">
    <w:name w:val="cmr-71"/>
    <w:basedOn w:val="DefaultParagraphFont"/>
    <w:rPr>
      <w:sz w:val="17"/>
      <w:szCs w:val="17"/>
    </w:rPr>
  </w:style>
  <w:style w:type="character" w:customStyle="1" w:styleId="paragraphhead1">
    <w:name w:val="paragraphhead1"/>
    <w:basedOn w:val="DefaultParagraphFont"/>
    <w:rPr>
      <w:b/>
      <w:bCs/>
    </w:rPr>
  </w:style>
  <w:style w:type="character" w:customStyle="1" w:styleId="cmbx-101">
    <w:name w:val="cmbx-101"/>
    <w:basedOn w:val="DefaultParagraphFont"/>
    <w:rPr>
      <w:b/>
      <w:bCs/>
    </w:rPr>
  </w:style>
  <w:style w:type="character" w:customStyle="1" w:styleId="cmr-91">
    <w:name w:val="cmr-91"/>
    <w:basedOn w:val="DefaultParagraphFont"/>
    <w:rPr>
      <w:sz w:val="22"/>
      <w:szCs w:val="22"/>
    </w:rPr>
  </w:style>
  <w:style w:type="character" w:customStyle="1" w:styleId="biblabel">
    <w:name w:val="biblabel"/>
    <w:basedOn w:val="DefaultParagraphFont"/>
  </w:style>
  <w:style w:type="character" w:customStyle="1" w:styleId="bibsp">
    <w:name w:val="bibsp"/>
    <w:basedOn w:val="DefaultParagraphFont"/>
  </w:style>
  <w:style w:type="character" w:customStyle="1" w:styleId="cmbx-91">
    <w:name w:val="cmbx-91"/>
    <w:basedOn w:val="DefaultParagraphFont"/>
    <w:rPr>
      <w:b/>
      <w:bCs/>
      <w:sz w:val="22"/>
      <w:szCs w:val="22"/>
    </w:rPr>
  </w:style>
  <w:style w:type="character" w:customStyle="1" w:styleId="cmti-91">
    <w:name w:val="cmti-91"/>
    <w:basedOn w:val="DefaultParagraphFont"/>
    <w:rPr>
      <w:i/>
      <w:iCs/>
      <w:sz w:val="22"/>
      <w:szCs w:val="22"/>
    </w:rPr>
  </w:style>
  <w:style w:type="character" w:customStyle="1" w:styleId="cmbx-81">
    <w:name w:val="cmbx-81"/>
    <w:basedOn w:val="DefaultParagraphFont"/>
    <w:rPr>
      <w:b/>
      <w:bCs/>
      <w:sz w:val="19"/>
      <w:szCs w:val="19"/>
    </w:rPr>
  </w:style>
  <w:style w:type="character" w:customStyle="1" w:styleId="cmmi-61">
    <w:name w:val="cmmi-61"/>
    <w:basedOn w:val="DefaultParagraphFont"/>
    <w:rPr>
      <w:i/>
      <w:iCs/>
      <w:sz w:val="14"/>
      <w:szCs w:val="14"/>
    </w:rPr>
  </w:style>
  <w:style w:type="character" w:customStyle="1" w:styleId="cmcsc-10x-x-801">
    <w:name w:val="cmcsc-10x-x-801"/>
    <w:basedOn w:val="DefaultParagraphFont"/>
    <w:rPr>
      <w:sz w:val="19"/>
      <w:szCs w:val="19"/>
    </w:rPr>
  </w:style>
  <w:style w:type="character" w:customStyle="1" w:styleId="cmmi-51">
    <w:name w:val="cmmi-51"/>
    <w:basedOn w:val="DefaultParagraphFont"/>
    <w:rPr>
      <w:i/>
      <w:iCs/>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03320">
      <w:marLeft w:val="0"/>
      <w:marRight w:val="0"/>
      <w:marTop w:val="0"/>
      <w:marBottom w:val="480"/>
      <w:divBdr>
        <w:top w:val="none" w:sz="0" w:space="0" w:color="auto"/>
        <w:left w:val="none" w:sz="0" w:space="0" w:color="auto"/>
        <w:bottom w:val="none" w:sz="0" w:space="0" w:color="auto"/>
        <w:right w:val="none" w:sz="0" w:space="0" w:color="auto"/>
      </w:divBdr>
      <w:divsChild>
        <w:div w:id="1180896160">
          <w:marLeft w:val="0"/>
          <w:marRight w:val="0"/>
          <w:marTop w:val="0"/>
          <w:marBottom w:val="0"/>
          <w:divBdr>
            <w:top w:val="none" w:sz="0" w:space="0" w:color="auto"/>
            <w:left w:val="none" w:sz="0" w:space="0" w:color="auto"/>
            <w:bottom w:val="none" w:sz="0" w:space="0" w:color="auto"/>
            <w:right w:val="none" w:sz="0" w:space="0" w:color="auto"/>
          </w:divBdr>
        </w:div>
      </w:divsChild>
    </w:div>
    <w:div w:id="353117262">
      <w:marLeft w:val="0"/>
      <w:marRight w:val="0"/>
      <w:marTop w:val="0"/>
      <w:marBottom w:val="0"/>
      <w:divBdr>
        <w:top w:val="none" w:sz="0" w:space="0" w:color="auto"/>
        <w:left w:val="none" w:sz="0" w:space="0" w:color="auto"/>
        <w:bottom w:val="none" w:sz="0" w:space="0" w:color="auto"/>
        <w:right w:val="none" w:sz="0" w:space="0" w:color="auto"/>
      </w:divBdr>
    </w:div>
    <w:div w:id="726073660">
      <w:marLeft w:val="0"/>
      <w:marRight w:val="0"/>
      <w:marTop w:val="0"/>
      <w:marBottom w:val="0"/>
      <w:divBdr>
        <w:top w:val="none" w:sz="0" w:space="0" w:color="auto"/>
        <w:left w:val="none" w:sz="0" w:space="0" w:color="auto"/>
        <w:bottom w:val="none" w:sz="0" w:space="0" w:color="auto"/>
        <w:right w:val="none" w:sz="0" w:space="0" w:color="auto"/>
      </w:divBdr>
    </w:div>
    <w:div w:id="1018001262">
      <w:marLeft w:val="0"/>
      <w:marRight w:val="0"/>
      <w:marTop w:val="0"/>
      <w:marBottom w:val="0"/>
      <w:divBdr>
        <w:top w:val="none" w:sz="0" w:space="0" w:color="auto"/>
        <w:left w:val="none" w:sz="0" w:space="0" w:color="auto"/>
        <w:bottom w:val="none" w:sz="0" w:space="0" w:color="auto"/>
        <w:right w:val="none" w:sz="0" w:space="0" w:color="auto"/>
      </w:divBdr>
    </w:div>
    <w:div w:id="1347755524">
      <w:marLeft w:val="0"/>
      <w:marRight w:val="0"/>
      <w:marTop w:val="0"/>
      <w:marBottom w:val="0"/>
      <w:divBdr>
        <w:top w:val="none" w:sz="0" w:space="0" w:color="auto"/>
        <w:left w:val="none" w:sz="0" w:space="0" w:color="auto"/>
        <w:bottom w:val="none" w:sz="0" w:space="0" w:color="auto"/>
        <w:right w:val="none" w:sz="0" w:space="0" w:color="auto"/>
      </w:divBdr>
    </w:div>
    <w:div w:id="177354801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5bhttp://www.novocraft.com%5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6333</Words>
  <Characters>36102</Characters>
  <Application>Microsoft Macintosh Word</Application>
  <DocSecurity>0</DocSecurity>
  <Lines>300</Lines>
  <Paragraphs>84</Paragraphs>
  <ScaleCrop>false</ScaleCrop>
  <Company>University of Virginia</Company>
  <LinksUpToDate>false</LinksUpToDate>
  <CharactersWithSpaces>42351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LUMPY: A probabilistic framework for structural variant discovery</dc:title>
  <dc:subject/>
  <dc:creator>Ryan Layer</dc:creator>
  <cp:keywords/>
  <dc:description/>
  <cp:lastModifiedBy>Ryan Layer</cp:lastModifiedBy>
  <cp:revision>2</cp:revision>
  <dcterms:created xsi:type="dcterms:W3CDTF">2013-06-06T18:10:00Z</dcterms:created>
  <dcterms:modified xsi:type="dcterms:W3CDTF">2013-06-06T18:10:00Z</dcterms:modified>
</cp:coreProperties>
</file>