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F2944A" w14:textId="7CF30436"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6B8DE62E" wp14:editId="571C8A50">
            <wp:extent cx="5274310" cy="2966720"/>
            <wp:effectExtent l="0" t="0" r="254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82FCDFA"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AIOT</w:t>
      </w:r>
      <w:r w:rsidRPr="00633A2B">
        <w:rPr>
          <w:rFonts w:ascii="Helvetica" w:eastAsia="新細明體" w:hAnsi="Helvetica" w:cs="Helvetica"/>
          <w:b/>
          <w:bCs/>
          <w:color w:val="333333"/>
          <w:kern w:val="0"/>
          <w:sz w:val="36"/>
          <w:szCs w:val="36"/>
        </w:rPr>
        <w:t>應用介紹</w:t>
      </w:r>
    </w:p>
    <w:p w14:paraId="7CFDA34B" w14:textId="0FB14356"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3DC4717D" wp14:editId="1F440645">
            <wp:extent cx="5274310" cy="28848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84805"/>
                    </a:xfrm>
                    <a:prstGeom prst="rect">
                      <a:avLst/>
                    </a:prstGeom>
                    <a:noFill/>
                    <a:ln>
                      <a:noFill/>
                    </a:ln>
                  </pic:spPr>
                </pic:pic>
              </a:graphicData>
            </a:graphic>
          </wp:inline>
        </w:drawing>
      </w:r>
    </w:p>
    <w:p w14:paraId="296E6C48"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知識地圖</w:t>
      </w:r>
      <w:r w:rsidRPr="00633A2B">
        <w:rPr>
          <w:rFonts w:ascii="Helvetica" w:eastAsia="新細明體" w:hAnsi="Helvetica" w:cs="Helvetica"/>
          <w:b/>
          <w:bCs/>
          <w:color w:val="333333"/>
          <w:kern w:val="0"/>
          <w:sz w:val="36"/>
          <w:szCs w:val="36"/>
        </w:rPr>
        <w:t xml:space="preserve"> </w:t>
      </w:r>
      <w:proofErr w:type="gramStart"/>
      <w:r w:rsidRPr="00633A2B">
        <w:rPr>
          <w:rFonts w:ascii="Helvetica" w:eastAsia="新細明體" w:hAnsi="Helvetica" w:cs="Helvetica"/>
          <w:b/>
          <w:bCs/>
          <w:color w:val="333333"/>
          <w:kern w:val="0"/>
          <w:sz w:val="36"/>
          <w:szCs w:val="36"/>
        </w:rPr>
        <w:t>–</w:t>
      </w:r>
      <w:proofErr w:type="gramEnd"/>
      <w:r w:rsidRPr="00633A2B">
        <w:rPr>
          <w:rFonts w:ascii="Helvetica" w:eastAsia="新細明體" w:hAnsi="Helvetica" w:cs="Helvetica"/>
          <w:b/>
          <w:bCs/>
          <w:color w:val="333333"/>
          <w:kern w:val="0"/>
          <w:sz w:val="36"/>
          <w:szCs w:val="36"/>
        </w:rPr>
        <w:t xml:space="preserve"> </w:t>
      </w:r>
      <w:proofErr w:type="gramStart"/>
      <w:r w:rsidRPr="00633A2B">
        <w:rPr>
          <w:rFonts w:ascii="Helvetica" w:eastAsia="新細明體" w:hAnsi="Helvetica" w:cs="Helvetica"/>
          <w:b/>
          <w:bCs/>
          <w:color w:val="333333"/>
          <w:kern w:val="0"/>
          <w:sz w:val="36"/>
          <w:szCs w:val="36"/>
        </w:rPr>
        <w:t>人工智慧物聯網</w:t>
      </w:r>
      <w:proofErr w:type="gramEnd"/>
      <w:r w:rsidRPr="00633A2B">
        <w:rPr>
          <w:rFonts w:ascii="Helvetica" w:eastAsia="新細明體" w:hAnsi="Helvetica" w:cs="Helvetica"/>
          <w:b/>
          <w:bCs/>
          <w:color w:val="333333"/>
          <w:kern w:val="0"/>
          <w:sz w:val="36"/>
          <w:szCs w:val="36"/>
        </w:rPr>
        <w:t>簡介</w:t>
      </w:r>
    </w:p>
    <w:p w14:paraId="0C3CDFB3" w14:textId="77777777" w:rsidR="00633A2B" w:rsidRPr="00633A2B" w:rsidRDefault="00633A2B" w:rsidP="00633A2B">
      <w:pPr>
        <w:widowControl/>
        <w:rPr>
          <w:rFonts w:ascii="Helvetica" w:eastAsia="新細明體" w:hAnsi="Helvetica" w:cs="Helvetica"/>
          <w:color w:val="333333"/>
          <w:kern w:val="0"/>
          <w:sz w:val="27"/>
          <w:szCs w:val="27"/>
        </w:rPr>
      </w:pPr>
      <w:proofErr w:type="gramStart"/>
      <w:r w:rsidRPr="00633A2B">
        <w:rPr>
          <w:rFonts w:ascii="Helvetica" w:eastAsia="新細明體" w:hAnsi="Helvetica" w:cs="Helvetica"/>
          <w:b/>
          <w:bCs/>
          <w:color w:val="333333"/>
          <w:kern w:val="0"/>
          <w:sz w:val="27"/>
          <w:szCs w:val="27"/>
        </w:rPr>
        <w:t>人工智慧物聯網</w:t>
      </w:r>
      <w:proofErr w:type="gramEnd"/>
      <w:r w:rsidRPr="00633A2B">
        <w:rPr>
          <w:rFonts w:ascii="Helvetica" w:eastAsia="新細明體" w:hAnsi="Helvetica" w:cs="Helvetica"/>
          <w:b/>
          <w:bCs/>
          <w:color w:val="333333"/>
          <w:kern w:val="0"/>
          <w:sz w:val="27"/>
          <w:szCs w:val="27"/>
        </w:rPr>
        <w:t>概論</w:t>
      </w:r>
      <w:r w:rsidRPr="00633A2B">
        <w:rPr>
          <w:rFonts w:ascii="Helvetica" w:eastAsia="新細明體" w:hAnsi="Helvetica" w:cs="Helvetica"/>
          <w:b/>
          <w:bCs/>
          <w:color w:val="333333"/>
          <w:kern w:val="0"/>
          <w:sz w:val="27"/>
          <w:szCs w:val="27"/>
        </w:rPr>
        <w:t xml:space="preserve"> Introduction of Artificial Intelligence of Things</w:t>
      </w:r>
    </w:p>
    <w:p w14:paraId="165E8BD4" w14:textId="4DD0A56D"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3442AF23" wp14:editId="707EDC27">
            <wp:extent cx="5274310" cy="150812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508125"/>
                    </a:xfrm>
                    <a:prstGeom prst="rect">
                      <a:avLst/>
                    </a:prstGeom>
                    <a:noFill/>
                    <a:ln>
                      <a:noFill/>
                    </a:ln>
                  </pic:spPr>
                </pic:pic>
              </a:graphicData>
            </a:graphic>
          </wp:inline>
        </w:drawing>
      </w:r>
    </w:p>
    <w:p w14:paraId="44270787" w14:textId="77777777" w:rsidR="00633A2B" w:rsidRPr="00633A2B" w:rsidRDefault="00633A2B" w:rsidP="00633A2B">
      <w:pPr>
        <w:widowControl/>
        <w:rPr>
          <w:rFonts w:ascii="Helvetica" w:eastAsia="新細明體" w:hAnsi="Helvetica" w:cs="Helvetica"/>
          <w:color w:val="333333"/>
          <w:kern w:val="0"/>
          <w:sz w:val="27"/>
          <w:szCs w:val="27"/>
        </w:rPr>
      </w:pPr>
    </w:p>
    <w:p w14:paraId="285892C5" w14:textId="77777777" w:rsidR="00633A2B" w:rsidRPr="00633A2B" w:rsidRDefault="00633A2B" w:rsidP="00633A2B">
      <w:pPr>
        <w:widowControl/>
        <w:rPr>
          <w:rFonts w:ascii="Helvetica" w:eastAsia="新細明體" w:hAnsi="Helvetica" w:cs="Helvetica"/>
          <w:color w:val="333333"/>
          <w:kern w:val="0"/>
          <w:sz w:val="27"/>
          <w:szCs w:val="27"/>
        </w:rPr>
      </w:pPr>
      <w:proofErr w:type="gramStart"/>
      <w:r w:rsidRPr="00633A2B">
        <w:rPr>
          <w:rFonts w:ascii="Helvetica" w:eastAsia="新細明體" w:hAnsi="Helvetica" w:cs="Helvetica"/>
          <w:b/>
          <w:bCs/>
          <w:color w:val="333333"/>
          <w:kern w:val="0"/>
          <w:sz w:val="27"/>
          <w:szCs w:val="27"/>
        </w:rPr>
        <w:t>人工智慧物聯網</w:t>
      </w:r>
      <w:proofErr w:type="gramEnd"/>
      <w:r w:rsidRPr="00633A2B">
        <w:rPr>
          <w:rFonts w:ascii="Helvetica" w:eastAsia="新細明體" w:hAnsi="Helvetica" w:cs="Helvetica"/>
          <w:b/>
          <w:bCs/>
          <w:color w:val="333333"/>
          <w:kern w:val="0"/>
          <w:sz w:val="27"/>
          <w:szCs w:val="27"/>
        </w:rPr>
        <w:t>Introduction of Artificial Intelligence of Things</w:t>
      </w:r>
    </w:p>
    <w:p w14:paraId="69036967" w14:textId="77777777" w:rsidR="00633A2B" w:rsidRPr="00633A2B" w:rsidRDefault="00633A2B" w:rsidP="00633A2B">
      <w:pPr>
        <w:widowControl/>
        <w:rPr>
          <w:rFonts w:ascii="Helvetica" w:eastAsia="新細明體" w:hAnsi="Helvetica" w:cs="Helvetica"/>
          <w:color w:val="333333"/>
          <w:kern w:val="0"/>
          <w:sz w:val="27"/>
          <w:szCs w:val="27"/>
        </w:rPr>
      </w:pPr>
    </w:p>
    <w:p w14:paraId="42EF8C74" w14:textId="49D29E3D"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7D45ACAD" wp14:editId="50899980">
            <wp:extent cx="5274310" cy="3781425"/>
            <wp:effectExtent l="0" t="0" r="254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781425"/>
                    </a:xfrm>
                    <a:prstGeom prst="rect">
                      <a:avLst/>
                    </a:prstGeom>
                    <a:noFill/>
                    <a:ln>
                      <a:noFill/>
                    </a:ln>
                  </pic:spPr>
                </pic:pic>
              </a:graphicData>
            </a:graphic>
          </wp:inline>
        </w:drawing>
      </w:r>
    </w:p>
    <w:p w14:paraId="7AEC1787"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重要知識點</w:t>
      </w:r>
    </w:p>
    <w:p w14:paraId="4E4F8AA1" w14:textId="6A27F1A8"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74FE5651" wp14:editId="595D44DF">
            <wp:extent cx="5274310" cy="242443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24430"/>
                    </a:xfrm>
                    <a:prstGeom prst="rect">
                      <a:avLst/>
                    </a:prstGeom>
                    <a:noFill/>
                    <a:ln>
                      <a:noFill/>
                    </a:ln>
                  </pic:spPr>
                </pic:pic>
              </a:graphicData>
            </a:graphic>
          </wp:inline>
        </w:drawing>
      </w:r>
    </w:p>
    <w:p w14:paraId="5C86349A" w14:textId="77777777" w:rsidR="00633A2B" w:rsidRPr="00633A2B" w:rsidRDefault="00633A2B" w:rsidP="00633A2B">
      <w:pPr>
        <w:widowControl/>
        <w:numPr>
          <w:ilvl w:val="0"/>
          <w:numId w:val="1"/>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介紹感測器的</w:t>
      </w:r>
      <w:r w:rsidRPr="00633A2B">
        <w:rPr>
          <w:rFonts w:ascii="Helvetica" w:eastAsia="新細明體" w:hAnsi="Helvetica" w:cs="Helvetica"/>
          <w:b/>
          <w:bCs/>
          <w:color w:val="3C78D8"/>
          <w:kern w:val="0"/>
          <w:sz w:val="27"/>
          <w:szCs w:val="27"/>
        </w:rPr>
        <w:t>種類</w:t>
      </w:r>
    </w:p>
    <w:p w14:paraId="239CEA4A" w14:textId="77777777" w:rsidR="00633A2B" w:rsidRPr="00633A2B" w:rsidRDefault="00633A2B" w:rsidP="00633A2B">
      <w:pPr>
        <w:widowControl/>
        <w:numPr>
          <w:ilvl w:val="0"/>
          <w:numId w:val="1"/>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介紹感測器的</w:t>
      </w:r>
      <w:r w:rsidRPr="00633A2B">
        <w:rPr>
          <w:rFonts w:ascii="Helvetica" w:eastAsia="新細明體" w:hAnsi="Helvetica" w:cs="Helvetica"/>
          <w:b/>
          <w:bCs/>
          <w:color w:val="3C78D8"/>
          <w:kern w:val="0"/>
          <w:sz w:val="27"/>
          <w:szCs w:val="27"/>
        </w:rPr>
        <w:t>運作原理</w:t>
      </w:r>
      <w:r w:rsidRPr="00633A2B">
        <w:rPr>
          <w:rFonts w:ascii="Helvetica" w:eastAsia="新細明體" w:hAnsi="Helvetica" w:cs="Helvetica"/>
          <w:color w:val="333333"/>
          <w:kern w:val="0"/>
          <w:sz w:val="27"/>
          <w:szCs w:val="27"/>
        </w:rPr>
        <w:t>與</w:t>
      </w:r>
      <w:r w:rsidRPr="00633A2B">
        <w:rPr>
          <w:rFonts w:ascii="Helvetica" w:eastAsia="新細明體" w:hAnsi="Helvetica" w:cs="Helvetica"/>
          <w:b/>
          <w:bCs/>
          <w:color w:val="3C78D8"/>
          <w:kern w:val="0"/>
          <w:sz w:val="27"/>
          <w:szCs w:val="27"/>
        </w:rPr>
        <w:t>概念</w:t>
      </w:r>
    </w:p>
    <w:p w14:paraId="55D4D367" w14:textId="77777777" w:rsidR="00633A2B" w:rsidRPr="00633A2B" w:rsidRDefault="00633A2B" w:rsidP="00633A2B">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633A2B">
        <w:rPr>
          <w:rFonts w:ascii="Helvetica" w:eastAsia="新細明體" w:hAnsi="Helvetica" w:cs="Helvetica"/>
          <w:color w:val="1155CC"/>
          <w:kern w:val="0"/>
          <w:sz w:val="27"/>
          <w:szCs w:val="27"/>
        </w:rPr>
        <w:t>磁</w:t>
      </w:r>
    </w:p>
    <w:p w14:paraId="60BEEAEF" w14:textId="77777777" w:rsidR="00633A2B" w:rsidRPr="00633A2B" w:rsidRDefault="00633A2B" w:rsidP="00633A2B">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633A2B">
        <w:rPr>
          <w:rFonts w:ascii="Helvetica" w:eastAsia="新細明體" w:hAnsi="Helvetica" w:cs="Helvetica"/>
          <w:color w:val="1155CC"/>
          <w:kern w:val="0"/>
          <w:sz w:val="27"/>
          <w:szCs w:val="27"/>
        </w:rPr>
        <w:t>超音波</w:t>
      </w:r>
    </w:p>
    <w:p w14:paraId="1747CED5" w14:textId="77777777" w:rsidR="00633A2B" w:rsidRPr="00633A2B" w:rsidRDefault="00633A2B" w:rsidP="00633A2B">
      <w:pPr>
        <w:widowControl/>
        <w:numPr>
          <w:ilvl w:val="0"/>
          <w:numId w:val="1"/>
        </w:numPr>
        <w:spacing w:before="100" w:beforeAutospacing="1" w:after="100" w:afterAutospacing="1" w:line="420" w:lineRule="atLeast"/>
        <w:ind w:left="1800"/>
        <w:rPr>
          <w:rFonts w:ascii="Helvetica" w:eastAsia="新細明體" w:hAnsi="Helvetica" w:cs="Helvetica"/>
          <w:color w:val="333333"/>
          <w:kern w:val="0"/>
          <w:sz w:val="27"/>
          <w:szCs w:val="27"/>
        </w:rPr>
      </w:pPr>
      <w:r w:rsidRPr="00633A2B">
        <w:rPr>
          <w:rFonts w:ascii="Helvetica" w:eastAsia="新細明體" w:hAnsi="Helvetica" w:cs="Helvetica"/>
          <w:color w:val="1155CC"/>
          <w:kern w:val="0"/>
          <w:sz w:val="27"/>
          <w:szCs w:val="27"/>
        </w:rPr>
        <w:t>光</w:t>
      </w:r>
    </w:p>
    <w:p w14:paraId="38D68C75"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什麼是感測器</w:t>
      </w:r>
    </w:p>
    <w:p w14:paraId="19D73E7F" w14:textId="77777777" w:rsidR="00633A2B" w:rsidRPr="00633A2B" w:rsidRDefault="00633A2B" w:rsidP="00633A2B">
      <w:pPr>
        <w:widowControl/>
        <w:numPr>
          <w:ilvl w:val="0"/>
          <w:numId w:val="2"/>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控制系統中可量測物理量</w:t>
      </w: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諸如：溫度，壓力，或位置</w:t>
      </w: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、監視系統輸出，並可轉換系統輸出成電氣信號，再</w:t>
      </w:r>
      <w:proofErr w:type="gramStart"/>
      <w:r w:rsidRPr="00633A2B">
        <w:rPr>
          <w:rFonts w:ascii="Helvetica" w:eastAsia="新細明體" w:hAnsi="Helvetica" w:cs="Helvetica"/>
          <w:color w:val="333333"/>
          <w:kern w:val="0"/>
          <w:sz w:val="27"/>
          <w:szCs w:val="27"/>
        </w:rPr>
        <w:t>饋</w:t>
      </w:r>
      <w:proofErr w:type="gramEnd"/>
      <w:r w:rsidRPr="00633A2B">
        <w:rPr>
          <w:rFonts w:ascii="Helvetica" w:eastAsia="新細明體" w:hAnsi="Helvetica" w:cs="Helvetica"/>
          <w:color w:val="333333"/>
          <w:kern w:val="0"/>
          <w:sz w:val="27"/>
          <w:szCs w:val="27"/>
        </w:rPr>
        <w:t>回控制器的元件，稱為感測器。</w:t>
      </w:r>
      <w:r w:rsidRPr="00633A2B">
        <w:rPr>
          <w:rFonts w:ascii="Helvetica" w:eastAsia="新細明體" w:hAnsi="Helvetica" w:cs="Helvetica"/>
          <w:color w:val="333333"/>
          <w:kern w:val="0"/>
          <w:sz w:val="27"/>
          <w:szCs w:val="27"/>
        </w:rPr>
        <w:t> </w:t>
      </w:r>
    </w:p>
    <w:p w14:paraId="71854761" w14:textId="77777777" w:rsidR="00633A2B" w:rsidRPr="00633A2B" w:rsidRDefault="00633A2B" w:rsidP="00633A2B">
      <w:pPr>
        <w:widowControl/>
        <w:numPr>
          <w:ilvl w:val="0"/>
          <w:numId w:val="2"/>
        </w:numPr>
        <w:spacing w:before="100" w:beforeAutospacing="1" w:after="100" w:afterAutospacing="1" w:line="420" w:lineRule="atLeast"/>
        <w:ind w:left="1440"/>
        <w:rPr>
          <w:rFonts w:ascii="Helvetica" w:eastAsia="新細明體" w:hAnsi="Helvetica" w:cs="Helvetica"/>
          <w:color w:val="333333"/>
          <w:kern w:val="0"/>
          <w:sz w:val="27"/>
          <w:szCs w:val="27"/>
        </w:rPr>
      </w:pPr>
      <w:proofErr w:type="gramStart"/>
      <w:r w:rsidRPr="00633A2B">
        <w:rPr>
          <w:rFonts w:ascii="Helvetica" w:eastAsia="新細明體" w:hAnsi="Helvetica" w:cs="Helvetica"/>
          <w:color w:val="333333"/>
          <w:kern w:val="0"/>
          <w:sz w:val="27"/>
          <w:szCs w:val="27"/>
        </w:rPr>
        <w:t>感</w:t>
      </w:r>
      <w:proofErr w:type="gramEnd"/>
      <w:r w:rsidRPr="00633A2B">
        <w:rPr>
          <w:rFonts w:ascii="Helvetica" w:eastAsia="新細明體" w:hAnsi="Helvetica" w:cs="Helvetica"/>
          <w:color w:val="333333"/>
          <w:kern w:val="0"/>
          <w:sz w:val="27"/>
          <w:szCs w:val="27"/>
        </w:rPr>
        <w:t>測器對物理量的變化會變換成電阻、電流或電壓等形式之變化量，最後需要轉換成電壓輸出，再透過類比電壓轉數位訊號的轉換電路，將數位資料傳送到電腦接收。</w:t>
      </w:r>
    </w:p>
    <w:p w14:paraId="21104BC0" w14:textId="77777777" w:rsidR="00633A2B" w:rsidRPr="00633A2B" w:rsidRDefault="00633A2B" w:rsidP="00633A2B">
      <w:pPr>
        <w:widowControl/>
        <w:rPr>
          <w:rFonts w:ascii="Helvetica" w:eastAsia="新細明體" w:hAnsi="Helvetica" w:cs="Helvetica"/>
          <w:color w:val="333333"/>
          <w:kern w:val="0"/>
          <w:sz w:val="27"/>
          <w:szCs w:val="27"/>
        </w:rPr>
      </w:pPr>
    </w:p>
    <w:p w14:paraId="0936D3CE"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hyperlink r:id="rId10" w:tgtFrame="_blank" w:history="1">
        <w:proofErr w:type="gramStart"/>
        <w:r w:rsidRPr="00633A2B">
          <w:rPr>
            <w:rFonts w:ascii="Helvetica" w:eastAsia="新細明體" w:hAnsi="Helvetica" w:cs="Helvetica"/>
            <w:b/>
            <w:bCs/>
            <w:color w:val="333333"/>
            <w:kern w:val="0"/>
            <w:szCs w:val="24"/>
            <w:u w:val="single"/>
          </w:rPr>
          <w:t>感</w:t>
        </w:r>
        <w:proofErr w:type="gramEnd"/>
        <w:r w:rsidRPr="00633A2B">
          <w:rPr>
            <w:rFonts w:ascii="Helvetica" w:eastAsia="新細明體" w:hAnsi="Helvetica" w:cs="Helvetica"/>
            <w:b/>
            <w:bCs/>
            <w:color w:val="333333"/>
            <w:kern w:val="0"/>
            <w:szCs w:val="24"/>
            <w:u w:val="single"/>
          </w:rPr>
          <w:t>測器物理量轉換</w:t>
        </w:r>
        <w:r w:rsidRPr="00633A2B">
          <w:rPr>
            <w:rFonts w:ascii="Helvetica" w:eastAsia="新細明體" w:hAnsi="Helvetica" w:cs="Helvetica"/>
            <w:b/>
            <w:bCs/>
            <w:color w:val="333333"/>
            <w:kern w:val="0"/>
            <w:szCs w:val="24"/>
            <w:u w:val="single"/>
          </w:rPr>
          <w:t xml:space="preserve">- </w:t>
        </w:r>
        <w:r w:rsidRPr="00633A2B">
          <w:rPr>
            <w:rFonts w:ascii="Helvetica" w:eastAsia="新細明體" w:hAnsi="Helvetica" w:cs="Helvetica"/>
            <w:b/>
            <w:bCs/>
            <w:color w:val="333333"/>
            <w:kern w:val="0"/>
            <w:szCs w:val="24"/>
            <w:u w:val="single"/>
          </w:rPr>
          <w:t>電腦整合製造與控制室</w:t>
        </w:r>
      </w:hyperlink>
    </w:p>
    <w:p w14:paraId="17682B27"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hyperlink r:id="rId11" w:tgtFrame="_blank" w:history="1">
        <w:r w:rsidRPr="00633A2B">
          <w:rPr>
            <w:rFonts w:ascii="Helvetica" w:eastAsia="新細明體" w:hAnsi="Helvetica" w:cs="Helvetica"/>
            <w:b/>
            <w:bCs/>
            <w:color w:val="333333"/>
            <w:kern w:val="0"/>
            <w:szCs w:val="24"/>
            <w:u w:val="single"/>
          </w:rPr>
          <w:t xml:space="preserve">Zi </w:t>
        </w:r>
        <w:r w:rsidRPr="00633A2B">
          <w:rPr>
            <w:rFonts w:ascii="Helvetica" w:eastAsia="新細明體" w:hAnsi="Helvetica" w:cs="Helvetica"/>
            <w:b/>
            <w:bCs/>
            <w:color w:val="333333"/>
            <w:kern w:val="0"/>
            <w:szCs w:val="24"/>
            <w:u w:val="single"/>
          </w:rPr>
          <w:t>字媒體</w:t>
        </w:r>
      </w:hyperlink>
    </w:p>
    <w:p w14:paraId="124C3C2E"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proofErr w:type="gramStart"/>
      <w:r w:rsidRPr="00633A2B">
        <w:rPr>
          <w:rFonts w:ascii="Helvetica" w:eastAsia="新細明體" w:hAnsi="Helvetica" w:cs="Helvetica"/>
          <w:b/>
          <w:bCs/>
          <w:color w:val="333333"/>
          <w:kern w:val="0"/>
          <w:sz w:val="36"/>
          <w:szCs w:val="36"/>
        </w:rPr>
        <w:t>感</w:t>
      </w:r>
      <w:proofErr w:type="gramEnd"/>
      <w:r w:rsidRPr="00633A2B">
        <w:rPr>
          <w:rFonts w:ascii="Helvetica" w:eastAsia="新細明體" w:hAnsi="Helvetica" w:cs="Helvetica"/>
          <w:b/>
          <w:bCs/>
          <w:color w:val="333333"/>
          <w:kern w:val="0"/>
          <w:sz w:val="36"/>
          <w:szCs w:val="36"/>
        </w:rPr>
        <w:t>測器物理量轉換</w:t>
      </w:r>
    </w:p>
    <w:p w14:paraId="11AD6F5B"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lastRenderedPageBreak/>
        <w:t>一般而言，感測元件原始訊號的電壓輸出相當小，需要利用放大電路來加以放大訊號，然後才可以經由控制單元介面擷取至電腦中進行處理做各種自動化控制的應用：</w:t>
      </w:r>
    </w:p>
    <w:p w14:paraId="4595A3D7" w14:textId="77777777" w:rsidR="00633A2B" w:rsidRPr="00633A2B" w:rsidRDefault="00633A2B" w:rsidP="00633A2B">
      <w:pPr>
        <w:widowControl/>
        <w:rPr>
          <w:rFonts w:ascii="Helvetica" w:eastAsia="新細明體" w:hAnsi="Helvetica" w:cs="Helvetica"/>
          <w:color w:val="333333"/>
          <w:kern w:val="0"/>
          <w:sz w:val="27"/>
          <w:szCs w:val="27"/>
        </w:rPr>
      </w:pPr>
    </w:p>
    <w:p w14:paraId="18BB4846" w14:textId="07CC1E0A"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5C4249CD" wp14:editId="702CF551">
            <wp:extent cx="5274310" cy="988695"/>
            <wp:effectExtent l="0" t="0" r="254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88695"/>
                    </a:xfrm>
                    <a:prstGeom prst="rect">
                      <a:avLst/>
                    </a:prstGeom>
                    <a:noFill/>
                    <a:ln>
                      <a:noFill/>
                    </a:ln>
                  </pic:spPr>
                </pic:pic>
              </a:graphicData>
            </a:graphic>
          </wp:inline>
        </w:drawing>
      </w:r>
    </w:p>
    <w:p w14:paraId="63D05EBF" w14:textId="77777777" w:rsidR="00633A2B" w:rsidRPr="00633A2B" w:rsidRDefault="00633A2B" w:rsidP="00633A2B">
      <w:pPr>
        <w:widowControl/>
        <w:rPr>
          <w:rFonts w:ascii="Helvetica" w:eastAsia="新細明體" w:hAnsi="Helvetica" w:cs="Helvetica"/>
          <w:color w:val="333333"/>
          <w:kern w:val="0"/>
          <w:sz w:val="27"/>
          <w:szCs w:val="27"/>
        </w:rPr>
      </w:pPr>
    </w:p>
    <w:p w14:paraId="4BCFC3DE"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r w:rsidRPr="00633A2B">
        <w:rPr>
          <w:rFonts w:ascii="Helvetica" w:eastAsia="新細明體" w:hAnsi="Helvetica" w:cs="Helvetica"/>
          <w:color w:val="333333"/>
          <w:kern w:val="0"/>
          <w:sz w:val="27"/>
          <w:szCs w:val="27"/>
        </w:rPr>
        <w:fldChar w:fldCharType="begin"/>
      </w:r>
      <w:r w:rsidRPr="00633A2B">
        <w:rPr>
          <w:rFonts w:ascii="Helvetica" w:eastAsia="新細明體" w:hAnsi="Helvetica" w:cs="Helvetica"/>
          <w:color w:val="333333"/>
          <w:kern w:val="0"/>
          <w:sz w:val="27"/>
          <w:szCs w:val="27"/>
        </w:rPr>
        <w:instrText xml:space="preserve"> HYPERLINK "https://wenku.baidu.com/view/568c9967657d27284b73f242336c1eb91a373304.html?re=view" \t "_blank" </w:instrText>
      </w:r>
      <w:r w:rsidRPr="00633A2B">
        <w:rPr>
          <w:rFonts w:ascii="Helvetica" w:eastAsia="新細明體" w:hAnsi="Helvetica" w:cs="Helvetica"/>
          <w:color w:val="333333"/>
          <w:kern w:val="0"/>
          <w:sz w:val="27"/>
          <w:szCs w:val="27"/>
        </w:rPr>
        <w:fldChar w:fldCharType="separate"/>
      </w:r>
      <w:proofErr w:type="gramStart"/>
      <w:r w:rsidRPr="00633A2B">
        <w:rPr>
          <w:rFonts w:ascii="Helvetica" w:eastAsia="新細明體" w:hAnsi="Helvetica" w:cs="Helvetica"/>
          <w:b/>
          <w:bCs/>
          <w:color w:val="333333"/>
          <w:kern w:val="0"/>
          <w:szCs w:val="24"/>
          <w:u w:val="single"/>
        </w:rPr>
        <w:t>感</w:t>
      </w:r>
      <w:proofErr w:type="gramEnd"/>
      <w:r w:rsidRPr="00633A2B">
        <w:rPr>
          <w:rFonts w:ascii="Helvetica" w:eastAsia="新細明體" w:hAnsi="Helvetica" w:cs="Helvetica"/>
          <w:b/>
          <w:bCs/>
          <w:color w:val="333333"/>
          <w:kern w:val="0"/>
          <w:szCs w:val="24"/>
          <w:u w:val="single"/>
        </w:rPr>
        <w:t>測器物理量轉換</w:t>
      </w:r>
      <w:r w:rsidRPr="00633A2B">
        <w:rPr>
          <w:rFonts w:ascii="Helvetica" w:eastAsia="新細明體" w:hAnsi="Helvetica" w:cs="Helvetica"/>
          <w:b/>
          <w:bCs/>
          <w:color w:val="333333"/>
          <w:kern w:val="0"/>
          <w:szCs w:val="24"/>
          <w:u w:val="single"/>
        </w:rPr>
        <w:t xml:space="preserve">- </w:t>
      </w:r>
      <w:r w:rsidRPr="00633A2B">
        <w:rPr>
          <w:rFonts w:ascii="Helvetica" w:eastAsia="新細明體" w:hAnsi="Helvetica" w:cs="Helvetica"/>
          <w:b/>
          <w:bCs/>
          <w:color w:val="333333"/>
          <w:kern w:val="0"/>
          <w:szCs w:val="24"/>
          <w:u w:val="single"/>
        </w:rPr>
        <w:t>電腦整合製造與控制室</w:t>
      </w:r>
      <w:r w:rsidRPr="00633A2B">
        <w:rPr>
          <w:rFonts w:ascii="Helvetica" w:eastAsia="新細明體" w:hAnsi="Helvetica" w:cs="Helvetica"/>
          <w:color w:val="333333"/>
          <w:kern w:val="0"/>
          <w:sz w:val="27"/>
          <w:szCs w:val="27"/>
        </w:rPr>
        <w:fldChar w:fldCharType="end"/>
      </w:r>
    </w:p>
    <w:p w14:paraId="7C99E680"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proofErr w:type="gramStart"/>
      <w:r w:rsidRPr="00633A2B">
        <w:rPr>
          <w:rFonts w:ascii="Helvetica" w:eastAsia="新細明體" w:hAnsi="Helvetica" w:cs="Helvetica"/>
          <w:b/>
          <w:bCs/>
          <w:color w:val="333333"/>
          <w:kern w:val="0"/>
          <w:sz w:val="36"/>
          <w:szCs w:val="36"/>
        </w:rPr>
        <w:t>感</w:t>
      </w:r>
      <w:proofErr w:type="gramEnd"/>
      <w:r w:rsidRPr="00633A2B">
        <w:rPr>
          <w:rFonts w:ascii="Helvetica" w:eastAsia="新細明體" w:hAnsi="Helvetica" w:cs="Helvetica"/>
          <w:b/>
          <w:bCs/>
          <w:color w:val="333333"/>
          <w:kern w:val="0"/>
          <w:sz w:val="36"/>
          <w:szCs w:val="36"/>
        </w:rPr>
        <w:t>測器的種類</w:t>
      </w:r>
    </w:p>
    <w:p w14:paraId="372CA7F3" w14:textId="04BE5452"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7616185C" wp14:editId="51A01123">
            <wp:extent cx="5274310" cy="319532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95320"/>
                    </a:xfrm>
                    <a:prstGeom prst="rect">
                      <a:avLst/>
                    </a:prstGeom>
                    <a:noFill/>
                    <a:ln>
                      <a:noFill/>
                    </a:ln>
                  </pic:spPr>
                </pic:pic>
              </a:graphicData>
            </a:graphic>
          </wp:inline>
        </w:drawing>
      </w:r>
    </w:p>
    <w:p w14:paraId="4733DB09"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透過磁場變化作為環境場域改變的量測依據</w:t>
      </w:r>
    </w:p>
    <w:p w14:paraId="2B66C63B" w14:textId="07172104"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48B167EC" wp14:editId="5FCE4417">
            <wp:extent cx="3743325" cy="229552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295525"/>
                    </a:xfrm>
                    <a:prstGeom prst="rect">
                      <a:avLst/>
                    </a:prstGeom>
                    <a:noFill/>
                    <a:ln>
                      <a:noFill/>
                    </a:ln>
                  </pic:spPr>
                </pic:pic>
              </a:graphicData>
            </a:graphic>
          </wp:inline>
        </w:drawing>
      </w:r>
    </w:p>
    <w:p w14:paraId="20CF96BC" w14:textId="77777777" w:rsidR="00633A2B" w:rsidRPr="00633A2B" w:rsidRDefault="00633A2B" w:rsidP="00633A2B">
      <w:pPr>
        <w:widowControl/>
        <w:rPr>
          <w:rFonts w:ascii="Helvetica" w:eastAsia="新細明體" w:hAnsi="Helvetica" w:cs="Helvetica"/>
          <w:color w:val="333333"/>
          <w:kern w:val="0"/>
          <w:sz w:val="27"/>
          <w:szCs w:val="27"/>
        </w:rPr>
      </w:pPr>
    </w:p>
    <w:p w14:paraId="56D660D8" w14:textId="0DE42570"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58ECB528" wp14:editId="2437DB48">
            <wp:extent cx="3629025" cy="360997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3609975"/>
                    </a:xfrm>
                    <a:prstGeom prst="rect">
                      <a:avLst/>
                    </a:prstGeom>
                    <a:noFill/>
                    <a:ln>
                      <a:noFill/>
                    </a:ln>
                  </pic:spPr>
                </pic:pic>
              </a:graphicData>
            </a:graphic>
          </wp:inline>
        </w:drawing>
      </w:r>
    </w:p>
    <w:p w14:paraId="794E214C" w14:textId="77777777" w:rsidR="00633A2B" w:rsidRPr="00633A2B" w:rsidRDefault="00633A2B" w:rsidP="00633A2B">
      <w:pPr>
        <w:widowControl/>
        <w:rPr>
          <w:rFonts w:ascii="Helvetica" w:eastAsia="新細明體" w:hAnsi="Helvetica" w:cs="Helvetica"/>
          <w:color w:val="333333"/>
          <w:kern w:val="0"/>
          <w:sz w:val="27"/>
          <w:szCs w:val="27"/>
        </w:rPr>
      </w:pPr>
    </w:p>
    <w:p w14:paraId="456050DA" w14:textId="77777777" w:rsidR="00633A2B" w:rsidRPr="00633A2B" w:rsidRDefault="00633A2B" w:rsidP="00633A2B">
      <w:pPr>
        <w:widowControl/>
        <w:rPr>
          <w:rFonts w:ascii="Helvetica" w:eastAsia="新細明體" w:hAnsi="Helvetica" w:cs="Helvetica"/>
          <w:color w:val="333333"/>
          <w:kern w:val="0"/>
          <w:sz w:val="27"/>
          <w:szCs w:val="27"/>
        </w:rPr>
      </w:pPr>
    </w:p>
    <w:p w14:paraId="1B0A98EF" w14:textId="77777777" w:rsidR="00633A2B" w:rsidRPr="00633A2B" w:rsidRDefault="00633A2B" w:rsidP="00633A2B">
      <w:pPr>
        <w:widowControl/>
        <w:rPr>
          <w:rFonts w:ascii="Helvetica" w:eastAsia="新細明體" w:hAnsi="Helvetica" w:cs="Helvetica"/>
          <w:color w:val="333333"/>
          <w:kern w:val="0"/>
          <w:sz w:val="27"/>
          <w:szCs w:val="27"/>
        </w:rPr>
      </w:pPr>
    </w:p>
    <w:p w14:paraId="0099C538" w14:textId="77777777" w:rsidR="00633A2B" w:rsidRPr="00633A2B" w:rsidRDefault="00633A2B" w:rsidP="00633A2B">
      <w:pPr>
        <w:widowControl/>
        <w:rPr>
          <w:rFonts w:ascii="Helvetica" w:eastAsia="新細明體" w:hAnsi="Helvetica" w:cs="Helvetica"/>
          <w:color w:val="333333"/>
          <w:kern w:val="0"/>
          <w:sz w:val="27"/>
          <w:szCs w:val="27"/>
        </w:rPr>
      </w:pPr>
    </w:p>
    <w:p w14:paraId="262FB842" w14:textId="77777777" w:rsidR="00633A2B" w:rsidRPr="00633A2B" w:rsidRDefault="00633A2B" w:rsidP="00633A2B">
      <w:pPr>
        <w:widowControl/>
        <w:rPr>
          <w:rFonts w:ascii="Helvetica" w:eastAsia="新細明體" w:hAnsi="Helvetica" w:cs="Helvetica"/>
          <w:color w:val="333333"/>
          <w:kern w:val="0"/>
          <w:sz w:val="27"/>
          <w:szCs w:val="27"/>
        </w:rPr>
      </w:pPr>
    </w:p>
    <w:p w14:paraId="0FBC7753" w14:textId="77777777" w:rsidR="00633A2B" w:rsidRPr="00633A2B" w:rsidRDefault="00633A2B" w:rsidP="00633A2B">
      <w:pPr>
        <w:widowControl/>
        <w:rPr>
          <w:rFonts w:ascii="Helvetica" w:eastAsia="新細明體" w:hAnsi="Helvetica" w:cs="Helvetica"/>
          <w:color w:val="333333"/>
          <w:kern w:val="0"/>
          <w:sz w:val="27"/>
          <w:szCs w:val="27"/>
        </w:rPr>
      </w:pPr>
    </w:p>
    <w:p w14:paraId="4C3A64BC" w14:textId="77777777" w:rsidR="00633A2B" w:rsidRPr="00633A2B" w:rsidRDefault="00633A2B" w:rsidP="00633A2B">
      <w:pPr>
        <w:widowControl/>
        <w:rPr>
          <w:rFonts w:ascii="Helvetica" w:eastAsia="新細明體" w:hAnsi="Helvetica" w:cs="Helvetica"/>
          <w:color w:val="333333"/>
          <w:kern w:val="0"/>
          <w:sz w:val="27"/>
          <w:szCs w:val="27"/>
        </w:rPr>
      </w:pPr>
    </w:p>
    <w:p w14:paraId="77375D9E" w14:textId="77777777" w:rsidR="00633A2B" w:rsidRPr="00633A2B" w:rsidRDefault="00633A2B" w:rsidP="00633A2B">
      <w:pPr>
        <w:widowControl/>
        <w:rPr>
          <w:rFonts w:ascii="Helvetica" w:eastAsia="新細明體" w:hAnsi="Helvetica" w:cs="Helvetica"/>
          <w:color w:val="333333"/>
          <w:kern w:val="0"/>
          <w:sz w:val="27"/>
          <w:szCs w:val="27"/>
        </w:rPr>
      </w:pPr>
    </w:p>
    <w:p w14:paraId="220F6C56" w14:textId="77777777" w:rsidR="00633A2B" w:rsidRPr="00633A2B" w:rsidRDefault="00633A2B" w:rsidP="00633A2B">
      <w:pPr>
        <w:widowControl/>
        <w:rPr>
          <w:rFonts w:ascii="Helvetica" w:eastAsia="新細明體" w:hAnsi="Helvetica" w:cs="Helvetica"/>
          <w:color w:val="333333"/>
          <w:kern w:val="0"/>
          <w:sz w:val="27"/>
          <w:szCs w:val="27"/>
        </w:rPr>
      </w:pPr>
    </w:p>
    <w:p w14:paraId="44BBF57C" w14:textId="77777777" w:rsidR="00633A2B" w:rsidRPr="00633A2B" w:rsidRDefault="00633A2B" w:rsidP="00633A2B">
      <w:pPr>
        <w:widowControl/>
        <w:rPr>
          <w:rFonts w:ascii="Helvetica" w:eastAsia="新細明體" w:hAnsi="Helvetica" w:cs="Helvetica"/>
          <w:color w:val="333333"/>
          <w:kern w:val="0"/>
          <w:sz w:val="27"/>
          <w:szCs w:val="27"/>
        </w:rPr>
      </w:pPr>
    </w:p>
    <w:p w14:paraId="79C57281" w14:textId="77777777" w:rsidR="00633A2B" w:rsidRPr="00633A2B" w:rsidRDefault="00633A2B" w:rsidP="00633A2B">
      <w:pPr>
        <w:widowControl/>
        <w:rPr>
          <w:rFonts w:ascii="Helvetica" w:eastAsia="新細明體" w:hAnsi="Helvetica" w:cs="Helvetica"/>
          <w:color w:val="333333"/>
          <w:kern w:val="0"/>
          <w:sz w:val="27"/>
          <w:szCs w:val="27"/>
        </w:rPr>
      </w:pPr>
    </w:p>
    <w:p w14:paraId="26C6C49D" w14:textId="77777777" w:rsidR="00633A2B" w:rsidRPr="00633A2B" w:rsidRDefault="00633A2B" w:rsidP="00633A2B">
      <w:pPr>
        <w:widowControl/>
        <w:rPr>
          <w:rFonts w:ascii="Helvetica" w:eastAsia="新細明體" w:hAnsi="Helvetica" w:cs="Helvetica"/>
          <w:color w:val="333333"/>
          <w:kern w:val="0"/>
          <w:sz w:val="27"/>
          <w:szCs w:val="27"/>
        </w:rPr>
      </w:pPr>
    </w:p>
    <w:p w14:paraId="3271775B" w14:textId="77777777" w:rsidR="00633A2B" w:rsidRPr="00633A2B" w:rsidRDefault="00633A2B" w:rsidP="00633A2B">
      <w:pPr>
        <w:widowControl/>
        <w:rPr>
          <w:rFonts w:ascii="Helvetica" w:eastAsia="新細明體" w:hAnsi="Helvetica" w:cs="Helvetica"/>
          <w:color w:val="333333"/>
          <w:kern w:val="0"/>
          <w:sz w:val="27"/>
          <w:szCs w:val="27"/>
        </w:rPr>
      </w:pPr>
    </w:p>
    <w:p w14:paraId="45FC9A00" w14:textId="77777777" w:rsidR="00633A2B" w:rsidRPr="00633A2B" w:rsidRDefault="00633A2B" w:rsidP="00633A2B">
      <w:pPr>
        <w:widowControl/>
        <w:rPr>
          <w:rFonts w:ascii="Helvetica" w:eastAsia="新細明體" w:hAnsi="Helvetica" w:cs="Helvetica"/>
          <w:color w:val="333333"/>
          <w:kern w:val="0"/>
          <w:sz w:val="27"/>
          <w:szCs w:val="27"/>
        </w:rPr>
      </w:pPr>
    </w:p>
    <w:p w14:paraId="06ACD7D5" w14:textId="77777777" w:rsidR="00633A2B" w:rsidRPr="00633A2B" w:rsidRDefault="00633A2B" w:rsidP="00633A2B">
      <w:pPr>
        <w:widowControl/>
        <w:rPr>
          <w:rFonts w:ascii="Helvetica" w:eastAsia="新細明體" w:hAnsi="Helvetica" w:cs="Helvetica"/>
          <w:color w:val="333333"/>
          <w:kern w:val="0"/>
          <w:sz w:val="27"/>
          <w:szCs w:val="27"/>
        </w:rPr>
      </w:pPr>
    </w:p>
    <w:p w14:paraId="2FE0B416" w14:textId="77777777" w:rsidR="00633A2B" w:rsidRPr="00633A2B" w:rsidRDefault="00633A2B" w:rsidP="00633A2B">
      <w:pPr>
        <w:widowControl/>
        <w:rPr>
          <w:rFonts w:ascii="Helvetica" w:eastAsia="新細明體" w:hAnsi="Helvetica" w:cs="Helvetica"/>
          <w:color w:val="333333"/>
          <w:kern w:val="0"/>
          <w:sz w:val="27"/>
          <w:szCs w:val="27"/>
        </w:rPr>
      </w:pPr>
    </w:p>
    <w:p w14:paraId="5A698230" w14:textId="77777777" w:rsidR="00633A2B" w:rsidRPr="00633A2B" w:rsidRDefault="00633A2B" w:rsidP="00633A2B">
      <w:pPr>
        <w:widowControl/>
        <w:rPr>
          <w:rFonts w:ascii="Helvetica" w:eastAsia="新細明體" w:hAnsi="Helvetica" w:cs="Helvetica"/>
          <w:color w:val="333333"/>
          <w:kern w:val="0"/>
          <w:sz w:val="27"/>
          <w:szCs w:val="27"/>
        </w:rPr>
      </w:pPr>
    </w:p>
    <w:p w14:paraId="1CB44F3F" w14:textId="77777777" w:rsidR="00633A2B" w:rsidRPr="00633A2B" w:rsidRDefault="00633A2B" w:rsidP="00633A2B">
      <w:pPr>
        <w:widowControl/>
        <w:rPr>
          <w:rFonts w:ascii="Helvetica" w:eastAsia="新細明體" w:hAnsi="Helvetica" w:cs="Helvetica"/>
          <w:color w:val="333333"/>
          <w:kern w:val="0"/>
          <w:sz w:val="27"/>
          <w:szCs w:val="27"/>
        </w:rPr>
      </w:pPr>
    </w:p>
    <w:p w14:paraId="4C50D544" w14:textId="77777777" w:rsidR="00633A2B" w:rsidRPr="00633A2B" w:rsidRDefault="00633A2B" w:rsidP="00633A2B">
      <w:pPr>
        <w:widowControl/>
        <w:rPr>
          <w:rFonts w:ascii="Helvetica" w:eastAsia="新細明體" w:hAnsi="Helvetica" w:cs="Helvetica"/>
          <w:color w:val="333333"/>
          <w:kern w:val="0"/>
          <w:sz w:val="27"/>
          <w:szCs w:val="27"/>
        </w:rPr>
      </w:pPr>
    </w:p>
    <w:p w14:paraId="54126014" w14:textId="77777777" w:rsidR="00633A2B" w:rsidRPr="00633A2B" w:rsidRDefault="00633A2B" w:rsidP="00633A2B">
      <w:pPr>
        <w:widowControl/>
        <w:rPr>
          <w:rFonts w:ascii="Helvetica" w:eastAsia="新細明體" w:hAnsi="Helvetica" w:cs="Helvetica"/>
          <w:color w:val="333333"/>
          <w:kern w:val="0"/>
          <w:sz w:val="27"/>
          <w:szCs w:val="27"/>
        </w:rPr>
      </w:pPr>
    </w:p>
    <w:p w14:paraId="5FFCB8F4" w14:textId="77777777" w:rsidR="00633A2B" w:rsidRPr="00633A2B" w:rsidRDefault="00633A2B" w:rsidP="00633A2B">
      <w:pPr>
        <w:widowControl/>
        <w:rPr>
          <w:rFonts w:ascii="Helvetica" w:eastAsia="新細明體" w:hAnsi="Helvetica" w:cs="Helvetica"/>
          <w:color w:val="333333"/>
          <w:kern w:val="0"/>
          <w:sz w:val="27"/>
          <w:szCs w:val="27"/>
        </w:rPr>
      </w:pPr>
    </w:p>
    <w:p w14:paraId="7D5052BC" w14:textId="77777777" w:rsidR="00633A2B" w:rsidRPr="00633A2B" w:rsidRDefault="00633A2B" w:rsidP="00633A2B">
      <w:pPr>
        <w:widowControl/>
        <w:rPr>
          <w:rFonts w:ascii="Helvetica" w:eastAsia="新細明體" w:hAnsi="Helvetica" w:cs="Helvetica"/>
          <w:color w:val="333333"/>
          <w:kern w:val="0"/>
          <w:sz w:val="27"/>
          <w:szCs w:val="27"/>
        </w:rPr>
      </w:pPr>
    </w:p>
    <w:p w14:paraId="0D82FE4C" w14:textId="77777777" w:rsidR="00633A2B" w:rsidRPr="00633A2B" w:rsidRDefault="00633A2B" w:rsidP="00633A2B">
      <w:pPr>
        <w:widowControl/>
        <w:rPr>
          <w:rFonts w:ascii="Helvetica" w:eastAsia="新細明體" w:hAnsi="Helvetica" w:cs="Helvetica"/>
          <w:color w:val="333333"/>
          <w:kern w:val="0"/>
          <w:sz w:val="27"/>
          <w:szCs w:val="27"/>
        </w:rPr>
      </w:pPr>
    </w:p>
    <w:p w14:paraId="756250CB" w14:textId="2ACA1428"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0BEE9301" wp14:editId="07DC5589">
            <wp:extent cx="4010025" cy="252412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2524125"/>
                    </a:xfrm>
                    <a:prstGeom prst="rect">
                      <a:avLst/>
                    </a:prstGeom>
                    <a:noFill/>
                    <a:ln>
                      <a:noFill/>
                    </a:ln>
                  </pic:spPr>
                </pic:pic>
              </a:graphicData>
            </a:graphic>
          </wp:inline>
        </w:drawing>
      </w:r>
    </w:p>
    <w:p w14:paraId="57C27BDF" w14:textId="77777777" w:rsidR="00633A2B" w:rsidRPr="00633A2B" w:rsidRDefault="00633A2B" w:rsidP="00633A2B">
      <w:pPr>
        <w:widowControl/>
        <w:rPr>
          <w:rFonts w:ascii="Helvetica" w:eastAsia="新細明體" w:hAnsi="Helvetica" w:cs="Helvetica"/>
          <w:color w:val="333333"/>
          <w:kern w:val="0"/>
          <w:sz w:val="27"/>
          <w:szCs w:val="27"/>
        </w:rPr>
      </w:pPr>
    </w:p>
    <w:p w14:paraId="5B170B3A" w14:textId="77777777" w:rsidR="00633A2B" w:rsidRPr="00633A2B" w:rsidRDefault="00633A2B" w:rsidP="00633A2B">
      <w:pPr>
        <w:widowControl/>
        <w:rPr>
          <w:rFonts w:ascii="Helvetica" w:eastAsia="新細明體" w:hAnsi="Helvetica" w:cs="Helvetica"/>
          <w:color w:val="333333"/>
          <w:kern w:val="0"/>
          <w:sz w:val="27"/>
          <w:szCs w:val="27"/>
        </w:rPr>
      </w:pPr>
    </w:p>
    <w:p w14:paraId="1E169B85" w14:textId="77777777" w:rsidR="00633A2B" w:rsidRPr="00633A2B" w:rsidRDefault="00633A2B" w:rsidP="00633A2B">
      <w:pPr>
        <w:widowControl/>
        <w:rPr>
          <w:rFonts w:ascii="Helvetica" w:eastAsia="新細明體" w:hAnsi="Helvetica" w:cs="Helvetica"/>
          <w:color w:val="333333"/>
          <w:kern w:val="0"/>
          <w:sz w:val="27"/>
          <w:szCs w:val="27"/>
        </w:rPr>
      </w:pPr>
    </w:p>
    <w:p w14:paraId="645902EC" w14:textId="77777777" w:rsidR="00633A2B" w:rsidRPr="00633A2B" w:rsidRDefault="00633A2B" w:rsidP="00633A2B">
      <w:pPr>
        <w:widowControl/>
        <w:rPr>
          <w:rFonts w:ascii="Helvetica" w:eastAsia="新細明體" w:hAnsi="Helvetica" w:cs="Helvetica"/>
          <w:color w:val="333333"/>
          <w:kern w:val="0"/>
          <w:sz w:val="27"/>
          <w:szCs w:val="27"/>
        </w:rPr>
      </w:pPr>
    </w:p>
    <w:p w14:paraId="45D20E1F" w14:textId="77777777" w:rsidR="00633A2B" w:rsidRPr="00633A2B" w:rsidRDefault="00633A2B" w:rsidP="00633A2B">
      <w:pPr>
        <w:widowControl/>
        <w:rPr>
          <w:rFonts w:ascii="Helvetica" w:eastAsia="新細明體" w:hAnsi="Helvetica" w:cs="Helvetica"/>
          <w:color w:val="333333"/>
          <w:kern w:val="0"/>
          <w:sz w:val="27"/>
          <w:szCs w:val="27"/>
        </w:rPr>
      </w:pPr>
    </w:p>
    <w:p w14:paraId="267494CE" w14:textId="77777777" w:rsidR="00633A2B" w:rsidRPr="00633A2B" w:rsidRDefault="00633A2B" w:rsidP="00633A2B">
      <w:pPr>
        <w:widowControl/>
        <w:rPr>
          <w:rFonts w:ascii="Helvetica" w:eastAsia="新細明體" w:hAnsi="Helvetica" w:cs="Helvetica"/>
          <w:color w:val="333333"/>
          <w:kern w:val="0"/>
          <w:sz w:val="27"/>
          <w:szCs w:val="27"/>
        </w:rPr>
      </w:pPr>
    </w:p>
    <w:p w14:paraId="617D58A2" w14:textId="77777777" w:rsidR="00633A2B" w:rsidRPr="00633A2B" w:rsidRDefault="00633A2B" w:rsidP="00633A2B">
      <w:pPr>
        <w:widowControl/>
        <w:rPr>
          <w:rFonts w:ascii="Helvetica" w:eastAsia="新細明體" w:hAnsi="Helvetica" w:cs="Helvetica"/>
          <w:color w:val="333333"/>
          <w:kern w:val="0"/>
          <w:sz w:val="27"/>
          <w:szCs w:val="27"/>
        </w:rPr>
      </w:pPr>
    </w:p>
    <w:p w14:paraId="20BE28BA" w14:textId="77777777" w:rsidR="00633A2B" w:rsidRPr="00633A2B" w:rsidRDefault="00633A2B" w:rsidP="00633A2B">
      <w:pPr>
        <w:widowControl/>
        <w:rPr>
          <w:rFonts w:ascii="Helvetica" w:eastAsia="新細明體" w:hAnsi="Helvetica" w:cs="Helvetica"/>
          <w:color w:val="333333"/>
          <w:kern w:val="0"/>
          <w:sz w:val="27"/>
          <w:szCs w:val="27"/>
        </w:rPr>
      </w:pPr>
    </w:p>
    <w:p w14:paraId="3A2D344C" w14:textId="77777777" w:rsidR="00633A2B" w:rsidRPr="00633A2B" w:rsidRDefault="00633A2B" w:rsidP="00633A2B">
      <w:pPr>
        <w:widowControl/>
        <w:rPr>
          <w:rFonts w:ascii="Helvetica" w:eastAsia="新細明體" w:hAnsi="Helvetica" w:cs="Helvetica"/>
          <w:color w:val="333333"/>
          <w:kern w:val="0"/>
          <w:sz w:val="27"/>
          <w:szCs w:val="27"/>
        </w:rPr>
      </w:pPr>
    </w:p>
    <w:p w14:paraId="733C2172" w14:textId="77777777" w:rsidR="00633A2B" w:rsidRPr="00633A2B" w:rsidRDefault="00633A2B" w:rsidP="00633A2B">
      <w:pPr>
        <w:widowControl/>
        <w:rPr>
          <w:rFonts w:ascii="Helvetica" w:eastAsia="新細明體" w:hAnsi="Helvetica" w:cs="Helvetica"/>
          <w:color w:val="333333"/>
          <w:kern w:val="0"/>
          <w:sz w:val="27"/>
          <w:szCs w:val="27"/>
        </w:rPr>
      </w:pPr>
    </w:p>
    <w:p w14:paraId="64DC0A73" w14:textId="6758B37A"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5A8A4E2D" wp14:editId="7A4FED8A">
            <wp:extent cx="5274310" cy="26600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60015"/>
                    </a:xfrm>
                    <a:prstGeom prst="rect">
                      <a:avLst/>
                    </a:prstGeom>
                    <a:noFill/>
                    <a:ln>
                      <a:noFill/>
                    </a:ln>
                  </pic:spPr>
                </pic:pic>
              </a:graphicData>
            </a:graphic>
          </wp:inline>
        </w:drawing>
      </w:r>
    </w:p>
    <w:p w14:paraId="6889B751" w14:textId="77777777" w:rsidR="00633A2B" w:rsidRPr="00633A2B" w:rsidRDefault="00633A2B" w:rsidP="00633A2B">
      <w:pPr>
        <w:widowControl/>
        <w:rPr>
          <w:rFonts w:ascii="Helvetica" w:eastAsia="新細明體" w:hAnsi="Helvetica" w:cs="Helvetica"/>
          <w:color w:val="333333"/>
          <w:kern w:val="0"/>
          <w:sz w:val="27"/>
          <w:szCs w:val="27"/>
        </w:rPr>
      </w:pPr>
    </w:p>
    <w:p w14:paraId="064A7A97" w14:textId="77777777" w:rsidR="00633A2B" w:rsidRPr="00633A2B" w:rsidRDefault="00633A2B" w:rsidP="00633A2B">
      <w:pPr>
        <w:widowControl/>
        <w:rPr>
          <w:rFonts w:ascii="Helvetica" w:eastAsia="新細明體" w:hAnsi="Helvetica" w:cs="Helvetica"/>
          <w:color w:val="333333"/>
          <w:kern w:val="0"/>
          <w:sz w:val="27"/>
          <w:szCs w:val="27"/>
        </w:rPr>
      </w:pPr>
    </w:p>
    <w:p w14:paraId="724DB65D" w14:textId="77777777" w:rsidR="00633A2B" w:rsidRPr="00633A2B" w:rsidRDefault="00633A2B" w:rsidP="00633A2B">
      <w:pPr>
        <w:widowControl/>
        <w:rPr>
          <w:rFonts w:ascii="Helvetica" w:eastAsia="新細明體" w:hAnsi="Helvetica" w:cs="Helvetica"/>
          <w:color w:val="333333"/>
          <w:kern w:val="0"/>
          <w:sz w:val="27"/>
          <w:szCs w:val="27"/>
        </w:rPr>
      </w:pPr>
    </w:p>
    <w:p w14:paraId="2A5A00E0" w14:textId="77777777" w:rsidR="00633A2B" w:rsidRPr="00633A2B" w:rsidRDefault="00633A2B" w:rsidP="00633A2B">
      <w:pPr>
        <w:widowControl/>
        <w:rPr>
          <w:rFonts w:ascii="Helvetica" w:eastAsia="新細明體" w:hAnsi="Helvetica" w:cs="Helvetica"/>
          <w:color w:val="333333"/>
          <w:kern w:val="0"/>
          <w:sz w:val="27"/>
          <w:szCs w:val="27"/>
        </w:rPr>
      </w:pPr>
    </w:p>
    <w:p w14:paraId="59E06B36" w14:textId="77777777" w:rsidR="00633A2B" w:rsidRPr="00633A2B" w:rsidRDefault="00633A2B" w:rsidP="00633A2B">
      <w:pPr>
        <w:widowControl/>
        <w:rPr>
          <w:rFonts w:ascii="Helvetica" w:eastAsia="新細明體" w:hAnsi="Helvetica" w:cs="Helvetica"/>
          <w:color w:val="333333"/>
          <w:kern w:val="0"/>
          <w:sz w:val="27"/>
          <w:szCs w:val="27"/>
        </w:rPr>
      </w:pPr>
    </w:p>
    <w:p w14:paraId="117DEEA8" w14:textId="77777777" w:rsidR="00633A2B" w:rsidRPr="00633A2B" w:rsidRDefault="00633A2B" w:rsidP="00633A2B">
      <w:pPr>
        <w:widowControl/>
        <w:rPr>
          <w:rFonts w:ascii="Helvetica" w:eastAsia="新細明體" w:hAnsi="Helvetica" w:cs="Helvetica"/>
          <w:color w:val="333333"/>
          <w:kern w:val="0"/>
          <w:sz w:val="27"/>
          <w:szCs w:val="27"/>
        </w:rPr>
      </w:pPr>
    </w:p>
    <w:p w14:paraId="2739560F" w14:textId="77777777" w:rsidR="00633A2B" w:rsidRPr="00633A2B" w:rsidRDefault="00633A2B" w:rsidP="00633A2B">
      <w:pPr>
        <w:widowControl/>
        <w:rPr>
          <w:rFonts w:ascii="Helvetica" w:eastAsia="新細明體" w:hAnsi="Helvetica" w:cs="Helvetica"/>
          <w:color w:val="333333"/>
          <w:kern w:val="0"/>
          <w:sz w:val="27"/>
          <w:szCs w:val="27"/>
        </w:rPr>
      </w:pPr>
    </w:p>
    <w:p w14:paraId="5DA74BAC" w14:textId="77777777" w:rsidR="00633A2B" w:rsidRPr="00633A2B" w:rsidRDefault="00633A2B" w:rsidP="00633A2B">
      <w:pPr>
        <w:widowControl/>
        <w:rPr>
          <w:rFonts w:ascii="Helvetica" w:eastAsia="新細明體" w:hAnsi="Helvetica" w:cs="Helvetica"/>
          <w:color w:val="333333"/>
          <w:kern w:val="0"/>
          <w:sz w:val="27"/>
          <w:szCs w:val="27"/>
        </w:rPr>
      </w:pPr>
    </w:p>
    <w:p w14:paraId="760EF799" w14:textId="77777777" w:rsidR="00633A2B" w:rsidRPr="00633A2B" w:rsidRDefault="00633A2B" w:rsidP="00633A2B">
      <w:pPr>
        <w:widowControl/>
        <w:rPr>
          <w:rFonts w:ascii="Helvetica" w:eastAsia="新細明體" w:hAnsi="Helvetica" w:cs="Helvetica"/>
          <w:color w:val="333333"/>
          <w:kern w:val="0"/>
          <w:sz w:val="27"/>
          <w:szCs w:val="27"/>
        </w:rPr>
      </w:pPr>
    </w:p>
    <w:p w14:paraId="373D9AEC"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參考資料：</w:t>
      </w:r>
      <w:hyperlink r:id="rId18" w:tgtFrame="_blank" w:history="1">
        <w:proofErr w:type="gramStart"/>
        <w:r w:rsidRPr="00633A2B">
          <w:rPr>
            <w:rFonts w:ascii="Helvetica" w:eastAsia="新細明體" w:hAnsi="Helvetica" w:cs="Helvetica"/>
            <w:b/>
            <w:bCs/>
            <w:color w:val="333333"/>
            <w:kern w:val="0"/>
            <w:szCs w:val="24"/>
            <w:u w:val="single"/>
          </w:rPr>
          <w:t>物聯網</w:t>
        </w:r>
        <w:proofErr w:type="gramEnd"/>
        <w:r w:rsidRPr="00633A2B">
          <w:rPr>
            <w:rFonts w:ascii="Helvetica" w:eastAsia="新細明體" w:hAnsi="Helvetica" w:cs="Helvetica"/>
            <w:b/>
            <w:bCs/>
            <w:color w:val="333333"/>
            <w:kern w:val="0"/>
            <w:szCs w:val="24"/>
            <w:u w:val="single"/>
          </w:rPr>
          <w:t>技術剖析</w:t>
        </w:r>
      </w:hyperlink>
    </w:p>
    <w:p w14:paraId="516D30C4"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利用超音波物理變化量作為距離感測的依據</w:t>
      </w:r>
    </w:p>
    <w:p w14:paraId="64F4B1A8"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color w:val="333333"/>
          <w:kern w:val="0"/>
          <w:sz w:val="27"/>
          <w:szCs w:val="27"/>
        </w:rPr>
        <w:t>超音波</w:t>
      </w:r>
      <w:proofErr w:type="gramStart"/>
      <w:r w:rsidRPr="00633A2B">
        <w:rPr>
          <w:rFonts w:ascii="Helvetica" w:eastAsia="新細明體" w:hAnsi="Helvetica" w:cs="Helvetica"/>
          <w:b/>
          <w:bCs/>
          <w:color w:val="333333"/>
          <w:kern w:val="0"/>
          <w:sz w:val="27"/>
          <w:szCs w:val="27"/>
        </w:rPr>
        <w:t>（</w:t>
      </w:r>
      <w:proofErr w:type="gramEnd"/>
      <w:r w:rsidRPr="00633A2B">
        <w:rPr>
          <w:rFonts w:ascii="Helvetica" w:eastAsia="新細明體" w:hAnsi="Helvetica" w:cs="Helvetica"/>
          <w:b/>
          <w:bCs/>
          <w:color w:val="333333"/>
          <w:kern w:val="0"/>
          <w:sz w:val="27"/>
          <w:szCs w:val="27"/>
        </w:rPr>
        <w:t>英語：</w:t>
      </w:r>
      <w:r w:rsidRPr="00633A2B">
        <w:rPr>
          <w:rFonts w:ascii="Helvetica" w:eastAsia="新細明體" w:hAnsi="Helvetica" w:cs="Helvetica"/>
          <w:b/>
          <w:bCs/>
          <w:color w:val="333333"/>
          <w:kern w:val="0"/>
          <w:sz w:val="27"/>
          <w:szCs w:val="27"/>
        </w:rPr>
        <w:t>Ultrasound</w:t>
      </w:r>
      <w:proofErr w:type="gramStart"/>
      <w:r w:rsidRPr="00633A2B">
        <w:rPr>
          <w:rFonts w:ascii="Helvetica" w:eastAsia="新細明體" w:hAnsi="Helvetica" w:cs="Helvetica"/>
          <w:b/>
          <w:bCs/>
          <w:color w:val="333333"/>
          <w:kern w:val="0"/>
          <w:sz w:val="27"/>
          <w:szCs w:val="27"/>
        </w:rPr>
        <w:t>）</w:t>
      </w:r>
      <w:proofErr w:type="gramEnd"/>
    </w:p>
    <w:p w14:paraId="1A506DCC" w14:textId="77777777" w:rsidR="00633A2B" w:rsidRPr="00633A2B" w:rsidRDefault="00633A2B" w:rsidP="00633A2B">
      <w:pPr>
        <w:widowControl/>
        <w:numPr>
          <w:ilvl w:val="0"/>
          <w:numId w:val="3"/>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是指任何聲波或振動，其頻率超過人類耳朵可以聽到的最高</w:t>
      </w:r>
      <w:proofErr w:type="gramStart"/>
      <w:r w:rsidRPr="00633A2B">
        <w:rPr>
          <w:rFonts w:ascii="Helvetica" w:eastAsia="新細明體" w:hAnsi="Helvetica" w:cs="Helvetica"/>
          <w:color w:val="333333"/>
          <w:kern w:val="0"/>
          <w:sz w:val="27"/>
          <w:szCs w:val="27"/>
        </w:rPr>
        <w:t>閾</w:t>
      </w:r>
      <w:proofErr w:type="gramEnd"/>
      <w:r w:rsidRPr="00633A2B">
        <w:rPr>
          <w:rFonts w:ascii="Helvetica" w:eastAsia="新細明體" w:hAnsi="Helvetica" w:cs="Helvetica"/>
          <w:color w:val="333333"/>
          <w:kern w:val="0"/>
          <w:sz w:val="27"/>
          <w:szCs w:val="27"/>
        </w:rPr>
        <w:t>值</w:t>
      </w:r>
      <w:r w:rsidRPr="00633A2B">
        <w:rPr>
          <w:rFonts w:ascii="Helvetica" w:eastAsia="新細明體" w:hAnsi="Helvetica" w:cs="Helvetica"/>
          <w:color w:val="333333"/>
          <w:kern w:val="0"/>
          <w:sz w:val="27"/>
          <w:szCs w:val="27"/>
        </w:rPr>
        <w:t xml:space="preserve"> 20kHz</w:t>
      </w:r>
      <w:r w:rsidRPr="00633A2B">
        <w:rPr>
          <w:rFonts w:ascii="Helvetica" w:eastAsia="新細明體" w:hAnsi="Helvetica" w:cs="Helvetica"/>
          <w:color w:val="333333"/>
          <w:kern w:val="0"/>
          <w:sz w:val="27"/>
          <w:szCs w:val="27"/>
        </w:rPr>
        <w:t>（千赫）。</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超音波由於其高頻特性而被廣泛應用於醫學、工業、情報等眾多領域。</w:t>
      </w:r>
    </w:p>
    <w:p w14:paraId="1A90F6F0" w14:textId="77777777" w:rsidR="00633A2B" w:rsidRPr="00633A2B" w:rsidRDefault="00633A2B" w:rsidP="00633A2B">
      <w:pPr>
        <w:widowControl/>
        <w:rPr>
          <w:rFonts w:ascii="Helvetica" w:eastAsia="新細明體" w:hAnsi="Helvetica" w:cs="Helvetica"/>
          <w:color w:val="333333"/>
          <w:kern w:val="0"/>
          <w:sz w:val="27"/>
          <w:szCs w:val="27"/>
        </w:rPr>
      </w:pPr>
    </w:p>
    <w:p w14:paraId="465E2822"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color w:val="333333"/>
          <w:kern w:val="0"/>
          <w:sz w:val="27"/>
          <w:szCs w:val="27"/>
        </w:rPr>
        <w:t>回音</w:t>
      </w:r>
    </w:p>
    <w:p w14:paraId="25367D1D" w14:textId="77777777" w:rsidR="00633A2B" w:rsidRPr="00633A2B" w:rsidRDefault="00633A2B" w:rsidP="00633A2B">
      <w:pPr>
        <w:widowControl/>
        <w:numPr>
          <w:ilvl w:val="0"/>
          <w:numId w:val="4"/>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由於空氣粒子具有完全彈性，碰撞時動能損失甚少，如果空氣粒子撞擊結構緊密的粒子組織表面，如金屬、石板、水面、紙張、衣物等，由於無法造成對方之位移，則將以</w:t>
      </w:r>
      <w:r w:rsidRPr="00633A2B">
        <w:rPr>
          <w:rFonts w:ascii="Helvetica" w:eastAsia="新細明體" w:hAnsi="Helvetica" w:cs="Helvetica"/>
          <w:color w:val="333333"/>
          <w:kern w:val="0"/>
          <w:sz w:val="27"/>
          <w:szCs w:val="27"/>
        </w:rPr>
        <w:lastRenderedPageBreak/>
        <w:t>原有速度彈回，這些回彈之空氣粒子亦形成了壓力或波動，同樣以音速向四周擴散，此即回音</w:t>
      </w:r>
      <w:r w:rsidRPr="00633A2B">
        <w:rPr>
          <w:rFonts w:ascii="Helvetica" w:eastAsia="新細明體" w:hAnsi="Helvetica" w:cs="Helvetica"/>
          <w:color w:val="333333"/>
          <w:kern w:val="0"/>
          <w:sz w:val="27"/>
          <w:szCs w:val="27"/>
        </w:rPr>
        <w:t>(ECHO)</w:t>
      </w:r>
      <w:r w:rsidRPr="00633A2B">
        <w:rPr>
          <w:rFonts w:ascii="Helvetica" w:eastAsia="新細明體" w:hAnsi="Helvetica" w:cs="Helvetica"/>
          <w:color w:val="333333"/>
          <w:kern w:val="0"/>
          <w:sz w:val="27"/>
          <w:szCs w:val="27"/>
        </w:rPr>
        <w:t>。</w:t>
      </w:r>
    </w:p>
    <w:p w14:paraId="366A966E"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超音波距離感測</w:t>
      </w:r>
    </w:p>
    <w:p w14:paraId="3219CC15"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若能量取回波傳回之時間，乘以當時空氣之速度，結果為波之來回行程，來回行程之</w:t>
      </w:r>
      <w:r w:rsidRPr="00633A2B">
        <w:rPr>
          <w:rFonts w:ascii="Helvetica" w:eastAsia="新細明體" w:hAnsi="Helvetica" w:cs="Helvetica"/>
          <w:color w:val="333333"/>
          <w:kern w:val="0"/>
          <w:sz w:val="27"/>
          <w:szCs w:val="27"/>
        </w:rPr>
        <w:t xml:space="preserve"> 1/2 </w:t>
      </w:r>
      <w:r w:rsidRPr="00633A2B">
        <w:rPr>
          <w:rFonts w:ascii="Helvetica" w:eastAsia="新細明體" w:hAnsi="Helvetica" w:cs="Helvetica"/>
          <w:color w:val="333333"/>
          <w:kern w:val="0"/>
          <w:sz w:val="27"/>
          <w:szCs w:val="27"/>
        </w:rPr>
        <w:t>即為發射點至反射物之距離，此即音波測距之原理。其公式為：</w:t>
      </w:r>
    </w:p>
    <w:p w14:paraId="22B71E78" w14:textId="77777777" w:rsidR="00633A2B" w:rsidRPr="00633A2B" w:rsidRDefault="00633A2B" w:rsidP="00633A2B">
      <w:pPr>
        <w:widowControl/>
        <w:rPr>
          <w:rFonts w:ascii="Helvetica" w:eastAsia="新細明體" w:hAnsi="Helvetica" w:cs="Helvetica"/>
          <w:color w:val="333333"/>
          <w:kern w:val="0"/>
          <w:sz w:val="27"/>
          <w:szCs w:val="27"/>
        </w:rPr>
      </w:pPr>
    </w:p>
    <w:p w14:paraId="66189717" w14:textId="22CB3AA9"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06E5F2C3" wp14:editId="4A4DB951">
            <wp:extent cx="4191000" cy="7048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14:paraId="586941B8"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反射與多重反射</w:t>
      </w:r>
    </w:p>
    <w:p w14:paraId="590B0D0E" w14:textId="77777777" w:rsidR="00633A2B" w:rsidRPr="00633A2B" w:rsidRDefault="00633A2B" w:rsidP="00633A2B">
      <w:pPr>
        <w:widowControl/>
        <w:numPr>
          <w:ilvl w:val="0"/>
          <w:numId w:val="5"/>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超音波在同一介質中會前進，接觸到不同介質時會出現反射現象。這種現象將受到媒介之種類及形狀影響。人體等在大氣中確實可形成反射現象，故進行檢測十分簡單。</w:t>
      </w:r>
    </w:p>
    <w:p w14:paraId="1800AA6E" w14:textId="77777777" w:rsidR="00633A2B" w:rsidRPr="00633A2B" w:rsidRDefault="00633A2B" w:rsidP="00633A2B">
      <w:pPr>
        <w:widowControl/>
        <w:numPr>
          <w:ilvl w:val="0"/>
          <w:numId w:val="5"/>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從可偵測物體反射出的反射波，藉由</w:t>
      </w:r>
      <w:proofErr w:type="gramStart"/>
      <w:r w:rsidRPr="00633A2B">
        <w:rPr>
          <w:rFonts w:ascii="Helvetica" w:eastAsia="新細明體" w:hAnsi="Helvetica" w:cs="Helvetica"/>
          <w:color w:val="333333"/>
          <w:kern w:val="0"/>
          <w:sz w:val="27"/>
          <w:szCs w:val="27"/>
        </w:rPr>
        <w:t>感測頭表面</w:t>
      </w:r>
      <w:proofErr w:type="gramEnd"/>
      <w:r w:rsidRPr="00633A2B">
        <w:rPr>
          <w:rFonts w:ascii="Helvetica" w:eastAsia="新細明體" w:hAnsi="Helvetica" w:cs="Helvetica"/>
          <w:color w:val="333333"/>
          <w:kern w:val="0"/>
          <w:sz w:val="27"/>
          <w:szCs w:val="27"/>
        </w:rPr>
        <w:t>或附近的物體、天</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花板表面等再次反射，再次從可偵測物體發射出反射波。此重複反射二次以上的反射波為多重反射。例如進行</w:t>
      </w:r>
      <w:r w:rsidRPr="00633A2B">
        <w:rPr>
          <w:rFonts w:ascii="Helvetica" w:eastAsia="新細明體" w:hAnsi="Helvetica" w:cs="Helvetica"/>
          <w:color w:val="333333"/>
          <w:kern w:val="0"/>
          <w:sz w:val="27"/>
          <w:szCs w:val="27"/>
        </w:rPr>
        <w:t xml:space="preserve"> 2 </w:t>
      </w:r>
      <w:r w:rsidRPr="00633A2B">
        <w:rPr>
          <w:rFonts w:ascii="Helvetica" w:eastAsia="新細明體" w:hAnsi="Helvetica" w:cs="Helvetica"/>
          <w:color w:val="333333"/>
          <w:kern w:val="0"/>
          <w:sz w:val="27"/>
          <w:szCs w:val="27"/>
        </w:rPr>
        <w:t>次反射時，會接收到剛好從</w:t>
      </w:r>
      <w:r w:rsidRPr="00633A2B">
        <w:rPr>
          <w:rFonts w:ascii="Helvetica" w:eastAsia="新細明體" w:hAnsi="Helvetica" w:cs="Helvetica"/>
          <w:color w:val="333333"/>
          <w:kern w:val="0"/>
          <w:sz w:val="27"/>
          <w:szCs w:val="27"/>
        </w:rPr>
        <w:t xml:space="preserve"> 2 </w:t>
      </w:r>
      <w:proofErr w:type="gramStart"/>
      <w:r w:rsidRPr="00633A2B">
        <w:rPr>
          <w:rFonts w:ascii="Helvetica" w:eastAsia="新細明體" w:hAnsi="Helvetica" w:cs="Helvetica"/>
          <w:color w:val="333333"/>
          <w:kern w:val="0"/>
          <w:sz w:val="27"/>
          <w:szCs w:val="27"/>
        </w:rPr>
        <w:t>倍</w:t>
      </w:r>
      <w:proofErr w:type="gramEnd"/>
      <w:r w:rsidRPr="00633A2B">
        <w:rPr>
          <w:rFonts w:ascii="Helvetica" w:eastAsia="新細明體" w:hAnsi="Helvetica" w:cs="Helvetica"/>
          <w:color w:val="333333"/>
          <w:kern w:val="0"/>
          <w:sz w:val="27"/>
          <w:szCs w:val="27"/>
        </w:rPr>
        <w:t>距離外所回傳的一次反</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射相同的反射波。</w:t>
      </w:r>
    </w:p>
    <w:p w14:paraId="6C96F75B" w14:textId="77777777" w:rsidR="00633A2B" w:rsidRPr="00633A2B" w:rsidRDefault="00633A2B" w:rsidP="00633A2B">
      <w:pPr>
        <w:widowControl/>
        <w:rPr>
          <w:rFonts w:ascii="Helvetica" w:eastAsia="新細明體" w:hAnsi="Helvetica" w:cs="Helvetica"/>
          <w:color w:val="333333"/>
          <w:kern w:val="0"/>
          <w:sz w:val="27"/>
          <w:szCs w:val="27"/>
        </w:rPr>
      </w:pPr>
    </w:p>
    <w:p w14:paraId="769C3D24" w14:textId="3269D2D7"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3E9ED139" wp14:editId="1C8B9898">
            <wp:extent cx="5274310" cy="1463040"/>
            <wp:effectExtent l="0" t="0" r="254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62E27B3F" w14:textId="77777777" w:rsidR="00633A2B" w:rsidRPr="00633A2B" w:rsidRDefault="00633A2B" w:rsidP="00633A2B">
      <w:pPr>
        <w:widowControl/>
        <w:rPr>
          <w:rFonts w:ascii="Helvetica" w:eastAsia="新細明體" w:hAnsi="Helvetica" w:cs="Helvetica"/>
          <w:color w:val="333333"/>
          <w:kern w:val="0"/>
          <w:sz w:val="27"/>
          <w:szCs w:val="27"/>
        </w:rPr>
      </w:pPr>
    </w:p>
    <w:p w14:paraId="259F12C1"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r w:rsidRPr="00633A2B">
        <w:rPr>
          <w:rFonts w:ascii="Helvetica" w:eastAsia="新細明體" w:hAnsi="Helvetica" w:cs="Helvetica"/>
          <w:color w:val="333333"/>
          <w:kern w:val="0"/>
          <w:sz w:val="27"/>
          <w:szCs w:val="27"/>
        </w:rPr>
        <w:fldChar w:fldCharType="begin"/>
      </w:r>
      <w:r w:rsidRPr="00633A2B">
        <w:rPr>
          <w:rFonts w:ascii="Helvetica" w:eastAsia="新細明體" w:hAnsi="Helvetica" w:cs="Helvetica"/>
          <w:color w:val="333333"/>
          <w:kern w:val="0"/>
          <w:sz w:val="27"/>
          <w:szCs w:val="27"/>
        </w:rPr>
        <w:instrText xml:space="preserve"> HYPERLINK "https://www.omron.com.tw/solution/cautions/50/1/ultrasonic_tg_tw_1_3.pdf" \t "_blank" </w:instrText>
      </w:r>
      <w:r w:rsidRPr="00633A2B">
        <w:rPr>
          <w:rFonts w:ascii="Helvetica" w:eastAsia="新細明體" w:hAnsi="Helvetica" w:cs="Helvetica"/>
          <w:color w:val="333333"/>
          <w:kern w:val="0"/>
          <w:sz w:val="27"/>
          <w:szCs w:val="27"/>
        </w:rPr>
        <w:fldChar w:fldCharType="separate"/>
      </w:r>
      <w:r w:rsidRPr="00633A2B">
        <w:rPr>
          <w:rFonts w:ascii="Helvetica" w:eastAsia="新細明體" w:hAnsi="Helvetica" w:cs="Helvetica"/>
          <w:b/>
          <w:bCs/>
          <w:color w:val="333333"/>
          <w:kern w:val="0"/>
          <w:szCs w:val="24"/>
          <w:u w:val="single"/>
        </w:rPr>
        <w:t>超音波感測器</w:t>
      </w:r>
      <w:r w:rsidRPr="00633A2B">
        <w:rPr>
          <w:rFonts w:ascii="Helvetica" w:eastAsia="新細明體" w:hAnsi="Helvetica" w:cs="Helvetica"/>
          <w:color w:val="333333"/>
          <w:kern w:val="0"/>
          <w:sz w:val="27"/>
          <w:szCs w:val="27"/>
        </w:rPr>
        <w:fldChar w:fldCharType="end"/>
      </w:r>
    </w:p>
    <w:p w14:paraId="629F3B0C"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lastRenderedPageBreak/>
        <w:t>超音波可偵測物體的種類與形狀</w:t>
      </w:r>
      <w:r w:rsidRPr="00633A2B">
        <w:rPr>
          <w:rFonts w:ascii="Helvetica" w:eastAsia="新細明體" w:hAnsi="Helvetica" w:cs="Helvetica"/>
          <w:b/>
          <w:bCs/>
          <w:color w:val="333333"/>
          <w:kern w:val="0"/>
          <w:sz w:val="36"/>
          <w:szCs w:val="36"/>
        </w:rPr>
        <w:t xml:space="preserve"> </w:t>
      </w:r>
      <w:r w:rsidRPr="00633A2B">
        <w:rPr>
          <w:rFonts w:ascii="Helvetica" w:eastAsia="新細明體" w:hAnsi="Helvetica" w:cs="Helvetica"/>
          <w:b/>
          <w:bCs/>
          <w:color w:val="333333"/>
          <w:kern w:val="0"/>
          <w:sz w:val="36"/>
          <w:szCs w:val="36"/>
        </w:rPr>
        <w:t>（反射型）</w:t>
      </w:r>
    </w:p>
    <w:p w14:paraId="11A91966"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A</w:t>
      </w:r>
      <w:r w:rsidRPr="00633A2B">
        <w:rPr>
          <w:rFonts w:ascii="Helvetica" w:eastAsia="新細明體" w:hAnsi="Helvetica" w:cs="Helvetica"/>
          <w:color w:val="333333"/>
          <w:kern w:val="0"/>
          <w:sz w:val="27"/>
          <w:szCs w:val="27"/>
        </w:rPr>
        <w:t>）平面物體</w:t>
      </w:r>
      <w:r w:rsidRPr="00633A2B">
        <w:rPr>
          <w:rFonts w:ascii="Helvetica" w:eastAsia="新細明體" w:hAnsi="Helvetica" w:cs="Helvetica"/>
          <w:color w:val="333333"/>
          <w:kern w:val="0"/>
          <w:sz w:val="27"/>
          <w:szCs w:val="27"/>
        </w:rPr>
        <w:t>…</w:t>
      </w:r>
      <w:proofErr w:type="gramStart"/>
      <w:r w:rsidRPr="00633A2B">
        <w:rPr>
          <w:rFonts w:ascii="Helvetica" w:eastAsia="新細明體" w:hAnsi="Helvetica" w:cs="Helvetica"/>
          <w:color w:val="333333"/>
          <w:kern w:val="0"/>
          <w:sz w:val="27"/>
          <w:szCs w:val="27"/>
        </w:rPr>
        <w:t>…</w:t>
      </w:r>
      <w:proofErr w:type="gramEnd"/>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液體、</w:t>
      </w:r>
      <w:proofErr w:type="gramStart"/>
      <w:r w:rsidRPr="00633A2B">
        <w:rPr>
          <w:rFonts w:ascii="Helvetica" w:eastAsia="新細明體" w:hAnsi="Helvetica" w:cs="Helvetica"/>
          <w:color w:val="333333"/>
          <w:kern w:val="0"/>
          <w:sz w:val="27"/>
          <w:szCs w:val="27"/>
        </w:rPr>
        <w:t>箱類</w:t>
      </w:r>
      <w:proofErr w:type="gramEnd"/>
      <w:r w:rsidRPr="00633A2B">
        <w:rPr>
          <w:rFonts w:ascii="Helvetica" w:eastAsia="新細明體" w:hAnsi="Helvetica" w:cs="Helvetica"/>
          <w:color w:val="333333"/>
          <w:kern w:val="0"/>
          <w:sz w:val="27"/>
          <w:szCs w:val="27"/>
        </w:rPr>
        <w:t>、</w:t>
      </w:r>
      <w:proofErr w:type="gramStart"/>
      <w:r w:rsidRPr="00633A2B">
        <w:rPr>
          <w:rFonts w:ascii="Helvetica" w:eastAsia="新細明體" w:hAnsi="Helvetica" w:cs="Helvetica"/>
          <w:color w:val="333333"/>
          <w:kern w:val="0"/>
          <w:sz w:val="27"/>
          <w:szCs w:val="27"/>
        </w:rPr>
        <w:t>塑膠片料</w:t>
      </w:r>
      <w:proofErr w:type="gramEnd"/>
      <w:r w:rsidRPr="00633A2B">
        <w:rPr>
          <w:rFonts w:ascii="Helvetica" w:eastAsia="新細明體" w:hAnsi="Helvetica" w:cs="Helvetica"/>
          <w:color w:val="333333"/>
          <w:kern w:val="0"/>
          <w:sz w:val="27"/>
          <w:szCs w:val="27"/>
        </w:rPr>
        <w:t>、紙類、</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玻璃等。</w:t>
      </w:r>
      <w:r w:rsidRPr="00633A2B">
        <w:rPr>
          <w:rFonts w:ascii="Helvetica" w:eastAsia="新細明體" w:hAnsi="Helvetica" w:cs="Helvetica"/>
          <w:color w:val="333333"/>
          <w:kern w:val="0"/>
          <w:sz w:val="27"/>
          <w:szCs w:val="27"/>
        </w:rPr>
        <w:t> </w:t>
      </w:r>
    </w:p>
    <w:p w14:paraId="1F400FF6"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B</w:t>
      </w:r>
      <w:r w:rsidRPr="00633A2B">
        <w:rPr>
          <w:rFonts w:ascii="Helvetica" w:eastAsia="新細明體" w:hAnsi="Helvetica" w:cs="Helvetica"/>
          <w:color w:val="333333"/>
          <w:kern w:val="0"/>
          <w:sz w:val="27"/>
          <w:szCs w:val="27"/>
        </w:rPr>
        <w:t>）圓柱物體</w:t>
      </w:r>
      <w:r w:rsidRPr="00633A2B">
        <w:rPr>
          <w:rFonts w:ascii="Helvetica" w:eastAsia="新細明體" w:hAnsi="Helvetica" w:cs="Helvetica"/>
          <w:color w:val="333333"/>
          <w:kern w:val="0"/>
          <w:sz w:val="27"/>
          <w:szCs w:val="27"/>
        </w:rPr>
        <w:t>…</w:t>
      </w:r>
      <w:proofErr w:type="gramStart"/>
      <w:r w:rsidRPr="00633A2B">
        <w:rPr>
          <w:rFonts w:ascii="Helvetica" w:eastAsia="新細明體" w:hAnsi="Helvetica" w:cs="Helvetica"/>
          <w:color w:val="333333"/>
          <w:kern w:val="0"/>
          <w:sz w:val="27"/>
          <w:szCs w:val="27"/>
        </w:rPr>
        <w:t>…</w:t>
      </w:r>
      <w:proofErr w:type="gramEnd"/>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罐、瓶、人體（人體保護用途除外）等。</w:t>
      </w:r>
      <w:r w:rsidRPr="00633A2B">
        <w:rPr>
          <w:rFonts w:ascii="Helvetica" w:eastAsia="新細明體" w:hAnsi="Helvetica" w:cs="Helvetica"/>
          <w:color w:val="333333"/>
          <w:kern w:val="0"/>
          <w:sz w:val="27"/>
          <w:szCs w:val="27"/>
        </w:rPr>
        <w:t> </w:t>
      </w:r>
    </w:p>
    <w:p w14:paraId="77B102CA"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C</w:t>
      </w:r>
      <w:r w:rsidRPr="00633A2B">
        <w:rPr>
          <w:rFonts w:ascii="Helvetica" w:eastAsia="新細明體" w:hAnsi="Helvetica" w:cs="Helvetica"/>
          <w:color w:val="333333"/>
          <w:kern w:val="0"/>
          <w:sz w:val="27"/>
          <w:szCs w:val="27"/>
        </w:rPr>
        <w:t>）顆粒或塊狀物體</w:t>
      </w:r>
      <w:r w:rsidRPr="00633A2B">
        <w:rPr>
          <w:rFonts w:ascii="Helvetica" w:eastAsia="新細明體" w:hAnsi="Helvetica" w:cs="Helvetica"/>
          <w:color w:val="333333"/>
          <w:kern w:val="0"/>
          <w:sz w:val="27"/>
          <w:szCs w:val="27"/>
        </w:rPr>
        <w:t>…</w:t>
      </w:r>
      <w:proofErr w:type="gramStart"/>
      <w:r w:rsidRPr="00633A2B">
        <w:rPr>
          <w:rFonts w:ascii="Helvetica" w:eastAsia="新細明體" w:hAnsi="Helvetica" w:cs="Helvetica"/>
          <w:color w:val="333333"/>
          <w:kern w:val="0"/>
          <w:sz w:val="27"/>
          <w:szCs w:val="27"/>
        </w:rPr>
        <w:t>…</w:t>
      </w:r>
      <w:proofErr w:type="gramEnd"/>
      <w:r w:rsidRPr="00633A2B">
        <w:rPr>
          <w:rFonts w:ascii="Helvetica" w:eastAsia="新細明體" w:hAnsi="Helvetica" w:cs="Helvetica"/>
          <w:color w:val="333333"/>
          <w:kern w:val="0"/>
          <w:sz w:val="27"/>
          <w:szCs w:val="27"/>
        </w:rPr>
        <w:t>礦石、岩石、煤炭、焦炭、塑膠粒等。反射率會隨著可偵測物體的形狀有所不同。</w:t>
      </w:r>
    </w:p>
    <w:p w14:paraId="5CC508F3" w14:textId="77777777" w:rsidR="00633A2B" w:rsidRPr="00633A2B" w:rsidRDefault="00633A2B" w:rsidP="00633A2B">
      <w:pPr>
        <w:widowControl/>
        <w:rPr>
          <w:rFonts w:ascii="Helvetica" w:eastAsia="新細明體" w:hAnsi="Helvetica" w:cs="Helvetica"/>
          <w:color w:val="333333"/>
          <w:kern w:val="0"/>
          <w:sz w:val="27"/>
          <w:szCs w:val="27"/>
        </w:rPr>
      </w:pPr>
    </w:p>
    <w:p w14:paraId="0DF53F00"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A</w:t>
      </w:r>
      <w:r w:rsidRPr="00633A2B">
        <w:rPr>
          <w:rFonts w:ascii="Helvetica" w:eastAsia="新細明體" w:hAnsi="Helvetica" w:cs="Helvetica"/>
          <w:color w:val="333333"/>
          <w:kern w:val="0"/>
          <w:sz w:val="27"/>
          <w:szCs w:val="27"/>
        </w:rPr>
        <w:t>）雖然可以接收到最多反射波，但是可偵測物體的傾斜角度</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會造成比較大的影響。</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B</w:t>
      </w:r>
      <w:r w:rsidRPr="00633A2B">
        <w:rPr>
          <w:rFonts w:ascii="Helvetica" w:eastAsia="新細明體" w:hAnsi="Helvetica" w:cs="Helvetica"/>
          <w:color w:val="333333"/>
          <w:kern w:val="0"/>
          <w:sz w:val="27"/>
          <w:szCs w:val="27"/>
        </w:rPr>
        <w:t>）、（</w:t>
      </w:r>
      <w:r w:rsidRPr="00633A2B">
        <w:rPr>
          <w:rFonts w:ascii="Helvetica" w:eastAsia="新細明體" w:hAnsi="Helvetica" w:cs="Helvetica"/>
          <w:color w:val="333333"/>
          <w:kern w:val="0"/>
          <w:sz w:val="27"/>
          <w:szCs w:val="27"/>
        </w:rPr>
        <w:t>C</w:t>
      </w:r>
      <w:r w:rsidRPr="00633A2B">
        <w:rPr>
          <w:rFonts w:ascii="Helvetica" w:eastAsia="新細明體" w:hAnsi="Helvetica" w:cs="Helvetica"/>
          <w:color w:val="333333"/>
          <w:kern w:val="0"/>
          <w:sz w:val="27"/>
          <w:szCs w:val="27"/>
        </w:rPr>
        <w:t>）雖然漫反射不會有固定的反射波，但是受到傾斜</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角度的影響較小。</w:t>
      </w:r>
    </w:p>
    <w:p w14:paraId="147EABFC" w14:textId="77777777" w:rsidR="00633A2B" w:rsidRPr="00633A2B" w:rsidRDefault="00633A2B" w:rsidP="00633A2B">
      <w:pPr>
        <w:widowControl/>
        <w:rPr>
          <w:rFonts w:ascii="Helvetica" w:eastAsia="新細明體" w:hAnsi="Helvetica" w:cs="Helvetica"/>
          <w:color w:val="333333"/>
          <w:kern w:val="0"/>
          <w:sz w:val="27"/>
          <w:szCs w:val="27"/>
        </w:rPr>
      </w:pPr>
    </w:p>
    <w:p w14:paraId="5A9892E0" w14:textId="42D94302"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6DCD3BE4" wp14:editId="2B38F344">
            <wp:extent cx="5274310" cy="3306445"/>
            <wp:effectExtent l="0" t="0" r="254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306445"/>
                    </a:xfrm>
                    <a:prstGeom prst="rect">
                      <a:avLst/>
                    </a:prstGeom>
                    <a:noFill/>
                    <a:ln>
                      <a:noFill/>
                    </a:ln>
                  </pic:spPr>
                </pic:pic>
              </a:graphicData>
            </a:graphic>
          </wp:inline>
        </w:drawing>
      </w:r>
    </w:p>
    <w:p w14:paraId="2A477B49"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r w:rsidRPr="00633A2B">
        <w:rPr>
          <w:rFonts w:ascii="Helvetica" w:eastAsia="新細明體" w:hAnsi="Helvetica" w:cs="Helvetica"/>
          <w:color w:val="333333"/>
          <w:kern w:val="0"/>
          <w:sz w:val="27"/>
          <w:szCs w:val="27"/>
        </w:rPr>
        <w:fldChar w:fldCharType="begin"/>
      </w:r>
      <w:r w:rsidRPr="00633A2B">
        <w:rPr>
          <w:rFonts w:ascii="Helvetica" w:eastAsia="新細明體" w:hAnsi="Helvetica" w:cs="Helvetica"/>
          <w:color w:val="333333"/>
          <w:kern w:val="0"/>
          <w:sz w:val="27"/>
          <w:szCs w:val="27"/>
        </w:rPr>
        <w:instrText xml:space="preserve"> HYPERLINK "https://www.omron.com.tw/solution/cautions/50/1/ultrasonic_tg_tw_1_3.pdf" \t "_blank" </w:instrText>
      </w:r>
      <w:r w:rsidRPr="00633A2B">
        <w:rPr>
          <w:rFonts w:ascii="Helvetica" w:eastAsia="新細明體" w:hAnsi="Helvetica" w:cs="Helvetica"/>
          <w:color w:val="333333"/>
          <w:kern w:val="0"/>
          <w:sz w:val="27"/>
          <w:szCs w:val="27"/>
        </w:rPr>
        <w:fldChar w:fldCharType="separate"/>
      </w:r>
      <w:r w:rsidRPr="00633A2B">
        <w:rPr>
          <w:rFonts w:ascii="Helvetica" w:eastAsia="新細明體" w:hAnsi="Helvetica" w:cs="Helvetica"/>
          <w:b/>
          <w:bCs/>
          <w:color w:val="333333"/>
          <w:kern w:val="0"/>
          <w:szCs w:val="24"/>
          <w:u w:val="single"/>
        </w:rPr>
        <w:t>超音波感測器</w:t>
      </w:r>
      <w:r w:rsidRPr="00633A2B">
        <w:rPr>
          <w:rFonts w:ascii="Helvetica" w:eastAsia="新細明體" w:hAnsi="Helvetica" w:cs="Helvetica"/>
          <w:color w:val="333333"/>
          <w:kern w:val="0"/>
          <w:sz w:val="27"/>
          <w:szCs w:val="27"/>
        </w:rPr>
        <w:fldChar w:fldCharType="end"/>
      </w:r>
    </w:p>
    <w:p w14:paraId="1351662E"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接觸</w:t>
      </w:r>
      <w:proofErr w:type="gramStart"/>
      <w:r w:rsidRPr="00633A2B">
        <w:rPr>
          <w:rFonts w:ascii="Helvetica" w:eastAsia="新細明體" w:hAnsi="Helvetica" w:cs="Helvetica"/>
          <w:b/>
          <w:bCs/>
          <w:color w:val="333333"/>
          <w:kern w:val="0"/>
          <w:sz w:val="36"/>
          <w:szCs w:val="36"/>
        </w:rPr>
        <w:t>型近接感</w:t>
      </w:r>
      <w:proofErr w:type="gramEnd"/>
      <w:r w:rsidRPr="00633A2B">
        <w:rPr>
          <w:rFonts w:ascii="Helvetica" w:eastAsia="新細明體" w:hAnsi="Helvetica" w:cs="Helvetica"/>
          <w:b/>
          <w:bCs/>
          <w:color w:val="333333"/>
          <w:kern w:val="0"/>
          <w:sz w:val="36"/>
          <w:szCs w:val="36"/>
        </w:rPr>
        <w:t>測器</w:t>
      </w:r>
    </w:p>
    <w:p w14:paraId="34C9B134" w14:textId="2F83502B"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757F7EE7" wp14:editId="1AF476EE">
            <wp:extent cx="5274310" cy="231267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12670"/>
                    </a:xfrm>
                    <a:prstGeom prst="rect">
                      <a:avLst/>
                    </a:prstGeom>
                    <a:noFill/>
                    <a:ln>
                      <a:noFill/>
                    </a:ln>
                  </pic:spPr>
                </pic:pic>
              </a:graphicData>
            </a:graphic>
          </wp:inline>
        </w:drawing>
      </w:r>
    </w:p>
    <w:p w14:paraId="389FDE19" w14:textId="77777777" w:rsidR="00633A2B" w:rsidRPr="00633A2B" w:rsidRDefault="00633A2B" w:rsidP="00633A2B">
      <w:pPr>
        <w:widowControl/>
        <w:rPr>
          <w:rFonts w:ascii="Helvetica" w:eastAsia="新細明體" w:hAnsi="Helvetica" w:cs="Helvetica"/>
          <w:color w:val="333333"/>
          <w:kern w:val="0"/>
          <w:sz w:val="27"/>
          <w:szCs w:val="27"/>
        </w:rPr>
      </w:pPr>
    </w:p>
    <w:p w14:paraId="6818467D" w14:textId="7DA21C39"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37346578" wp14:editId="42742AFE">
            <wp:extent cx="5274310" cy="323469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34690"/>
                    </a:xfrm>
                    <a:prstGeom prst="rect">
                      <a:avLst/>
                    </a:prstGeom>
                    <a:noFill/>
                    <a:ln>
                      <a:noFill/>
                    </a:ln>
                  </pic:spPr>
                </pic:pic>
              </a:graphicData>
            </a:graphic>
          </wp:inline>
        </w:drawing>
      </w:r>
    </w:p>
    <w:p w14:paraId="06550859" w14:textId="77777777" w:rsidR="00633A2B" w:rsidRPr="00633A2B" w:rsidRDefault="00633A2B" w:rsidP="00633A2B">
      <w:pPr>
        <w:widowControl/>
        <w:rPr>
          <w:rFonts w:ascii="Helvetica" w:eastAsia="新細明體" w:hAnsi="Helvetica" w:cs="Helvetica"/>
          <w:color w:val="333333"/>
          <w:kern w:val="0"/>
          <w:sz w:val="27"/>
          <w:szCs w:val="27"/>
        </w:rPr>
      </w:pPr>
    </w:p>
    <w:p w14:paraId="072DF722"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proofErr w:type="gramStart"/>
      <w:r w:rsidRPr="00633A2B">
        <w:rPr>
          <w:rFonts w:ascii="Helvetica" w:eastAsia="新細明體" w:hAnsi="Helvetica" w:cs="Helvetica"/>
          <w:color w:val="333333"/>
          <w:kern w:val="0"/>
          <w:sz w:val="27"/>
          <w:szCs w:val="27"/>
        </w:rPr>
        <w:t>接觸型感測</w:t>
      </w:r>
      <w:proofErr w:type="gramEnd"/>
      <w:r w:rsidRPr="00633A2B">
        <w:rPr>
          <w:rFonts w:ascii="Helvetica" w:eastAsia="新細明體" w:hAnsi="Helvetica" w:cs="Helvetica"/>
          <w:color w:val="333333"/>
          <w:kern w:val="0"/>
          <w:sz w:val="27"/>
          <w:szCs w:val="27"/>
        </w:rPr>
        <w:t>器具有動作簡單、電路簡單等優點，需要產生實體的接觸動作，會產生機械性零件的一些缺點。</w:t>
      </w:r>
    </w:p>
    <w:p w14:paraId="096E7AB1"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例如因撞擊次數過多而產生金屬疲勞的現象，可能變形或斷裂。</w:t>
      </w:r>
    </w:p>
    <w:p w14:paraId="6E6599A3"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微動開關可能損壞，通電的時候會產生火花，日子久了之後便會接觸不良。</w:t>
      </w:r>
    </w:p>
    <w:p w14:paraId="4AC3EB0A"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密閉狀況不良時，容易滲入油氣或</w:t>
      </w:r>
      <w:proofErr w:type="gramStart"/>
      <w:r w:rsidRPr="00633A2B">
        <w:rPr>
          <w:rFonts w:ascii="Helvetica" w:eastAsia="新細明體" w:hAnsi="Helvetica" w:cs="Helvetica"/>
          <w:color w:val="333333"/>
          <w:kern w:val="0"/>
          <w:sz w:val="27"/>
          <w:szCs w:val="27"/>
        </w:rPr>
        <w:t>水份</w:t>
      </w:r>
      <w:proofErr w:type="gramEnd"/>
      <w:r w:rsidRPr="00633A2B">
        <w:rPr>
          <w:rFonts w:ascii="Helvetica" w:eastAsia="新細明體" w:hAnsi="Helvetica" w:cs="Helvetica"/>
          <w:color w:val="333333"/>
          <w:kern w:val="0"/>
          <w:sz w:val="27"/>
          <w:szCs w:val="27"/>
        </w:rPr>
        <w:t>而導致故障。</w:t>
      </w:r>
    </w:p>
    <w:p w14:paraId="591CBCF7"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會因為長度或形狀限制，安裝設計較麻煩。</w:t>
      </w:r>
    </w:p>
    <w:p w14:paraId="3E8A43DF" w14:textId="77777777" w:rsidR="00633A2B" w:rsidRPr="00633A2B" w:rsidRDefault="00633A2B" w:rsidP="00633A2B">
      <w:pPr>
        <w:widowControl/>
        <w:numPr>
          <w:ilvl w:val="0"/>
          <w:numId w:val="6"/>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有些物料不</w:t>
      </w:r>
      <w:proofErr w:type="gramStart"/>
      <w:r w:rsidRPr="00633A2B">
        <w:rPr>
          <w:rFonts w:ascii="Helvetica" w:eastAsia="新細明體" w:hAnsi="Helvetica" w:cs="Helvetica"/>
          <w:color w:val="333333"/>
          <w:kern w:val="0"/>
          <w:sz w:val="27"/>
          <w:szCs w:val="27"/>
        </w:rPr>
        <w:t>適合以碰觸</w:t>
      </w:r>
      <w:proofErr w:type="gramEnd"/>
      <w:r w:rsidRPr="00633A2B">
        <w:rPr>
          <w:rFonts w:ascii="Helvetica" w:eastAsia="新細明體" w:hAnsi="Helvetica" w:cs="Helvetica"/>
          <w:color w:val="333333"/>
          <w:kern w:val="0"/>
          <w:sz w:val="27"/>
          <w:szCs w:val="27"/>
        </w:rPr>
        <w:t>方式量測，例如很輕的物品、脆弱、成品高，或流體之物件等。</w:t>
      </w:r>
    </w:p>
    <w:p w14:paraId="595A8A51"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lastRenderedPageBreak/>
        <w:t>非</w:t>
      </w:r>
      <w:proofErr w:type="gramStart"/>
      <w:r w:rsidRPr="00633A2B">
        <w:rPr>
          <w:rFonts w:ascii="Helvetica" w:eastAsia="新細明體" w:hAnsi="Helvetica" w:cs="Helvetica"/>
          <w:b/>
          <w:bCs/>
          <w:color w:val="333333"/>
          <w:kern w:val="0"/>
          <w:sz w:val="36"/>
          <w:szCs w:val="36"/>
        </w:rPr>
        <w:t>接觸型感測</w:t>
      </w:r>
      <w:proofErr w:type="gramEnd"/>
      <w:r w:rsidRPr="00633A2B">
        <w:rPr>
          <w:rFonts w:ascii="Helvetica" w:eastAsia="新細明體" w:hAnsi="Helvetica" w:cs="Helvetica"/>
          <w:b/>
          <w:bCs/>
          <w:color w:val="333333"/>
          <w:kern w:val="0"/>
          <w:sz w:val="36"/>
          <w:szCs w:val="36"/>
        </w:rPr>
        <w:t>器</w:t>
      </w:r>
    </w:p>
    <w:p w14:paraId="01792A22"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color w:val="333333"/>
          <w:kern w:val="0"/>
          <w:sz w:val="27"/>
          <w:szCs w:val="27"/>
        </w:rPr>
        <w:t>霍爾效應感測器</w:t>
      </w:r>
      <w:r w:rsidRPr="00633A2B">
        <w:rPr>
          <w:rFonts w:ascii="Helvetica" w:eastAsia="新細明體" w:hAnsi="Helvetica" w:cs="Helvetica"/>
          <w:b/>
          <w:bCs/>
          <w:color w:val="333333"/>
          <w:kern w:val="0"/>
          <w:sz w:val="27"/>
          <w:szCs w:val="27"/>
        </w:rPr>
        <w:t> </w:t>
      </w:r>
    </w:p>
    <w:p w14:paraId="205212A0" w14:textId="77777777" w:rsidR="00633A2B" w:rsidRPr="00633A2B" w:rsidRDefault="00633A2B" w:rsidP="00633A2B">
      <w:pPr>
        <w:widowControl/>
        <w:numPr>
          <w:ilvl w:val="0"/>
          <w:numId w:val="7"/>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當磁場出現時半導體材料產生電壓的現象，主要使用於偵測物件之間是否靠近。</w:t>
      </w:r>
    </w:p>
    <w:p w14:paraId="07A1476A" w14:textId="77777777" w:rsidR="00633A2B" w:rsidRPr="00633A2B" w:rsidRDefault="00633A2B" w:rsidP="00633A2B">
      <w:pPr>
        <w:widowControl/>
        <w:rPr>
          <w:rFonts w:ascii="Helvetica" w:eastAsia="新細明體" w:hAnsi="Helvetica" w:cs="Helvetica"/>
          <w:color w:val="333333"/>
          <w:kern w:val="0"/>
          <w:sz w:val="27"/>
          <w:szCs w:val="27"/>
        </w:rPr>
      </w:pPr>
    </w:p>
    <w:p w14:paraId="513D70D5" w14:textId="321F3542"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702588AE" wp14:editId="72333904">
            <wp:extent cx="3695700" cy="279082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790825"/>
                    </a:xfrm>
                    <a:prstGeom prst="rect">
                      <a:avLst/>
                    </a:prstGeom>
                    <a:noFill/>
                    <a:ln>
                      <a:noFill/>
                    </a:ln>
                  </pic:spPr>
                </pic:pic>
              </a:graphicData>
            </a:graphic>
          </wp:inline>
        </w:drawing>
      </w:r>
    </w:p>
    <w:p w14:paraId="3D1E69DE"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光感測元件</w:t>
      </w:r>
    </w:p>
    <w:p w14:paraId="52D03A92" w14:textId="77777777" w:rsidR="00633A2B" w:rsidRPr="00633A2B" w:rsidRDefault="00633A2B" w:rsidP="00633A2B">
      <w:pPr>
        <w:widowControl/>
        <w:numPr>
          <w:ilvl w:val="0"/>
          <w:numId w:val="8"/>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光電二極體</w:t>
      </w:r>
      <w:proofErr w:type="gramStart"/>
      <w:r w:rsidRPr="00633A2B">
        <w:rPr>
          <w:rFonts w:ascii="Helvetica" w:eastAsia="新細明體" w:hAnsi="Helvetica" w:cs="Helvetica"/>
          <w:color w:val="333333"/>
          <w:kern w:val="0"/>
          <w:sz w:val="27"/>
          <w:szCs w:val="27"/>
        </w:rPr>
        <w:t>（</w:t>
      </w:r>
      <w:proofErr w:type="gramEnd"/>
      <w:r w:rsidRPr="00633A2B">
        <w:rPr>
          <w:rFonts w:ascii="Helvetica" w:eastAsia="新細明體" w:hAnsi="Helvetica" w:cs="Helvetica"/>
          <w:color w:val="333333"/>
          <w:kern w:val="0"/>
          <w:sz w:val="27"/>
          <w:szCs w:val="27"/>
        </w:rPr>
        <w:t>英語：</w:t>
      </w:r>
      <w:r w:rsidRPr="00633A2B">
        <w:rPr>
          <w:rFonts w:ascii="Helvetica" w:eastAsia="新細明體" w:hAnsi="Helvetica" w:cs="Helvetica"/>
          <w:color w:val="333333"/>
          <w:kern w:val="0"/>
          <w:sz w:val="27"/>
          <w:szCs w:val="27"/>
        </w:rPr>
        <w:t xml:space="preserve">photodiode </w:t>
      </w:r>
      <w:proofErr w:type="gramStart"/>
      <w:r w:rsidRPr="00633A2B">
        <w:rPr>
          <w:rFonts w:ascii="Helvetica" w:eastAsia="新細明體" w:hAnsi="Helvetica" w:cs="Helvetica"/>
          <w:color w:val="333333"/>
          <w:kern w:val="0"/>
          <w:sz w:val="27"/>
          <w:szCs w:val="27"/>
        </w:rPr>
        <w:t>）</w:t>
      </w:r>
      <w:proofErr w:type="gramEnd"/>
      <w:r w:rsidRPr="00633A2B">
        <w:rPr>
          <w:rFonts w:ascii="Helvetica" w:eastAsia="新細明體" w:hAnsi="Helvetica" w:cs="Helvetica"/>
          <w:color w:val="333333"/>
          <w:kern w:val="0"/>
          <w:sz w:val="27"/>
          <w:szCs w:val="27"/>
        </w:rPr>
        <w:t>是一種能夠將光根據使用方式，轉換成電流或者電壓訊號的光探測器。常見的傳統</w:t>
      </w:r>
      <w:r w:rsidRPr="00633A2B">
        <w:rPr>
          <w:rFonts w:ascii="Helvetica" w:eastAsia="新細明體" w:hAnsi="Helvetica" w:cs="Helvetica"/>
          <w:color w:val="333333"/>
          <w:kern w:val="0"/>
          <w:sz w:val="27"/>
          <w:szCs w:val="27"/>
        </w:rPr>
        <w:fldChar w:fldCharType="begin"/>
      </w:r>
      <w:r w:rsidRPr="00633A2B">
        <w:rPr>
          <w:rFonts w:ascii="Helvetica" w:eastAsia="新細明體" w:hAnsi="Helvetica" w:cs="Helvetica"/>
          <w:color w:val="333333"/>
          <w:kern w:val="0"/>
          <w:sz w:val="27"/>
          <w:szCs w:val="27"/>
        </w:rPr>
        <w:instrText xml:space="preserve"> HYPERLINK "https://zh.wikipedia.org/wiki/%E5%A4%AA%E9%98%B3%E8%83%BD%E7%94%B5%E6%B1%A0" \t "_blank" </w:instrText>
      </w:r>
      <w:r w:rsidRPr="00633A2B">
        <w:rPr>
          <w:rFonts w:ascii="Helvetica" w:eastAsia="新細明體" w:hAnsi="Helvetica" w:cs="Helvetica"/>
          <w:color w:val="333333"/>
          <w:kern w:val="0"/>
          <w:sz w:val="27"/>
          <w:szCs w:val="27"/>
        </w:rPr>
        <w:fldChar w:fldCharType="separate"/>
      </w:r>
      <w:r w:rsidRPr="00633A2B">
        <w:rPr>
          <w:rFonts w:ascii="Helvetica" w:eastAsia="新細明體" w:hAnsi="Helvetica" w:cs="Helvetica"/>
          <w:b/>
          <w:bCs/>
          <w:color w:val="1155CC"/>
          <w:kern w:val="0"/>
          <w:sz w:val="27"/>
          <w:szCs w:val="27"/>
          <w:u w:val="single"/>
        </w:rPr>
        <w:t>太陽能電池</w:t>
      </w:r>
      <w:r w:rsidRPr="00633A2B">
        <w:rPr>
          <w:rFonts w:ascii="Helvetica" w:eastAsia="新細明體" w:hAnsi="Helvetica" w:cs="Helvetica"/>
          <w:color w:val="333333"/>
          <w:kern w:val="0"/>
          <w:sz w:val="27"/>
          <w:szCs w:val="27"/>
        </w:rPr>
        <w:fldChar w:fldCharType="end"/>
      </w:r>
      <w:r w:rsidRPr="00633A2B">
        <w:rPr>
          <w:rFonts w:ascii="Helvetica" w:eastAsia="新細明體" w:hAnsi="Helvetica" w:cs="Helvetica"/>
          <w:color w:val="333333"/>
          <w:kern w:val="0"/>
          <w:sz w:val="27"/>
          <w:szCs w:val="27"/>
        </w:rPr>
        <w:t>就是通過大面積的光電二極體來產生電能。</w:t>
      </w:r>
    </w:p>
    <w:p w14:paraId="1963D379" w14:textId="77777777" w:rsidR="00633A2B" w:rsidRPr="00633A2B" w:rsidRDefault="00633A2B" w:rsidP="00633A2B">
      <w:pPr>
        <w:widowControl/>
        <w:rPr>
          <w:rFonts w:ascii="Helvetica" w:eastAsia="新細明體" w:hAnsi="Helvetica" w:cs="Helvetica"/>
          <w:color w:val="333333"/>
          <w:kern w:val="0"/>
          <w:sz w:val="27"/>
          <w:szCs w:val="27"/>
        </w:rPr>
      </w:pPr>
    </w:p>
    <w:p w14:paraId="25B49A08" w14:textId="77777777" w:rsidR="00633A2B" w:rsidRPr="00633A2B" w:rsidRDefault="00633A2B" w:rsidP="00633A2B">
      <w:pPr>
        <w:widowControl/>
        <w:numPr>
          <w:ilvl w:val="0"/>
          <w:numId w:val="9"/>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光電電晶體和光電二極體彼此密切相關。整體而言，經設計製造，光電二極體可以比光電電晶體工作效率快。</w:t>
      </w:r>
    </w:p>
    <w:p w14:paraId="1C85ECEA" w14:textId="77777777" w:rsidR="00633A2B" w:rsidRPr="00633A2B" w:rsidRDefault="00633A2B" w:rsidP="00633A2B">
      <w:pPr>
        <w:widowControl/>
        <w:rPr>
          <w:rFonts w:ascii="Helvetica" w:eastAsia="新細明體" w:hAnsi="Helvetica" w:cs="Helvetica"/>
          <w:color w:val="333333"/>
          <w:kern w:val="0"/>
          <w:sz w:val="27"/>
          <w:szCs w:val="27"/>
        </w:rPr>
      </w:pPr>
    </w:p>
    <w:p w14:paraId="58DE95D6" w14:textId="77777777" w:rsidR="00633A2B" w:rsidRPr="00633A2B" w:rsidRDefault="00633A2B" w:rsidP="00633A2B">
      <w:pPr>
        <w:widowControl/>
        <w:numPr>
          <w:ilvl w:val="0"/>
          <w:numId w:val="10"/>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lastRenderedPageBreak/>
        <w:t>光電二極體用來偵測高速光纖鏈路的光脈衝。光電電晶體本身可以有足夠供應使用的電流增益。</w:t>
      </w:r>
    </w:p>
    <w:p w14:paraId="6E2721DC" w14:textId="77777777" w:rsidR="00633A2B" w:rsidRPr="00633A2B" w:rsidRDefault="00633A2B" w:rsidP="00633A2B">
      <w:pPr>
        <w:widowControl/>
        <w:rPr>
          <w:rFonts w:ascii="Helvetica" w:eastAsia="新細明體" w:hAnsi="Helvetica" w:cs="Helvetica"/>
          <w:color w:val="333333"/>
          <w:kern w:val="0"/>
          <w:sz w:val="27"/>
          <w:szCs w:val="27"/>
        </w:rPr>
      </w:pPr>
    </w:p>
    <w:p w14:paraId="6E4ADD12" w14:textId="7F76CC45"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6AF95E1D" wp14:editId="0831F453">
            <wp:extent cx="3076575" cy="34575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6575" cy="3457575"/>
                    </a:xfrm>
                    <a:prstGeom prst="rect">
                      <a:avLst/>
                    </a:prstGeom>
                    <a:noFill/>
                    <a:ln>
                      <a:noFill/>
                    </a:ln>
                  </pic:spPr>
                </pic:pic>
              </a:graphicData>
            </a:graphic>
          </wp:inline>
        </w:drawing>
      </w:r>
    </w:p>
    <w:p w14:paraId="490FE7F6" w14:textId="77777777" w:rsidR="00633A2B" w:rsidRPr="00633A2B" w:rsidRDefault="00633A2B" w:rsidP="00633A2B">
      <w:pPr>
        <w:widowControl/>
        <w:rPr>
          <w:rFonts w:ascii="Helvetica" w:eastAsia="新細明體" w:hAnsi="Helvetica" w:cs="Helvetica"/>
          <w:color w:val="333333"/>
          <w:kern w:val="0"/>
          <w:sz w:val="27"/>
          <w:szCs w:val="27"/>
        </w:rPr>
      </w:pPr>
    </w:p>
    <w:p w14:paraId="02429BEB" w14:textId="42AE1C1A"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7B9C75BE" wp14:editId="5A0D1366">
            <wp:extent cx="3562350" cy="3295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3295650"/>
                    </a:xfrm>
                    <a:prstGeom prst="rect">
                      <a:avLst/>
                    </a:prstGeom>
                    <a:noFill/>
                    <a:ln>
                      <a:noFill/>
                    </a:ln>
                  </pic:spPr>
                </pic:pic>
              </a:graphicData>
            </a:graphic>
          </wp:inline>
        </w:drawing>
      </w:r>
    </w:p>
    <w:p w14:paraId="506427CA" w14:textId="77777777" w:rsidR="00633A2B" w:rsidRPr="00633A2B" w:rsidRDefault="00633A2B" w:rsidP="00633A2B">
      <w:pPr>
        <w:widowControl/>
        <w:rPr>
          <w:rFonts w:ascii="Helvetica" w:eastAsia="新細明體" w:hAnsi="Helvetica" w:cs="Helvetica"/>
          <w:color w:val="333333"/>
          <w:kern w:val="0"/>
          <w:sz w:val="27"/>
          <w:szCs w:val="27"/>
        </w:rPr>
      </w:pPr>
    </w:p>
    <w:p w14:paraId="2D574AAD" w14:textId="6A8C0F21"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3C5DF9ED" wp14:editId="4E63ED1B">
            <wp:extent cx="5274310" cy="331660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6605"/>
                    </a:xfrm>
                    <a:prstGeom prst="rect">
                      <a:avLst/>
                    </a:prstGeom>
                    <a:noFill/>
                    <a:ln>
                      <a:noFill/>
                    </a:ln>
                  </pic:spPr>
                </pic:pic>
              </a:graphicData>
            </a:graphic>
          </wp:inline>
        </w:drawing>
      </w:r>
    </w:p>
    <w:p w14:paraId="08D8949C"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溫度感測器</w:t>
      </w:r>
    </w:p>
    <w:p w14:paraId="77C9DC44" w14:textId="2CA159A1"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7C49D555" wp14:editId="18C3DA7B">
            <wp:extent cx="5274310" cy="385000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850005"/>
                    </a:xfrm>
                    <a:prstGeom prst="rect">
                      <a:avLst/>
                    </a:prstGeom>
                    <a:noFill/>
                    <a:ln>
                      <a:noFill/>
                    </a:ln>
                  </pic:spPr>
                </pic:pic>
              </a:graphicData>
            </a:graphic>
          </wp:inline>
        </w:drawing>
      </w:r>
    </w:p>
    <w:p w14:paraId="1614145E"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lastRenderedPageBreak/>
        <w:t>RTD</w:t>
      </w:r>
      <w:r w:rsidRPr="00633A2B">
        <w:rPr>
          <w:rFonts w:ascii="Helvetica" w:eastAsia="新細明體" w:hAnsi="Helvetica" w:cs="Helvetica"/>
          <w:b/>
          <w:bCs/>
          <w:color w:val="333333"/>
          <w:kern w:val="0"/>
          <w:sz w:val="36"/>
          <w:szCs w:val="36"/>
        </w:rPr>
        <w:t>溫度感測器</w:t>
      </w:r>
    </w:p>
    <w:p w14:paraId="1B5E10C6" w14:textId="77777777" w:rsidR="00633A2B" w:rsidRPr="00633A2B" w:rsidRDefault="00633A2B" w:rsidP="00633A2B">
      <w:pPr>
        <w:widowControl/>
        <w:numPr>
          <w:ilvl w:val="0"/>
          <w:numId w:val="11"/>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一般而言，導電物質之電阻與周圍之溫度有一定的關係，溫度變化會影響電阻數值，反過來說測定某一導體的電阻值，就可以推算當時的溫度數值。</w:t>
      </w:r>
    </w:p>
    <w:p w14:paraId="02B63F5F" w14:textId="77777777" w:rsidR="00633A2B" w:rsidRPr="00633A2B" w:rsidRDefault="00633A2B" w:rsidP="00633A2B">
      <w:pPr>
        <w:widowControl/>
        <w:rPr>
          <w:rFonts w:ascii="Helvetica" w:eastAsia="新細明體" w:hAnsi="Helvetica" w:cs="Helvetica"/>
          <w:color w:val="333333"/>
          <w:kern w:val="0"/>
          <w:sz w:val="27"/>
          <w:szCs w:val="27"/>
        </w:rPr>
      </w:pPr>
    </w:p>
    <w:p w14:paraId="24A9BEE9" w14:textId="77777777" w:rsidR="00633A2B" w:rsidRPr="00633A2B" w:rsidRDefault="00633A2B" w:rsidP="00633A2B">
      <w:pPr>
        <w:widowControl/>
        <w:numPr>
          <w:ilvl w:val="0"/>
          <w:numId w:val="12"/>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白金感溫電阻具有高精確度及高安定性，在</w:t>
      </w:r>
      <w:r w:rsidRPr="00633A2B">
        <w:rPr>
          <w:rFonts w:ascii="Helvetica" w:eastAsia="新細明體" w:hAnsi="Helvetica" w:cs="Helvetica"/>
          <w:color w:val="333333"/>
          <w:kern w:val="0"/>
          <w:sz w:val="27"/>
          <w:szCs w:val="27"/>
        </w:rPr>
        <w:t xml:space="preserve"> -200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~600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之間亦有很好的線性度。一般而言，白金</w:t>
      </w:r>
      <w:r w:rsidRPr="00633A2B">
        <w:rPr>
          <w:rFonts w:ascii="Helvetica" w:eastAsia="新細明體" w:hAnsi="Helvetica" w:cs="Helvetica"/>
          <w:color w:val="333333"/>
          <w:kern w:val="0"/>
          <w:sz w:val="27"/>
          <w:szCs w:val="27"/>
        </w:rPr>
        <w:t>pt100</w:t>
      </w:r>
      <w:r w:rsidRPr="00633A2B">
        <w:rPr>
          <w:rFonts w:ascii="Helvetica" w:eastAsia="新細明體" w:hAnsi="Helvetica" w:cs="Helvetica"/>
          <w:color w:val="333333"/>
          <w:kern w:val="0"/>
          <w:sz w:val="27"/>
          <w:szCs w:val="27"/>
        </w:rPr>
        <w:t>感溫電阻在低溫</w:t>
      </w:r>
      <w:r w:rsidRPr="00633A2B">
        <w:rPr>
          <w:rFonts w:ascii="Helvetica" w:eastAsia="新細明體" w:hAnsi="Helvetica" w:cs="Helvetica"/>
          <w:color w:val="333333"/>
          <w:kern w:val="0"/>
          <w:sz w:val="27"/>
          <w:szCs w:val="27"/>
        </w:rPr>
        <w:t xml:space="preserve"> -200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~-100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 xml:space="preserve"> </w:t>
      </w:r>
      <w:proofErr w:type="gramStart"/>
      <w:r w:rsidRPr="00633A2B">
        <w:rPr>
          <w:rFonts w:ascii="Helvetica" w:eastAsia="新細明體" w:hAnsi="Helvetica" w:cs="Helvetica"/>
          <w:color w:val="333333"/>
          <w:kern w:val="0"/>
          <w:sz w:val="27"/>
          <w:szCs w:val="27"/>
        </w:rPr>
        <w:t>間其溫度</w:t>
      </w:r>
      <w:proofErr w:type="gramEnd"/>
      <w:r w:rsidRPr="00633A2B">
        <w:rPr>
          <w:rFonts w:ascii="Helvetica" w:eastAsia="新細明體" w:hAnsi="Helvetica" w:cs="Helvetica"/>
          <w:color w:val="333333"/>
          <w:kern w:val="0"/>
          <w:sz w:val="27"/>
          <w:szCs w:val="27"/>
        </w:rPr>
        <w:t>係數較大；在中溫</w:t>
      </w:r>
      <w:r w:rsidRPr="00633A2B">
        <w:rPr>
          <w:rFonts w:ascii="Helvetica" w:eastAsia="新細明體" w:hAnsi="Helvetica" w:cs="Helvetica"/>
          <w:color w:val="333333"/>
          <w:kern w:val="0"/>
          <w:sz w:val="27"/>
          <w:szCs w:val="27"/>
        </w:rPr>
        <w:t xml:space="preserve"> 100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~300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 xml:space="preserve"> </w:t>
      </w:r>
      <w:proofErr w:type="gramStart"/>
      <w:r w:rsidRPr="00633A2B">
        <w:rPr>
          <w:rFonts w:ascii="Helvetica" w:eastAsia="新細明體" w:hAnsi="Helvetica" w:cs="Helvetica"/>
          <w:color w:val="333333"/>
          <w:kern w:val="0"/>
          <w:sz w:val="27"/>
          <w:szCs w:val="27"/>
        </w:rPr>
        <w:t>間有相當</w:t>
      </w:r>
      <w:proofErr w:type="gramEnd"/>
      <w:r w:rsidRPr="00633A2B">
        <w:rPr>
          <w:rFonts w:ascii="Helvetica" w:eastAsia="新細明體" w:hAnsi="Helvetica" w:cs="Helvetica"/>
          <w:color w:val="333333"/>
          <w:kern w:val="0"/>
          <w:sz w:val="27"/>
          <w:szCs w:val="27"/>
        </w:rPr>
        <w:t>良好的線性特性；而在高溫</w:t>
      </w:r>
      <w:r w:rsidRPr="00633A2B">
        <w:rPr>
          <w:rFonts w:ascii="Helvetica" w:eastAsia="新細明體" w:hAnsi="Helvetica" w:cs="Helvetica"/>
          <w:color w:val="333333"/>
          <w:kern w:val="0"/>
          <w:sz w:val="27"/>
          <w:szCs w:val="27"/>
        </w:rPr>
        <w:t xml:space="preserve"> 300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~500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 xml:space="preserve"> </w:t>
      </w:r>
      <w:proofErr w:type="gramStart"/>
      <w:r w:rsidRPr="00633A2B">
        <w:rPr>
          <w:rFonts w:ascii="Helvetica" w:eastAsia="新細明體" w:hAnsi="Helvetica" w:cs="Helvetica"/>
          <w:color w:val="333333"/>
          <w:kern w:val="0"/>
          <w:sz w:val="27"/>
          <w:szCs w:val="27"/>
        </w:rPr>
        <w:t>間其溫度</w:t>
      </w:r>
      <w:proofErr w:type="gramEnd"/>
      <w:r w:rsidRPr="00633A2B">
        <w:rPr>
          <w:rFonts w:ascii="Helvetica" w:eastAsia="新細明體" w:hAnsi="Helvetica" w:cs="Helvetica"/>
          <w:color w:val="333333"/>
          <w:kern w:val="0"/>
          <w:sz w:val="27"/>
          <w:szCs w:val="27"/>
        </w:rPr>
        <w:t>係數則變小。由於在</w:t>
      </w:r>
      <w:r w:rsidRPr="00633A2B">
        <w:rPr>
          <w:rFonts w:ascii="Helvetica" w:eastAsia="新細明體" w:hAnsi="Helvetica" w:cs="Helvetica"/>
          <w:color w:val="333333"/>
          <w:kern w:val="0"/>
          <w:sz w:val="27"/>
          <w:szCs w:val="27"/>
        </w:rPr>
        <w:t xml:space="preserve"> 0</w:t>
      </w:r>
      <w:r w:rsidRPr="00633A2B">
        <w:rPr>
          <w:rFonts w:ascii="新細明體" w:eastAsia="新細明體" w:hAnsi="新細明體" w:cs="新細明體" w:hint="eastAsia"/>
          <w:color w:val="333333"/>
          <w:kern w:val="0"/>
          <w:sz w:val="27"/>
          <w:szCs w:val="27"/>
        </w:rPr>
        <w:t>℃</w:t>
      </w:r>
      <w:r w:rsidRPr="00633A2B">
        <w:rPr>
          <w:rFonts w:ascii="Helvetica" w:eastAsia="新細明體" w:hAnsi="Helvetica" w:cs="Helvetica"/>
          <w:color w:val="333333"/>
          <w:kern w:val="0"/>
          <w:sz w:val="27"/>
          <w:szCs w:val="27"/>
        </w:rPr>
        <w:t xml:space="preserve"> </w:t>
      </w:r>
      <w:r w:rsidRPr="00633A2B">
        <w:rPr>
          <w:rFonts w:ascii="Helvetica" w:eastAsia="新細明體" w:hAnsi="Helvetica" w:cs="Helvetica"/>
          <w:color w:val="333333"/>
          <w:kern w:val="0"/>
          <w:sz w:val="27"/>
          <w:szCs w:val="27"/>
        </w:rPr>
        <w:t>時，白金</w:t>
      </w:r>
      <w:r w:rsidRPr="00633A2B">
        <w:rPr>
          <w:rFonts w:ascii="Helvetica" w:eastAsia="新細明體" w:hAnsi="Helvetica" w:cs="Helvetica"/>
          <w:color w:val="333333"/>
          <w:kern w:val="0"/>
          <w:sz w:val="27"/>
          <w:szCs w:val="27"/>
        </w:rPr>
        <w:t xml:space="preserve"> pt100 </w:t>
      </w:r>
      <w:r w:rsidRPr="00633A2B">
        <w:rPr>
          <w:rFonts w:ascii="Helvetica" w:eastAsia="新細明體" w:hAnsi="Helvetica" w:cs="Helvetica"/>
          <w:color w:val="333333"/>
          <w:kern w:val="0"/>
          <w:sz w:val="27"/>
          <w:szCs w:val="27"/>
        </w:rPr>
        <w:t>電阻值為</w:t>
      </w:r>
      <w:r w:rsidRPr="00633A2B">
        <w:rPr>
          <w:rFonts w:ascii="Helvetica" w:eastAsia="新細明體" w:hAnsi="Helvetica" w:cs="Helvetica"/>
          <w:color w:val="333333"/>
          <w:kern w:val="0"/>
          <w:sz w:val="27"/>
          <w:szCs w:val="27"/>
        </w:rPr>
        <w:t xml:space="preserve"> 100Ω</w:t>
      </w:r>
      <w:r w:rsidRPr="00633A2B">
        <w:rPr>
          <w:rFonts w:ascii="Helvetica" w:eastAsia="新細明體" w:hAnsi="Helvetica" w:cs="Helvetica"/>
          <w:color w:val="333333"/>
          <w:kern w:val="0"/>
          <w:sz w:val="27"/>
          <w:szCs w:val="27"/>
        </w:rPr>
        <w:t>，已被視為金屬感溫電阻的標準規格。</w:t>
      </w:r>
    </w:p>
    <w:p w14:paraId="1F0DA83F"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液位控制器</w:t>
      </w:r>
      <w:r w:rsidRPr="00633A2B">
        <w:rPr>
          <w:rFonts w:ascii="Helvetica" w:eastAsia="新細明體" w:hAnsi="Helvetica" w:cs="Helvetica"/>
          <w:b/>
          <w:bCs/>
          <w:color w:val="333333"/>
          <w:kern w:val="0"/>
          <w:sz w:val="36"/>
          <w:szCs w:val="36"/>
        </w:rPr>
        <w:t xml:space="preserve"> </w:t>
      </w:r>
      <w:r w:rsidRPr="00633A2B">
        <w:rPr>
          <w:rFonts w:ascii="Helvetica" w:eastAsia="新細明體" w:hAnsi="Helvetica" w:cs="Helvetica"/>
          <w:b/>
          <w:bCs/>
          <w:color w:val="333333"/>
          <w:kern w:val="0"/>
          <w:sz w:val="36"/>
          <w:szCs w:val="36"/>
        </w:rPr>
        <w:t>技術手冊</w:t>
      </w:r>
    </w:p>
    <w:p w14:paraId="69FC3AD2" w14:textId="79417311"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378A0EB9" wp14:editId="2D643B3E">
            <wp:extent cx="5274310" cy="3618865"/>
            <wp:effectExtent l="0" t="0" r="254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18865"/>
                    </a:xfrm>
                    <a:prstGeom prst="rect">
                      <a:avLst/>
                    </a:prstGeom>
                    <a:noFill/>
                    <a:ln>
                      <a:noFill/>
                    </a:ln>
                  </pic:spPr>
                </pic:pic>
              </a:graphicData>
            </a:graphic>
          </wp:inline>
        </w:drawing>
      </w:r>
    </w:p>
    <w:p w14:paraId="0C698480" w14:textId="77777777" w:rsidR="00633A2B" w:rsidRPr="00633A2B" w:rsidRDefault="00633A2B" w:rsidP="00633A2B">
      <w:pPr>
        <w:widowControl/>
        <w:rPr>
          <w:rFonts w:ascii="Helvetica" w:eastAsia="新細明體" w:hAnsi="Helvetica" w:cs="Helvetica"/>
          <w:color w:val="333333"/>
          <w:kern w:val="0"/>
          <w:sz w:val="27"/>
          <w:szCs w:val="27"/>
        </w:rPr>
      </w:pPr>
    </w:p>
    <w:p w14:paraId="470CDFCB" w14:textId="12773A18"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466397F6" wp14:editId="3C332DF7">
            <wp:extent cx="5274310" cy="360299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02990"/>
                    </a:xfrm>
                    <a:prstGeom prst="rect">
                      <a:avLst/>
                    </a:prstGeom>
                    <a:noFill/>
                    <a:ln>
                      <a:noFill/>
                    </a:ln>
                  </pic:spPr>
                </pic:pic>
              </a:graphicData>
            </a:graphic>
          </wp:inline>
        </w:drawing>
      </w:r>
    </w:p>
    <w:p w14:paraId="53F2388D" w14:textId="77777777" w:rsidR="00633A2B" w:rsidRPr="00633A2B" w:rsidRDefault="00633A2B" w:rsidP="00633A2B">
      <w:pPr>
        <w:widowControl/>
        <w:rPr>
          <w:rFonts w:ascii="Helvetica" w:eastAsia="新細明體" w:hAnsi="Helvetica" w:cs="Helvetica"/>
          <w:color w:val="333333"/>
          <w:kern w:val="0"/>
          <w:sz w:val="27"/>
          <w:szCs w:val="27"/>
        </w:rPr>
      </w:pPr>
    </w:p>
    <w:p w14:paraId="0E704FD8"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Cs w:val="24"/>
        </w:rPr>
        <w:t>資料來源：</w:t>
      </w:r>
      <w:hyperlink r:id="rId31" w:tgtFrame="_blank" w:history="1">
        <w:r w:rsidRPr="00633A2B">
          <w:rPr>
            <w:rFonts w:ascii="Helvetica" w:eastAsia="新細明體" w:hAnsi="Helvetica" w:cs="Helvetica"/>
            <w:b/>
            <w:bCs/>
            <w:color w:val="333333"/>
            <w:kern w:val="0"/>
            <w:szCs w:val="24"/>
            <w:u w:val="single"/>
          </w:rPr>
          <w:t>液位控制器</w:t>
        </w:r>
        <w:r w:rsidRPr="00633A2B">
          <w:rPr>
            <w:rFonts w:ascii="Helvetica" w:eastAsia="新細明體" w:hAnsi="Helvetica" w:cs="Helvetica"/>
            <w:b/>
            <w:bCs/>
            <w:color w:val="333333"/>
            <w:kern w:val="0"/>
            <w:szCs w:val="24"/>
            <w:u w:val="single"/>
          </w:rPr>
          <w:t xml:space="preserve"> </w:t>
        </w:r>
        <w:r w:rsidRPr="00633A2B">
          <w:rPr>
            <w:rFonts w:ascii="Helvetica" w:eastAsia="新細明體" w:hAnsi="Helvetica" w:cs="Helvetica"/>
            <w:b/>
            <w:bCs/>
            <w:color w:val="333333"/>
            <w:kern w:val="0"/>
            <w:szCs w:val="24"/>
            <w:u w:val="single"/>
          </w:rPr>
          <w:t>技術手冊</w:t>
        </w:r>
      </w:hyperlink>
    </w:p>
    <w:p w14:paraId="05B3C40D"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proofErr w:type="gramStart"/>
      <w:r w:rsidRPr="00633A2B">
        <w:rPr>
          <w:rFonts w:ascii="Helvetica" w:eastAsia="新細明體" w:hAnsi="Helvetica" w:cs="Helvetica"/>
          <w:b/>
          <w:bCs/>
          <w:color w:val="333333"/>
          <w:kern w:val="0"/>
          <w:sz w:val="36"/>
          <w:szCs w:val="36"/>
        </w:rPr>
        <w:t>市面上感測</w:t>
      </w:r>
      <w:proofErr w:type="gramEnd"/>
      <w:r w:rsidRPr="00633A2B">
        <w:rPr>
          <w:rFonts w:ascii="Helvetica" w:eastAsia="新細明體" w:hAnsi="Helvetica" w:cs="Helvetica"/>
          <w:b/>
          <w:bCs/>
          <w:color w:val="333333"/>
          <w:kern w:val="0"/>
          <w:sz w:val="36"/>
          <w:szCs w:val="36"/>
        </w:rPr>
        <w:t>器套件</w:t>
      </w:r>
    </w:p>
    <w:p w14:paraId="5C74CB23" w14:textId="77777777" w:rsidR="00633A2B" w:rsidRPr="00633A2B" w:rsidRDefault="00633A2B" w:rsidP="00633A2B">
      <w:pPr>
        <w:widowControl/>
        <w:rPr>
          <w:rFonts w:ascii="Helvetica" w:eastAsia="新細明體" w:hAnsi="Helvetica" w:cs="Helvetica"/>
          <w:color w:val="333333"/>
          <w:kern w:val="0"/>
          <w:sz w:val="27"/>
          <w:szCs w:val="27"/>
        </w:rPr>
      </w:pPr>
      <w:hyperlink r:id="rId32" w:tgtFrame="_blank" w:history="1">
        <w:r w:rsidRPr="00633A2B">
          <w:rPr>
            <w:rFonts w:ascii="Helvetica" w:eastAsia="新細明體" w:hAnsi="Helvetica" w:cs="Helvetica"/>
            <w:b/>
            <w:bCs/>
            <w:color w:val="1155CC"/>
            <w:kern w:val="0"/>
            <w:sz w:val="27"/>
            <w:szCs w:val="27"/>
            <w:u w:val="single"/>
          </w:rPr>
          <w:t xml:space="preserve">Arduino </w:t>
        </w:r>
        <w:r w:rsidRPr="00633A2B">
          <w:rPr>
            <w:rFonts w:ascii="Helvetica" w:eastAsia="新細明體" w:hAnsi="Helvetica" w:cs="Helvetica"/>
            <w:b/>
            <w:bCs/>
            <w:color w:val="1155CC"/>
            <w:kern w:val="0"/>
            <w:sz w:val="27"/>
            <w:szCs w:val="27"/>
            <w:u w:val="single"/>
          </w:rPr>
          <w:t>感測器</w:t>
        </w:r>
        <w:r w:rsidRPr="00633A2B">
          <w:rPr>
            <w:rFonts w:ascii="Helvetica" w:eastAsia="新細明體" w:hAnsi="Helvetica" w:cs="Helvetica"/>
            <w:b/>
            <w:bCs/>
            <w:color w:val="1155CC"/>
            <w:kern w:val="0"/>
            <w:sz w:val="27"/>
            <w:szCs w:val="27"/>
            <w:u w:val="single"/>
          </w:rPr>
          <w:t>37</w:t>
        </w:r>
        <w:r w:rsidRPr="00633A2B">
          <w:rPr>
            <w:rFonts w:ascii="Helvetica" w:eastAsia="新細明體" w:hAnsi="Helvetica" w:cs="Helvetica"/>
            <w:b/>
            <w:bCs/>
            <w:color w:val="1155CC"/>
            <w:kern w:val="0"/>
            <w:sz w:val="27"/>
            <w:szCs w:val="27"/>
            <w:u w:val="single"/>
          </w:rPr>
          <w:t>件組</w:t>
        </w:r>
      </w:hyperlink>
    </w:p>
    <w:p w14:paraId="07A1E233" w14:textId="77777777" w:rsidR="00633A2B" w:rsidRPr="00633A2B" w:rsidRDefault="00633A2B" w:rsidP="00633A2B">
      <w:pPr>
        <w:widowControl/>
        <w:rPr>
          <w:rFonts w:ascii="Helvetica" w:eastAsia="新細明體" w:hAnsi="Helvetica" w:cs="Helvetica"/>
          <w:color w:val="333333"/>
          <w:kern w:val="0"/>
          <w:sz w:val="27"/>
          <w:szCs w:val="27"/>
        </w:rPr>
      </w:pPr>
    </w:p>
    <w:p w14:paraId="686F61E4" w14:textId="12A09FEC"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75C9A084" wp14:editId="0A55A4D1">
            <wp:extent cx="5274310" cy="3655695"/>
            <wp:effectExtent l="0" t="0" r="254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5695"/>
                    </a:xfrm>
                    <a:prstGeom prst="rect">
                      <a:avLst/>
                    </a:prstGeom>
                    <a:noFill/>
                    <a:ln>
                      <a:noFill/>
                    </a:ln>
                  </pic:spPr>
                </pic:pic>
              </a:graphicData>
            </a:graphic>
          </wp:inline>
        </w:drawing>
      </w:r>
    </w:p>
    <w:p w14:paraId="140B5DD8"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類比式感測器技術問題</w:t>
      </w:r>
    </w:p>
    <w:p w14:paraId="131BDE2B" w14:textId="77777777" w:rsidR="00633A2B" w:rsidRPr="00633A2B" w:rsidRDefault="00633A2B" w:rsidP="00633A2B">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雜訊問題</w:t>
      </w:r>
    </w:p>
    <w:p w14:paraId="2F26E207" w14:textId="77777777" w:rsidR="00633A2B" w:rsidRPr="00633A2B" w:rsidRDefault="00633A2B" w:rsidP="00633A2B">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飄移</w:t>
      </w:r>
      <w:r w:rsidRPr="00633A2B">
        <w:rPr>
          <w:rFonts w:ascii="Helvetica" w:eastAsia="新細明體" w:hAnsi="Helvetica" w:cs="Helvetica"/>
          <w:color w:val="333333"/>
          <w:kern w:val="0"/>
          <w:sz w:val="27"/>
          <w:szCs w:val="27"/>
        </w:rPr>
        <w:t xml:space="preserve">(drift) </w:t>
      </w:r>
      <w:r w:rsidRPr="00633A2B">
        <w:rPr>
          <w:rFonts w:ascii="Helvetica" w:eastAsia="新細明體" w:hAnsi="Helvetica" w:cs="Helvetica"/>
          <w:color w:val="333333"/>
          <w:kern w:val="0"/>
          <w:sz w:val="27"/>
          <w:szCs w:val="27"/>
        </w:rPr>
        <w:t>問題</w:t>
      </w:r>
    </w:p>
    <w:p w14:paraId="01B9E82F" w14:textId="77777777" w:rsidR="00633A2B" w:rsidRPr="00633A2B" w:rsidRDefault="00633A2B" w:rsidP="00633A2B">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非線性問題</w:t>
      </w:r>
    </w:p>
    <w:p w14:paraId="540D0B0B" w14:textId="77777777" w:rsidR="00633A2B" w:rsidRPr="00633A2B" w:rsidRDefault="00633A2B" w:rsidP="00633A2B">
      <w:pPr>
        <w:widowControl/>
        <w:numPr>
          <w:ilvl w:val="0"/>
          <w:numId w:val="13"/>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時間延遲問題</w:t>
      </w:r>
    </w:p>
    <w:p w14:paraId="136D9924"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知識點回顧</w:t>
      </w:r>
    </w:p>
    <w:p w14:paraId="6E98B305" w14:textId="77777777" w:rsidR="00633A2B" w:rsidRPr="00633A2B" w:rsidRDefault="00633A2B" w:rsidP="00633A2B">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經由可以量測的物理量，例如透過</w:t>
      </w:r>
      <w:r w:rsidRPr="00633A2B">
        <w:rPr>
          <w:rFonts w:ascii="Helvetica" w:eastAsia="新細明體" w:hAnsi="Helvetica" w:cs="Helvetica"/>
          <w:b/>
          <w:bCs/>
          <w:color w:val="3C78D8"/>
          <w:kern w:val="0"/>
          <w:sz w:val="27"/>
          <w:szCs w:val="27"/>
        </w:rPr>
        <w:t>電阻變化</w:t>
      </w:r>
      <w:r w:rsidRPr="00633A2B">
        <w:rPr>
          <w:rFonts w:ascii="Helvetica" w:eastAsia="新細明體" w:hAnsi="Helvetica" w:cs="Helvetica"/>
          <w:color w:val="333333"/>
          <w:kern w:val="0"/>
          <w:sz w:val="27"/>
          <w:szCs w:val="27"/>
        </w:rPr>
        <w:t>、</w:t>
      </w:r>
      <w:r w:rsidRPr="00633A2B">
        <w:rPr>
          <w:rFonts w:ascii="Helvetica" w:eastAsia="新細明體" w:hAnsi="Helvetica" w:cs="Helvetica"/>
          <w:b/>
          <w:bCs/>
          <w:color w:val="3C78D8"/>
          <w:kern w:val="0"/>
          <w:sz w:val="27"/>
          <w:szCs w:val="27"/>
        </w:rPr>
        <w:t>磁場變化所產生的電壓或電流微弱訊號的改變</w:t>
      </w:r>
      <w:r w:rsidRPr="00633A2B">
        <w:rPr>
          <w:rFonts w:ascii="Helvetica" w:eastAsia="新細明體" w:hAnsi="Helvetica" w:cs="Helvetica"/>
          <w:color w:val="333333"/>
          <w:kern w:val="0"/>
          <w:sz w:val="27"/>
          <w:szCs w:val="27"/>
        </w:rPr>
        <w:t>，以此作為感測器元件的基礎。</w:t>
      </w:r>
    </w:p>
    <w:p w14:paraId="7318C8D0" w14:textId="77777777" w:rsidR="00633A2B" w:rsidRPr="00633A2B" w:rsidRDefault="00633A2B" w:rsidP="00633A2B">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proofErr w:type="gramStart"/>
      <w:r w:rsidRPr="00633A2B">
        <w:rPr>
          <w:rFonts w:ascii="Helvetica" w:eastAsia="新細明體" w:hAnsi="Helvetica" w:cs="Helvetica"/>
          <w:color w:val="333333"/>
          <w:kern w:val="0"/>
          <w:sz w:val="27"/>
          <w:szCs w:val="27"/>
        </w:rPr>
        <w:t>感</w:t>
      </w:r>
      <w:proofErr w:type="gramEnd"/>
      <w:r w:rsidRPr="00633A2B">
        <w:rPr>
          <w:rFonts w:ascii="Helvetica" w:eastAsia="新細明體" w:hAnsi="Helvetica" w:cs="Helvetica"/>
          <w:color w:val="333333"/>
          <w:kern w:val="0"/>
          <w:sz w:val="27"/>
          <w:szCs w:val="27"/>
        </w:rPr>
        <w:t>測元件的原始訊號，通常需要將</w:t>
      </w:r>
      <w:r w:rsidRPr="00633A2B">
        <w:rPr>
          <w:rFonts w:ascii="Helvetica" w:eastAsia="新細明體" w:hAnsi="Helvetica" w:cs="Helvetica"/>
          <w:b/>
          <w:bCs/>
          <w:color w:val="3C78D8"/>
          <w:kern w:val="0"/>
          <w:sz w:val="27"/>
          <w:szCs w:val="27"/>
        </w:rPr>
        <w:t>訊號去除雜訊</w:t>
      </w:r>
      <w:r w:rsidRPr="00633A2B">
        <w:rPr>
          <w:rFonts w:ascii="Helvetica" w:eastAsia="新細明體" w:hAnsi="Helvetica" w:cs="Helvetica"/>
          <w:color w:val="333333"/>
          <w:kern w:val="0"/>
          <w:sz w:val="27"/>
          <w:szCs w:val="27"/>
        </w:rPr>
        <w:t>，之後經過</w:t>
      </w:r>
      <w:r w:rsidRPr="00633A2B">
        <w:rPr>
          <w:rFonts w:ascii="Helvetica" w:eastAsia="新細明體" w:hAnsi="Helvetica" w:cs="Helvetica"/>
          <w:b/>
          <w:bCs/>
          <w:color w:val="3C78D8"/>
          <w:kern w:val="0"/>
          <w:sz w:val="27"/>
          <w:szCs w:val="27"/>
        </w:rPr>
        <w:t>訊號放大的電路</w:t>
      </w:r>
      <w:r w:rsidRPr="00633A2B">
        <w:rPr>
          <w:rFonts w:ascii="Helvetica" w:eastAsia="新細明體" w:hAnsi="Helvetica" w:cs="Helvetica"/>
          <w:color w:val="333333"/>
          <w:kern w:val="0"/>
          <w:sz w:val="27"/>
          <w:szCs w:val="27"/>
        </w:rPr>
        <w:t>，並且調整至某一個可供參考的</w:t>
      </w:r>
      <w:r w:rsidRPr="00633A2B">
        <w:rPr>
          <w:rFonts w:ascii="Helvetica" w:eastAsia="新細明體" w:hAnsi="Helvetica" w:cs="Helvetica"/>
          <w:b/>
          <w:bCs/>
          <w:color w:val="3C78D8"/>
          <w:kern w:val="0"/>
          <w:sz w:val="27"/>
          <w:szCs w:val="27"/>
        </w:rPr>
        <w:t>量測範圍電壓</w:t>
      </w:r>
      <w:r w:rsidRPr="00633A2B">
        <w:rPr>
          <w:rFonts w:ascii="Helvetica" w:eastAsia="新細明體" w:hAnsi="Helvetica" w:cs="Helvetica"/>
          <w:color w:val="333333"/>
          <w:kern w:val="0"/>
          <w:sz w:val="27"/>
          <w:szCs w:val="27"/>
        </w:rPr>
        <w:t>或</w:t>
      </w:r>
      <w:r w:rsidRPr="00633A2B">
        <w:rPr>
          <w:rFonts w:ascii="Helvetica" w:eastAsia="新細明體" w:hAnsi="Helvetica" w:cs="Helvetica"/>
          <w:b/>
          <w:bCs/>
          <w:color w:val="3C78D8"/>
          <w:kern w:val="0"/>
          <w:sz w:val="27"/>
          <w:szCs w:val="27"/>
        </w:rPr>
        <w:t>電流的訊號</w:t>
      </w:r>
      <w:r w:rsidRPr="00633A2B">
        <w:rPr>
          <w:rFonts w:ascii="Helvetica" w:eastAsia="新細明體" w:hAnsi="Helvetica" w:cs="Helvetica"/>
          <w:color w:val="333333"/>
          <w:kern w:val="0"/>
          <w:sz w:val="27"/>
          <w:szCs w:val="27"/>
        </w:rPr>
        <w:t>，以利後續的控制單元介面讀取。</w:t>
      </w:r>
    </w:p>
    <w:p w14:paraId="18DCD976" w14:textId="77777777" w:rsidR="00633A2B" w:rsidRPr="00633A2B" w:rsidRDefault="00633A2B" w:rsidP="00633A2B">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lastRenderedPageBreak/>
        <w:t>磁場、超音波、光強度、溫度、濕度感測器所讀取的訊號，可能還是會經過周圍環境的影響，而產生相對不穩定，或是不準確的情形，其中雜訊可能與背景環境使用的電源、溫度與濕度，以及零件的工作曲線特性有關。</w:t>
      </w:r>
    </w:p>
    <w:p w14:paraId="6B8F4E1E" w14:textId="77777777" w:rsidR="00633A2B" w:rsidRPr="00633A2B" w:rsidRDefault="00633A2B" w:rsidP="00633A2B">
      <w:pPr>
        <w:widowControl/>
        <w:numPr>
          <w:ilvl w:val="0"/>
          <w:numId w:val="14"/>
        </w:numPr>
        <w:spacing w:before="100" w:beforeAutospacing="1" w:after="100" w:afterAutospacing="1" w:line="420" w:lineRule="atLeast"/>
        <w:ind w:left="1440"/>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在選擇感測器的時候，價格取決於感測器的抗雜訊能力、精</w:t>
      </w:r>
      <w:proofErr w:type="gramStart"/>
      <w:r w:rsidRPr="00633A2B">
        <w:rPr>
          <w:rFonts w:ascii="Helvetica" w:eastAsia="新細明體" w:hAnsi="Helvetica" w:cs="Helvetica"/>
          <w:color w:val="333333"/>
          <w:kern w:val="0"/>
          <w:sz w:val="27"/>
          <w:szCs w:val="27"/>
        </w:rPr>
        <w:t>準</w:t>
      </w:r>
      <w:proofErr w:type="gramEnd"/>
      <w:r w:rsidRPr="00633A2B">
        <w:rPr>
          <w:rFonts w:ascii="Helvetica" w:eastAsia="新細明體" w:hAnsi="Helvetica" w:cs="Helvetica"/>
          <w:color w:val="333333"/>
          <w:kern w:val="0"/>
          <w:sz w:val="27"/>
          <w:szCs w:val="27"/>
        </w:rPr>
        <w:t>度、回應時間以及所需要使用的外部電源輸入種類。</w:t>
      </w:r>
    </w:p>
    <w:p w14:paraId="73B4D553" w14:textId="77777777" w:rsidR="00633A2B" w:rsidRPr="00633A2B" w:rsidRDefault="00633A2B" w:rsidP="00633A2B">
      <w:pPr>
        <w:widowControl/>
        <w:pBdr>
          <w:bottom w:val="single" w:sz="6" w:space="15" w:color="CCCCCC"/>
        </w:pBdr>
        <w:spacing w:before="600" w:after="300" w:line="336" w:lineRule="atLeast"/>
        <w:outlineLvl w:val="2"/>
        <w:rPr>
          <w:rFonts w:ascii="Helvetica" w:eastAsia="新細明體" w:hAnsi="Helvetica" w:cs="Helvetica"/>
          <w:b/>
          <w:bCs/>
          <w:color w:val="333333"/>
          <w:kern w:val="0"/>
          <w:sz w:val="36"/>
          <w:szCs w:val="36"/>
        </w:rPr>
      </w:pPr>
      <w:r w:rsidRPr="00633A2B">
        <w:rPr>
          <w:rFonts w:ascii="Helvetica" w:eastAsia="新細明體" w:hAnsi="Helvetica" w:cs="Helvetica"/>
          <w:b/>
          <w:bCs/>
          <w:color w:val="333333"/>
          <w:kern w:val="0"/>
          <w:sz w:val="36"/>
          <w:szCs w:val="36"/>
        </w:rPr>
        <w:t>參考資料</w:t>
      </w:r>
    </w:p>
    <w:p w14:paraId="7B68B7E0"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color w:val="333333"/>
          <w:kern w:val="0"/>
          <w:sz w:val="27"/>
          <w:szCs w:val="27"/>
        </w:rPr>
        <w:t>何謂感測器</w:t>
      </w:r>
      <w:r w:rsidRPr="00633A2B">
        <w:rPr>
          <w:rFonts w:ascii="Helvetica" w:eastAsia="新細明體" w:hAnsi="Helvetica" w:cs="Helvetica"/>
          <w:b/>
          <w:bCs/>
          <w:color w:val="333333"/>
          <w:kern w:val="0"/>
          <w:sz w:val="27"/>
          <w:szCs w:val="27"/>
        </w:rPr>
        <w:t>?</w:t>
      </w:r>
    </w:p>
    <w:p w14:paraId="7B630DC6"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網站：</w:t>
      </w:r>
      <w:r w:rsidRPr="00633A2B">
        <w:rPr>
          <w:rFonts w:ascii="Helvetica" w:eastAsia="新細明體" w:hAnsi="Helvetica" w:cs="Helvetica"/>
          <w:color w:val="333333"/>
          <w:kern w:val="0"/>
          <w:sz w:val="27"/>
          <w:szCs w:val="27"/>
        </w:rPr>
        <w:fldChar w:fldCharType="begin"/>
      </w:r>
      <w:r w:rsidRPr="00633A2B">
        <w:rPr>
          <w:rFonts w:ascii="Helvetica" w:eastAsia="新細明體" w:hAnsi="Helvetica" w:cs="Helvetica"/>
          <w:color w:val="333333"/>
          <w:kern w:val="0"/>
          <w:sz w:val="27"/>
          <w:szCs w:val="27"/>
        </w:rPr>
        <w:instrText xml:space="preserve"> HYPERLINK "https://www.rohm.com.tw/electronics-basics/sensors/sensor_what1" \t "_blank" </w:instrText>
      </w:r>
      <w:r w:rsidRPr="00633A2B">
        <w:rPr>
          <w:rFonts w:ascii="Helvetica" w:eastAsia="新細明體" w:hAnsi="Helvetica" w:cs="Helvetica"/>
          <w:color w:val="333333"/>
          <w:kern w:val="0"/>
          <w:sz w:val="27"/>
          <w:szCs w:val="27"/>
        </w:rPr>
        <w:fldChar w:fldCharType="separate"/>
      </w:r>
      <w:r w:rsidRPr="00633A2B">
        <w:rPr>
          <w:rFonts w:ascii="Helvetica" w:eastAsia="新細明體" w:hAnsi="Helvetica" w:cs="Helvetica"/>
          <w:b/>
          <w:bCs/>
          <w:color w:val="1155CC"/>
          <w:kern w:val="0"/>
          <w:sz w:val="27"/>
          <w:szCs w:val="27"/>
          <w:u w:val="single"/>
        </w:rPr>
        <w:t>Rohm</w:t>
      </w:r>
      <w:r w:rsidRPr="00633A2B">
        <w:rPr>
          <w:rFonts w:ascii="Helvetica" w:eastAsia="新細明體" w:hAnsi="Helvetica" w:cs="Helvetica"/>
          <w:color w:val="333333"/>
          <w:kern w:val="0"/>
          <w:sz w:val="27"/>
          <w:szCs w:val="27"/>
        </w:rPr>
        <w:fldChar w:fldCharType="end"/>
      </w:r>
    </w:p>
    <w:p w14:paraId="22145972" w14:textId="77777777" w:rsidR="00633A2B" w:rsidRPr="00633A2B" w:rsidRDefault="00633A2B" w:rsidP="00633A2B">
      <w:pPr>
        <w:widowControl/>
        <w:rPr>
          <w:rFonts w:ascii="Helvetica" w:eastAsia="新細明體" w:hAnsi="Helvetica" w:cs="Helvetica"/>
          <w:color w:val="333333"/>
          <w:kern w:val="0"/>
          <w:sz w:val="27"/>
          <w:szCs w:val="27"/>
        </w:rPr>
      </w:pPr>
    </w:p>
    <w:p w14:paraId="01B82F47"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本文重點在透過感測器廠商提供之技術文件，了解不同形式的感測器運作的詳細規格，以及零件設計時候所用到的觀念跟名詞</w:t>
      </w:r>
    </w:p>
    <w:p w14:paraId="11FA6780" w14:textId="77777777" w:rsidR="00633A2B" w:rsidRPr="00633A2B" w:rsidRDefault="00633A2B" w:rsidP="00633A2B">
      <w:pPr>
        <w:widowControl/>
        <w:rPr>
          <w:rFonts w:ascii="Helvetica" w:eastAsia="新細明體" w:hAnsi="Helvetica" w:cs="Helvetica"/>
          <w:color w:val="333333"/>
          <w:kern w:val="0"/>
          <w:sz w:val="27"/>
          <w:szCs w:val="27"/>
        </w:rPr>
      </w:pPr>
    </w:p>
    <w:p w14:paraId="4E614F86" w14:textId="1E616BAF"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noProof/>
          <w:color w:val="333333"/>
          <w:kern w:val="0"/>
          <w:sz w:val="27"/>
          <w:szCs w:val="27"/>
          <w:bdr w:val="single" w:sz="6" w:space="0" w:color="FFFFFF" w:frame="1"/>
        </w:rPr>
        <w:drawing>
          <wp:inline distT="0" distB="0" distL="0" distR="0" wp14:anchorId="531FD439" wp14:editId="1B4E1AA8">
            <wp:extent cx="5274310" cy="3779520"/>
            <wp:effectExtent l="0" t="0" r="2540" b="0"/>
            <wp:docPr id="4" name="圖片 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79520"/>
                    </a:xfrm>
                    <a:prstGeom prst="rect">
                      <a:avLst/>
                    </a:prstGeom>
                    <a:noFill/>
                    <a:ln>
                      <a:noFill/>
                    </a:ln>
                  </pic:spPr>
                </pic:pic>
              </a:graphicData>
            </a:graphic>
          </wp:inline>
        </w:drawing>
      </w:r>
    </w:p>
    <w:p w14:paraId="0634B71A" w14:textId="77777777" w:rsidR="00633A2B" w:rsidRPr="00633A2B" w:rsidRDefault="00633A2B" w:rsidP="00633A2B">
      <w:pPr>
        <w:widowControl/>
        <w:rPr>
          <w:rFonts w:ascii="Helvetica" w:eastAsia="新細明體" w:hAnsi="Helvetica" w:cs="Helvetica"/>
          <w:color w:val="333333"/>
          <w:kern w:val="0"/>
          <w:sz w:val="27"/>
          <w:szCs w:val="27"/>
        </w:rPr>
      </w:pPr>
    </w:p>
    <w:p w14:paraId="2F6117BE" w14:textId="38AB1EFF"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lastRenderedPageBreak/>
        <w:drawing>
          <wp:inline distT="0" distB="0" distL="0" distR="0" wp14:anchorId="071D7AAF" wp14:editId="00D64F41">
            <wp:extent cx="5274310" cy="23952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95220"/>
                    </a:xfrm>
                    <a:prstGeom prst="rect">
                      <a:avLst/>
                    </a:prstGeom>
                    <a:noFill/>
                    <a:ln>
                      <a:noFill/>
                    </a:ln>
                  </pic:spPr>
                </pic:pic>
              </a:graphicData>
            </a:graphic>
          </wp:inline>
        </w:drawing>
      </w:r>
    </w:p>
    <w:p w14:paraId="3AD8AFD0" w14:textId="4070FA0B" w:rsidR="00633A2B" w:rsidRPr="00633A2B" w:rsidRDefault="00633A2B" w:rsidP="00633A2B">
      <w:pPr>
        <w:widowControl/>
        <w:spacing w:line="0" w:lineRule="auto"/>
        <w:rPr>
          <w:rFonts w:ascii="Helvetica" w:eastAsia="新細明體" w:hAnsi="Helvetica" w:cs="Helvetica"/>
          <w:color w:val="333333"/>
          <w:kern w:val="0"/>
          <w:sz w:val="27"/>
          <w:szCs w:val="27"/>
        </w:rPr>
      </w:pPr>
      <w:r w:rsidRPr="00633A2B">
        <w:rPr>
          <w:rFonts w:ascii="Helvetica" w:eastAsia="新細明體" w:hAnsi="Helvetica" w:cs="Helvetica"/>
          <w:noProof/>
          <w:color w:val="333333"/>
          <w:kern w:val="0"/>
          <w:sz w:val="27"/>
          <w:szCs w:val="27"/>
        </w:rPr>
        <w:drawing>
          <wp:inline distT="0" distB="0" distL="0" distR="0" wp14:anchorId="10F8353D" wp14:editId="74C4E423">
            <wp:extent cx="5274310" cy="35623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2350"/>
                    </a:xfrm>
                    <a:prstGeom prst="rect">
                      <a:avLst/>
                    </a:prstGeom>
                    <a:noFill/>
                    <a:ln>
                      <a:noFill/>
                    </a:ln>
                  </pic:spPr>
                </pic:pic>
              </a:graphicData>
            </a:graphic>
          </wp:inline>
        </w:drawing>
      </w:r>
    </w:p>
    <w:p w14:paraId="25DD8599" w14:textId="77777777" w:rsidR="00633A2B" w:rsidRPr="00633A2B" w:rsidRDefault="00633A2B" w:rsidP="00633A2B">
      <w:pPr>
        <w:widowControl/>
        <w:rPr>
          <w:rFonts w:ascii="Helvetica" w:eastAsia="新細明體" w:hAnsi="Helvetica" w:cs="Helvetica"/>
          <w:color w:val="333333"/>
          <w:kern w:val="0"/>
          <w:sz w:val="27"/>
          <w:szCs w:val="27"/>
        </w:rPr>
      </w:pPr>
    </w:p>
    <w:p w14:paraId="3E5AF98D"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pict w14:anchorId="1D1F1857">
          <v:rect id="_x0000_i1052" style="width:0;height:.75pt" o:hralign="center" o:hrstd="t" o:hr="t" fillcolor="#a0a0a0" stroked="f"/>
        </w:pict>
      </w:r>
    </w:p>
    <w:p w14:paraId="43246E30"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color w:val="333333"/>
          <w:kern w:val="0"/>
          <w:sz w:val="27"/>
          <w:szCs w:val="27"/>
        </w:rPr>
        <w:t>什麼是</w:t>
      </w:r>
      <w:proofErr w:type="spellStart"/>
      <w:r w:rsidRPr="00633A2B">
        <w:rPr>
          <w:rFonts w:ascii="Helvetica" w:eastAsia="新細明體" w:hAnsi="Helvetica" w:cs="Helvetica"/>
          <w:b/>
          <w:bCs/>
          <w:color w:val="333333"/>
          <w:kern w:val="0"/>
          <w:sz w:val="27"/>
          <w:szCs w:val="27"/>
        </w:rPr>
        <w:t>AIoT</w:t>
      </w:r>
      <w:proofErr w:type="spellEnd"/>
      <w:r w:rsidRPr="00633A2B">
        <w:rPr>
          <w:rFonts w:ascii="Helvetica" w:eastAsia="新細明體" w:hAnsi="Helvetica" w:cs="Helvetica"/>
          <w:b/>
          <w:bCs/>
          <w:color w:val="333333"/>
          <w:kern w:val="0"/>
          <w:sz w:val="27"/>
          <w:szCs w:val="27"/>
        </w:rPr>
        <w:t>？人工智慧照亮</w:t>
      </w:r>
      <w:r w:rsidRPr="00633A2B">
        <w:rPr>
          <w:rFonts w:ascii="Helvetica" w:eastAsia="新細明體" w:hAnsi="Helvetica" w:cs="Helvetica"/>
          <w:b/>
          <w:bCs/>
          <w:color w:val="333333"/>
          <w:kern w:val="0"/>
          <w:sz w:val="27"/>
          <w:szCs w:val="27"/>
        </w:rPr>
        <w:t>IoT</w:t>
      </w:r>
      <w:r w:rsidRPr="00633A2B">
        <w:rPr>
          <w:rFonts w:ascii="Helvetica" w:eastAsia="新細明體" w:hAnsi="Helvetica" w:cs="Helvetica"/>
          <w:b/>
          <w:bCs/>
          <w:color w:val="333333"/>
          <w:kern w:val="0"/>
          <w:sz w:val="27"/>
          <w:szCs w:val="27"/>
        </w:rPr>
        <w:t>進化路，推動</w:t>
      </w:r>
      <w:r w:rsidRPr="00633A2B">
        <w:rPr>
          <w:rFonts w:ascii="Helvetica" w:eastAsia="新細明體" w:hAnsi="Helvetica" w:cs="Helvetica"/>
          <w:b/>
          <w:bCs/>
          <w:color w:val="333333"/>
          <w:kern w:val="0"/>
          <w:sz w:val="27"/>
          <w:szCs w:val="27"/>
        </w:rPr>
        <w:t>3</w:t>
      </w:r>
      <w:r w:rsidRPr="00633A2B">
        <w:rPr>
          <w:rFonts w:ascii="Helvetica" w:eastAsia="新細明體" w:hAnsi="Helvetica" w:cs="Helvetica"/>
          <w:b/>
          <w:bCs/>
          <w:color w:val="333333"/>
          <w:kern w:val="0"/>
          <w:sz w:val="27"/>
          <w:szCs w:val="27"/>
        </w:rPr>
        <w:t>大關鍵應用領域</w:t>
      </w:r>
    </w:p>
    <w:p w14:paraId="67A40AB7"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網站：</w:t>
      </w:r>
      <w:hyperlink r:id="rId38" w:tgtFrame="_blank" w:history="1">
        <w:r w:rsidRPr="00633A2B">
          <w:rPr>
            <w:rFonts w:ascii="Helvetica" w:eastAsia="新細明體" w:hAnsi="Helvetica" w:cs="Helvetica"/>
            <w:b/>
            <w:bCs/>
            <w:color w:val="1155CC"/>
            <w:kern w:val="0"/>
            <w:sz w:val="27"/>
            <w:szCs w:val="27"/>
            <w:u w:val="single"/>
          </w:rPr>
          <w:t>數位時代</w:t>
        </w:r>
      </w:hyperlink>
    </w:p>
    <w:p w14:paraId="1B3C022C" w14:textId="77777777" w:rsidR="00633A2B" w:rsidRPr="00633A2B" w:rsidRDefault="00633A2B" w:rsidP="00633A2B">
      <w:pPr>
        <w:widowControl/>
        <w:rPr>
          <w:rFonts w:ascii="Helvetica" w:eastAsia="新細明體" w:hAnsi="Helvetica" w:cs="Helvetica"/>
          <w:color w:val="333333"/>
          <w:kern w:val="0"/>
          <w:sz w:val="27"/>
          <w:szCs w:val="27"/>
        </w:rPr>
      </w:pPr>
    </w:p>
    <w:p w14:paraId="682C16D7" w14:textId="77777777"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color w:val="333333"/>
          <w:kern w:val="0"/>
          <w:sz w:val="27"/>
          <w:szCs w:val="27"/>
        </w:rPr>
        <w:t>本文介紹</w:t>
      </w:r>
      <w:proofErr w:type="spellStart"/>
      <w:r w:rsidRPr="00633A2B">
        <w:rPr>
          <w:rFonts w:ascii="Helvetica" w:eastAsia="新細明體" w:hAnsi="Helvetica" w:cs="Helvetica"/>
          <w:color w:val="333333"/>
          <w:kern w:val="0"/>
          <w:sz w:val="27"/>
          <w:szCs w:val="27"/>
        </w:rPr>
        <w:t>AIoT</w:t>
      </w:r>
      <w:proofErr w:type="spellEnd"/>
      <w:r w:rsidRPr="00633A2B">
        <w:rPr>
          <w:rFonts w:ascii="Helvetica" w:eastAsia="新細明體" w:hAnsi="Helvetica" w:cs="Helvetica"/>
          <w:color w:val="333333"/>
          <w:kern w:val="0"/>
          <w:sz w:val="27"/>
          <w:szCs w:val="27"/>
        </w:rPr>
        <w:t>的基礎概念，並簡單討論智慧居家、雲端數據分析、</w:t>
      </w:r>
      <w:r w:rsidRPr="00633A2B">
        <w:rPr>
          <w:rFonts w:ascii="Helvetica" w:eastAsia="新細明體" w:hAnsi="Helvetica" w:cs="Helvetica"/>
          <w:color w:val="333333"/>
          <w:kern w:val="0"/>
          <w:sz w:val="27"/>
          <w:szCs w:val="27"/>
        </w:rPr>
        <w:t>5G</w:t>
      </w:r>
      <w:r w:rsidRPr="00633A2B">
        <w:rPr>
          <w:rFonts w:ascii="Helvetica" w:eastAsia="新細明體" w:hAnsi="Helvetica" w:cs="Helvetica"/>
          <w:color w:val="333333"/>
          <w:kern w:val="0"/>
          <w:sz w:val="27"/>
          <w:szCs w:val="27"/>
        </w:rPr>
        <w:t>與</w:t>
      </w:r>
      <w:r w:rsidRPr="00633A2B">
        <w:rPr>
          <w:rFonts w:ascii="Helvetica" w:eastAsia="新細明體" w:hAnsi="Helvetica" w:cs="Helvetica"/>
          <w:color w:val="333333"/>
          <w:kern w:val="0"/>
          <w:sz w:val="27"/>
          <w:szCs w:val="27"/>
        </w:rPr>
        <w:t>AIOT</w:t>
      </w:r>
      <w:r w:rsidRPr="00633A2B">
        <w:rPr>
          <w:rFonts w:ascii="Helvetica" w:eastAsia="新細明體" w:hAnsi="Helvetica" w:cs="Helvetica"/>
          <w:color w:val="333333"/>
          <w:kern w:val="0"/>
          <w:sz w:val="27"/>
          <w:szCs w:val="27"/>
        </w:rPr>
        <w:t>的關聯</w:t>
      </w:r>
    </w:p>
    <w:p w14:paraId="7E753388" w14:textId="77777777" w:rsidR="00633A2B" w:rsidRPr="00633A2B" w:rsidRDefault="00633A2B" w:rsidP="00633A2B">
      <w:pPr>
        <w:widowControl/>
        <w:rPr>
          <w:rFonts w:ascii="Helvetica" w:eastAsia="新細明體" w:hAnsi="Helvetica" w:cs="Helvetica"/>
          <w:color w:val="333333"/>
          <w:kern w:val="0"/>
          <w:sz w:val="27"/>
          <w:szCs w:val="27"/>
        </w:rPr>
      </w:pPr>
    </w:p>
    <w:p w14:paraId="7146EB27" w14:textId="2C5DE7D2" w:rsidR="00633A2B" w:rsidRPr="00633A2B" w:rsidRDefault="00633A2B" w:rsidP="00633A2B">
      <w:pPr>
        <w:widowControl/>
        <w:rPr>
          <w:rFonts w:ascii="Helvetica" w:eastAsia="新細明體" w:hAnsi="Helvetica" w:cs="Helvetica"/>
          <w:color w:val="333333"/>
          <w:kern w:val="0"/>
          <w:sz w:val="27"/>
          <w:szCs w:val="27"/>
        </w:rPr>
      </w:pPr>
      <w:r w:rsidRPr="00633A2B">
        <w:rPr>
          <w:rFonts w:ascii="Helvetica" w:eastAsia="新細明體" w:hAnsi="Helvetica" w:cs="Helvetica"/>
          <w:b/>
          <w:bCs/>
          <w:noProof/>
          <w:color w:val="333333"/>
          <w:kern w:val="0"/>
          <w:sz w:val="27"/>
          <w:szCs w:val="27"/>
          <w:bdr w:val="single" w:sz="6" w:space="0" w:color="FFFFFF" w:frame="1"/>
        </w:rPr>
        <w:lastRenderedPageBreak/>
        <w:drawing>
          <wp:inline distT="0" distB="0" distL="0" distR="0" wp14:anchorId="4CF57767" wp14:editId="773E4EB2">
            <wp:extent cx="5274310" cy="3653155"/>
            <wp:effectExtent l="0" t="0" r="2540" b="4445"/>
            <wp:docPr id="1" name="圖片 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653155"/>
                    </a:xfrm>
                    <a:prstGeom prst="rect">
                      <a:avLst/>
                    </a:prstGeom>
                    <a:noFill/>
                    <a:ln>
                      <a:noFill/>
                    </a:ln>
                  </pic:spPr>
                </pic:pic>
              </a:graphicData>
            </a:graphic>
          </wp:inline>
        </w:drawing>
      </w:r>
    </w:p>
    <w:p w14:paraId="5E02724C" w14:textId="77777777" w:rsidR="00DD3F20" w:rsidRDefault="00DD3F20"/>
    <w:sectPr w:rsidR="00DD3F2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84905"/>
    <w:multiLevelType w:val="multilevel"/>
    <w:tmpl w:val="068E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8466CA"/>
    <w:multiLevelType w:val="multilevel"/>
    <w:tmpl w:val="20E8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E65A44"/>
    <w:multiLevelType w:val="multilevel"/>
    <w:tmpl w:val="42CC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36AEB"/>
    <w:multiLevelType w:val="multilevel"/>
    <w:tmpl w:val="F678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FF7486"/>
    <w:multiLevelType w:val="multilevel"/>
    <w:tmpl w:val="3596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114F6B"/>
    <w:multiLevelType w:val="multilevel"/>
    <w:tmpl w:val="EE34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802157"/>
    <w:multiLevelType w:val="multilevel"/>
    <w:tmpl w:val="8194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D16B32"/>
    <w:multiLevelType w:val="multilevel"/>
    <w:tmpl w:val="4C6A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2B41D3"/>
    <w:multiLevelType w:val="multilevel"/>
    <w:tmpl w:val="FFC0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8C0B4D"/>
    <w:multiLevelType w:val="multilevel"/>
    <w:tmpl w:val="5C44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D811F3"/>
    <w:multiLevelType w:val="multilevel"/>
    <w:tmpl w:val="A3EE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67727B"/>
    <w:multiLevelType w:val="multilevel"/>
    <w:tmpl w:val="7132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EB7B64"/>
    <w:multiLevelType w:val="multilevel"/>
    <w:tmpl w:val="DEDA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98725C"/>
    <w:multiLevelType w:val="multilevel"/>
    <w:tmpl w:val="E56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6"/>
  </w:num>
  <w:num w:numId="3">
    <w:abstractNumId w:val="8"/>
  </w:num>
  <w:num w:numId="4">
    <w:abstractNumId w:val="11"/>
  </w:num>
  <w:num w:numId="5">
    <w:abstractNumId w:val="10"/>
  </w:num>
  <w:num w:numId="6">
    <w:abstractNumId w:val="4"/>
  </w:num>
  <w:num w:numId="7">
    <w:abstractNumId w:val="0"/>
  </w:num>
  <w:num w:numId="8">
    <w:abstractNumId w:val="3"/>
  </w:num>
  <w:num w:numId="9">
    <w:abstractNumId w:val="7"/>
  </w:num>
  <w:num w:numId="10">
    <w:abstractNumId w:val="9"/>
  </w:num>
  <w:num w:numId="11">
    <w:abstractNumId w:val="2"/>
  </w:num>
  <w:num w:numId="12">
    <w:abstractNumId w:val="5"/>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D8"/>
    <w:rsid w:val="00633A2B"/>
    <w:rsid w:val="00647BD6"/>
    <w:rsid w:val="006D6D90"/>
    <w:rsid w:val="00C92491"/>
    <w:rsid w:val="00DD3F20"/>
    <w:rsid w:val="00E738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4A0A9D-9A32-45B5-B8D0-86F44CD4E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633A2B"/>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633A2B"/>
    <w:rPr>
      <w:rFonts w:ascii="新細明體" w:eastAsia="新細明體" w:hAnsi="新細明體" w:cs="新細明體"/>
      <w:b/>
      <w:bCs/>
      <w:kern w:val="0"/>
      <w:sz w:val="27"/>
      <w:szCs w:val="27"/>
    </w:rPr>
  </w:style>
  <w:style w:type="paragraph" w:styleId="Web">
    <w:name w:val="Normal (Web)"/>
    <w:basedOn w:val="a"/>
    <w:uiPriority w:val="99"/>
    <w:semiHidden/>
    <w:unhideWhenUsed/>
    <w:rsid w:val="00633A2B"/>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633A2B"/>
    <w:rPr>
      <w:b/>
      <w:bCs/>
    </w:rPr>
  </w:style>
  <w:style w:type="paragraph" w:customStyle="1" w:styleId="cupoydraft-unorder-list-item">
    <w:name w:val="cupoydraft-unorder-list-item"/>
    <w:basedOn w:val="a"/>
    <w:rsid w:val="00633A2B"/>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semiHidden/>
    <w:unhideWhenUsed/>
    <w:rsid w:val="00633A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4710">
      <w:bodyDiv w:val="1"/>
      <w:marLeft w:val="0"/>
      <w:marRight w:val="0"/>
      <w:marTop w:val="0"/>
      <w:marBottom w:val="0"/>
      <w:divBdr>
        <w:top w:val="none" w:sz="0" w:space="0" w:color="auto"/>
        <w:left w:val="none" w:sz="0" w:space="0" w:color="auto"/>
        <w:bottom w:val="none" w:sz="0" w:space="0" w:color="auto"/>
        <w:right w:val="none" w:sz="0" w:space="0" w:color="auto"/>
      </w:divBdr>
      <w:divsChild>
        <w:div w:id="1978098322">
          <w:marLeft w:val="0"/>
          <w:marRight w:val="0"/>
          <w:marTop w:val="0"/>
          <w:marBottom w:val="0"/>
          <w:divBdr>
            <w:top w:val="none" w:sz="0" w:space="0" w:color="auto"/>
            <w:left w:val="none" w:sz="0" w:space="0" w:color="auto"/>
            <w:bottom w:val="none" w:sz="0" w:space="0" w:color="auto"/>
            <w:right w:val="none" w:sz="0" w:space="0" w:color="auto"/>
          </w:divBdr>
          <w:divsChild>
            <w:div w:id="840507547">
              <w:marLeft w:val="0"/>
              <w:marRight w:val="0"/>
              <w:marTop w:val="0"/>
              <w:marBottom w:val="0"/>
              <w:divBdr>
                <w:top w:val="none" w:sz="0" w:space="0" w:color="auto"/>
                <w:left w:val="none" w:sz="0" w:space="0" w:color="auto"/>
                <w:bottom w:val="none" w:sz="0" w:space="0" w:color="auto"/>
                <w:right w:val="none" w:sz="0" w:space="0" w:color="auto"/>
              </w:divBdr>
              <w:divsChild>
                <w:div w:id="291906690">
                  <w:marLeft w:val="0"/>
                  <w:marRight w:val="0"/>
                  <w:marTop w:val="0"/>
                  <w:marBottom w:val="0"/>
                  <w:divBdr>
                    <w:top w:val="none" w:sz="0" w:space="0" w:color="auto"/>
                    <w:left w:val="none" w:sz="0" w:space="0" w:color="auto"/>
                    <w:bottom w:val="none" w:sz="0" w:space="0" w:color="auto"/>
                    <w:right w:val="none" w:sz="0" w:space="0" w:color="auto"/>
                  </w:divBdr>
                  <w:divsChild>
                    <w:div w:id="1649700472">
                      <w:marLeft w:val="0"/>
                      <w:marRight w:val="0"/>
                      <w:marTop w:val="0"/>
                      <w:marBottom w:val="0"/>
                      <w:divBdr>
                        <w:top w:val="none" w:sz="0" w:space="0" w:color="auto"/>
                        <w:left w:val="none" w:sz="0" w:space="0" w:color="auto"/>
                        <w:bottom w:val="none" w:sz="0" w:space="0" w:color="auto"/>
                        <w:right w:val="none" w:sz="0" w:space="0" w:color="auto"/>
                      </w:divBdr>
                      <w:divsChild>
                        <w:div w:id="1436829633">
                          <w:marLeft w:val="0"/>
                          <w:marRight w:val="0"/>
                          <w:marTop w:val="0"/>
                          <w:marBottom w:val="0"/>
                          <w:divBdr>
                            <w:top w:val="none" w:sz="0" w:space="0" w:color="auto"/>
                            <w:left w:val="none" w:sz="0" w:space="0" w:color="auto"/>
                            <w:bottom w:val="none" w:sz="0" w:space="0" w:color="auto"/>
                            <w:right w:val="none" w:sz="0" w:space="0" w:color="auto"/>
                          </w:divBdr>
                          <w:divsChild>
                            <w:div w:id="761948276">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995796627">
          <w:marLeft w:val="0"/>
          <w:marRight w:val="0"/>
          <w:marTop w:val="0"/>
          <w:marBottom w:val="0"/>
          <w:divBdr>
            <w:top w:val="none" w:sz="0" w:space="0" w:color="auto"/>
            <w:left w:val="none" w:sz="0" w:space="0" w:color="auto"/>
            <w:bottom w:val="none" w:sz="0" w:space="0" w:color="auto"/>
            <w:right w:val="none" w:sz="0" w:space="0" w:color="auto"/>
          </w:divBdr>
          <w:divsChild>
            <w:div w:id="443699235">
              <w:marLeft w:val="0"/>
              <w:marRight w:val="0"/>
              <w:marTop w:val="0"/>
              <w:marBottom w:val="0"/>
              <w:divBdr>
                <w:top w:val="none" w:sz="0" w:space="0" w:color="auto"/>
                <w:left w:val="none" w:sz="0" w:space="0" w:color="auto"/>
                <w:bottom w:val="none" w:sz="0" w:space="0" w:color="auto"/>
                <w:right w:val="none" w:sz="0" w:space="0" w:color="auto"/>
              </w:divBdr>
              <w:divsChild>
                <w:div w:id="1609194203">
                  <w:marLeft w:val="0"/>
                  <w:marRight w:val="0"/>
                  <w:marTop w:val="0"/>
                  <w:marBottom w:val="0"/>
                  <w:divBdr>
                    <w:top w:val="none" w:sz="0" w:space="0" w:color="auto"/>
                    <w:left w:val="none" w:sz="0" w:space="0" w:color="auto"/>
                    <w:bottom w:val="none" w:sz="0" w:space="0" w:color="auto"/>
                    <w:right w:val="none" w:sz="0" w:space="0" w:color="auto"/>
                  </w:divBdr>
                  <w:divsChild>
                    <w:div w:id="1511992112">
                      <w:marLeft w:val="0"/>
                      <w:marRight w:val="0"/>
                      <w:marTop w:val="0"/>
                      <w:marBottom w:val="0"/>
                      <w:divBdr>
                        <w:top w:val="none" w:sz="0" w:space="0" w:color="auto"/>
                        <w:left w:val="none" w:sz="0" w:space="0" w:color="auto"/>
                        <w:bottom w:val="none" w:sz="0" w:space="0" w:color="auto"/>
                        <w:right w:val="none" w:sz="0" w:space="0" w:color="auto"/>
                      </w:divBdr>
                      <w:divsChild>
                        <w:div w:id="561521552">
                          <w:marLeft w:val="0"/>
                          <w:marRight w:val="0"/>
                          <w:marTop w:val="0"/>
                          <w:marBottom w:val="0"/>
                          <w:divBdr>
                            <w:top w:val="none" w:sz="0" w:space="0" w:color="auto"/>
                            <w:left w:val="none" w:sz="0" w:space="0" w:color="auto"/>
                            <w:bottom w:val="none" w:sz="0" w:space="0" w:color="auto"/>
                            <w:right w:val="none" w:sz="0" w:space="0" w:color="auto"/>
                          </w:divBdr>
                          <w:divsChild>
                            <w:div w:id="85180352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534083281">
          <w:marLeft w:val="0"/>
          <w:marRight w:val="0"/>
          <w:marTop w:val="0"/>
          <w:marBottom w:val="0"/>
          <w:divBdr>
            <w:top w:val="none" w:sz="0" w:space="0" w:color="auto"/>
            <w:left w:val="none" w:sz="0" w:space="0" w:color="auto"/>
            <w:bottom w:val="none" w:sz="0" w:space="0" w:color="auto"/>
            <w:right w:val="none" w:sz="0" w:space="0" w:color="auto"/>
          </w:divBdr>
          <w:divsChild>
            <w:div w:id="194654893">
              <w:marLeft w:val="0"/>
              <w:marRight w:val="0"/>
              <w:marTop w:val="0"/>
              <w:marBottom w:val="0"/>
              <w:divBdr>
                <w:top w:val="none" w:sz="0" w:space="0" w:color="auto"/>
                <w:left w:val="none" w:sz="0" w:space="0" w:color="auto"/>
                <w:bottom w:val="none" w:sz="0" w:space="0" w:color="auto"/>
                <w:right w:val="none" w:sz="0" w:space="0" w:color="auto"/>
              </w:divBdr>
              <w:divsChild>
                <w:div w:id="2127001805">
                  <w:marLeft w:val="0"/>
                  <w:marRight w:val="0"/>
                  <w:marTop w:val="0"/>
                  <w:marBottom w:val="0"/>
                  <w:divBdr>
                    <w:top w:val="none" w:sz="0" w:space="0" w:color="auto"/>
                    <w:left w:val="none" w:sz="0" w:space="0" w:color="auto"/>
                    <w:bottom w:val="none" w:sz="0" w:space="0" w:color="auto"/>
                    <w:right w:val="none" w:sz="0" w:space="0" w:color="auto"/>
                  </w:divBdr>
                  <w:divsChild>
                    <w:div w:id="745343146">
                      <w:marLeft w:val="0"/>
                      <w:marRight w:val="0"/>
                      <w:marTop w:val="0"/>
                      <w:marBottom w:val="0"/>
                      <w:divBdr>
                        <w:top w:val="none" w:sz="0" w:space="0" w:color="auto"/>
                        <w:left w:val="none" w:sz="0" w:space="0" w:color="auto"/>
                        <w:bottom w:val="none" w:sz="0" w:space="0" w:color="auto"/>
                        <w:right w:val="none" w:sz="0" w:space="0" w:color="auto"/>
                      </w:divBdr>
                      <w:divsChild>
                        <w:div w:id="1165708852">
                          <w:marLeft w:val="0"/>
                          <w:marRight w:val="0"/>
                          <w:marTop w:val="0"/>
                          <w:marBottom w:val="0"/>
                          <w:divBdr>
                            <w:top w:val="none" w:sz="0" w:space="0" w:color="auto"/>
                            <w:left w:val="none" w:sz="0" w:space="0" w:color="auto"/>
                            <w:bottom w:val="none" w:sz="0" w:space="0" w:color="auto"/>
                            <w:right w:val="none" w:sz="0" w:space="0" w:color="auto"/>
                          </w:divBdr>
                          <w:divsChild>
                            <w:div w:id="1800874292">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642536943">
                          <w:marLeft w:val="0"/>
                          <w:marRight w:val="0"/>
                          <w:marTop w:val="0"/>
                          <w:marBottom w:val="0"/>
                          <w:divBdr>
                            <w:top w:val="none" w:sz="0" w:space="0" w:color="auto"/>
                            <w:left w:val="none" w:sz="0" w:space="0" w:color="auto"/>
                            <w:bottom w:val="none" w:sz="0" w:space="0" w:color="auto"/>
                            <w:right w:val="none" w:sz="0" w:space="0" w:color="auto"/>
                          </w:divBdr>
                          <w:divsChild>
                            <w:div w:id="1320111696">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77564066">
          <w:marLeft w:val="0"/>
          <w:marRight w:val="0"/>
          <w:marTop w:val="0"/>
          <w:marBottom w:val="0"/>
          <w:divBdr>
            <w:top w:val="none" w:sz="0" w:space="0" w:color="auto"/>
            <w:left w:val="none" w:sz="0" w:space="0" w:color="auto"/>
            <w:bottom w:val="none" w:sz="0" w:space="0" w:color="auto"/>
            <w:right w:val="none" w:sz="0" w:space="0" w:color="auto"/>
          </w:divBdr>
          <w:divsChild>
            <w:div w:id="540438463">
              <w:marLeft w:val="0"/>
              <w:marRight w:val="0"/>
              <w:marTop w:val="0"/>
              <w:marBottom w:val="0"/>
              <w:divBdr>
                <w:top w:val="none" w:sz="0" w:space="0" w:color="auto"/>
                <w:left w:val="none" w:sz="0" w:space="0" w:color="auto"/>
                <w:bottom w:val="none" w:sz="0" w:space="0" w:color="auto"/>
                <w:right w:val="none" w:sz="0" w:space="0" w:color="auto"/>
              </w:divBdr>
              <w:divsChild>
                <w:div w:id="2091735280">
                  <w:marLeft w:val="0"/>
                  <w:marRight w:val="0"/>
                  <w:marTop w:val="0"/>
                  <w:marBottom w:val="0"/>
                  <w:divBdr>
                    <w:top w:val="none" w:sz="0" w:space="0" w:color="auto"/>
                    <w:left w:val="none" w:sz="0" w:space="0" w:color="auto"/>
                    <w:bottom w:val="none" w:sz="0" w:space="0" w:color="auto"/>
                    <w:right w:val="none" w:sz="0" w:space="0" w:color="auto"/>
                  </w:divBdr>
                  <w:divsChild>
                    <w:div w:id="1676764944">
                      <w:marLeft w:val="0"/>
                      <w:marRight w:val="0"/>
                      <w:marTop w:val="0"/>
                      <w:marBottom w:val="0"/>
                      <w:divBdr>
                        <w:top w:val="none" w:sz="0" w:space="0" w:color="auto"/>
                        <w:left w:val="none" w:sz="0" w:space="0" w:color="auto"/>
                        <w:bottom w:val="none" w:sz="0" w:space="0" w:color="auto"/>
                        <w:right w:val="none" w:sz="0" w:space="0" w:color="auto"/>
                      </w:divBdr>
                      <w:divsChild>
                        <w:div w:id="1953315804">
                          <w:marLeft w:val="0"/>
                          <w:marRight w:val="0"/>
                          <w:marTop w:val="0"/>
                          <w:marBottom w:val="0"/>
                          <w:divBdr>
                            <w:top w:val="none" w:sz="0" w:space="0" w:color="auto"/>
                            <w:left w:val="none" w:sz="0" w:space="0" w:color="auto"/>
                            <w:bottom w:val="none" w:sz="0" w:space="0" w:color="auto"/>
                            <w:right w:val="none" w:sz="0" w:space="0" w:color="auto"/>
                          </w:divBdr>
                          <w:divsChild>
                            <w:div w:id="153087009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19898960">
          <w:marLeft w:val="0"/>
          <w:marRight w:val="0"/>
          <w:marTop w:val="0"/>
          <w:marBottom w:val="0"/>
          <w:divBdr>
            <w:top w:val="none" w:sz="0" w:space="0" w:color="auto"/>
            <w:left w:val="none" w:sz="0" w:space="0" w:color="auto"/>
            <w:bottom w:val="none" w:sz="0" w:space="0" w:color="auto"/>
            <w:right w:val="none" w:sz="0" w:space="0" w:color="auto"/>
          </w:divBdr>
          <w:divsChild>
            <w:div w:id="1012953420">
              <w:marLeft w:val="0"/>
              <w:marRight w:val="0"/>
              <w:marTop w:val="0"/>
              <w:marBottom w:val="0"/>
              <w:divBdr>
                <w:top w:val="none" w:sz="0" w:space="0" w:color="auto"/>
                <w:left w:val="none" w:sz="0" w:space="0" w:color="auto"/>
                <w:bottom w:val="none" w:sz="0" w:space="0" w:color="auto"/>
                <w:right w:val="none" w:sz="0" w:space="0" w:color="auto"/>
              </w:divBdr>
              <w:divsChild>
                <w:div w:id="2041666444">
                  <w:marLeft w:val="0"/>
                  <w:marRight w:val="0"/>
                  <w:marTop w:val="0"/>
                  <w:marBottom w:val="0"/>
                  <w:divBdr>
                    <w:top w:val="none" w:sz="0" w:space="0" w:color="auto"/>
                    <w:left w:val="none" w:sz="0" w:space="0" w:color="auto"/>
                    <w:bottom w:val="none" w:sz="0" w:space="0" w:color="auto"/>
                    <w:right w:val="none" w:sz="0" w:space="0" w:color="auto"/>
                  </w:divBdr>
                  <w:divsChild>
                    <w:div w:id="8066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81318">
          <w:marLeft w:val="0"/>
          <w:marRight w:val="0"/>
          <w:marTop w:val="0"/>
          <w:marBottom w:val="0"/>
          <w:divBdr>
            <w:top w:val="none" w:sz="0" w:space="0" w:color="auto"/>
            <w:left w:val="none" w:sz="0" w:space="0" w:color="auto"/>
            <w:bottom w:val="none" w:sz="0" w:space="0" w:color="auto"/>
            <w:right w:val="none" w:sz="0" w:space="0" w:color="auto"/>
          </w:divBdr>
          <w:divsChild>
            <w:div w:id="1804469101">
              <w:marLeft w:val="0"/>
              <w:marRight w:val="0"/>
              <w:marTop w:val="0"/>
              <w:marBottom w:val="0"/>
              <w:divBdr>
                <w:top w:val="none" w:sz="0" w:space="0" w:color="auto"/>
                <w:left w:val="none" w:sz="0" w:space="0" w:color="auto"/>
                <w:bottom w:val="none" w:sz="0" w:space="0" w:color="auto"/>
                <w:right w:val="none" w:sz="0" w:space="0" w:color="auto"/>
              </w:divBdr>
              <w:divsChild>
                <w:div w:id="1095133644">
                  <w:marLeft w:val="0"/>
                  <w:marRight w:val="0"/>
                  <w:marTop w:val="0"/>
                  <w:marBottom w:val="0"/>
                  <w:divBdr>
                    <w:top w:val="none" w:sz="0" w:space="0" w:color="auto"/>
                    <w:left w:val="none" w:sz="0" w:space="0" w:color="auto"/>
                    <w:bottom w:val="none" w:sz="0" w:space="0" w:color="auto"/>
                    <w:right w:val="none" w:sz="0" w:space="0" w:color="auto"/>
                  </w:divBdr>
                  <w:divsChild>
                    <w:div w:id="1584684404">
                      <w:marLeft w:val="0"/>
                      <w:marRight w:val="0"/>
                      <w:marTop w:val="0"/>
                      <w:marBottom w:val="0"/>
                      <w:divBdr>
                        <w:top w:val="none" w:sz="0" w:space="0" w:color="auto"/>
                        <w:left w:val="none" w:sz="0" w:space="0" w:color="auto"/>
                        <w:bottom w:val="none" w:sz="0" w:space="0" w:color="auto"/>
                        <w:right w:val="none" w:sz="0" w:space="0" w:color="auto"/>
                      </w:divBdr>
                      <w:divsChild>
                        <w:div w:id="852036731">
                          <w:marLeft w:val="0"/>
                          <w:marRight w:val="0"/>
                          <w:marTop w:val="0"/>
                          <w:marBottom w:val="0"/>
                          <w:divBdr>
                            <w:top w:val="none" w:sz="0" w:space="0" w:color="auto"/>
                            <w:left w:val="none" w:sz="0" w:space="0" w:color="auto"/>
                            <w:bottom w:val="none" w:sz="0" w:space="0" w:color="auto"/>
                            <w:right w:val="none" w:sz="0" w:space="0" w:color="auto"/>
                          </w:divBdr>
                          <w:divsChild>
                            <w:div w:id="1681614446">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179202648">
          <w:marLeft w:val="0"/>
          <w:marRight w:val="0"/>
          <w:marTop w:val="0"/>
          <w:marBottom w:val="0"/>
          <w:divBdr>
            <w:top w:val="none" w:sz="0" w:space="0" w:color="auto"/>
            <w:left w:val="none" w:sz="0" w:space="0" w:color="auto"/>
            <w:bottom w:val="none" w:sz="0" w:space="0" w:color="auto"/>
            <w:right w:val="none" w:sz="0" w:space="0" w:color="auto"/>
          </w:divBdr>
          <w:divsChild>
            <w:div w:id="975724192">
              <w:marLeft w:val="0"/>
              <w:marRight w:val="0"/>
              <w:marTop w:val="0"/>
              <w:marBottom w:val="0"/>
              <w:divBdr>
                <w:top w:val="none" w:sz="0" w:space="0" w:color="auto"/>
                <w:left w:val="none" w:sz="0" w:space="0" w:color="auto"/>
                <w:bottom w:val="none" w:sz="0" w:space="0" w:color="auto"/>
                <w:right w:val="none" w:sz="0" w:space="0" w:color="auto"/>
              </w:divBdr>
              <w:divsChild>
                <w:div w:id="1517233313">
                  <w:marLeft w:val="0"/>
                  <w:marRight w:val="0"/>
                  <w:marTop w:val="0"/>
                  <w:marBottom w:val="0"/>
                  <w:divBdr>
                    <w:top w:val="none" w:sz="0" w:space="0" w:color="auto"/>
                    <w:left w:val="none" w:sz="0" w:space="0" w:color="auto"/>
                    <w:bottom w:val="none" w:sz="0" w:space="0" w:color="auto"/>
                    <w:right w:val="none" w:sz="0" w:space="0" w:color="auto"/>
                  </w:divBdr>
                  <w:divsChild>
                    <w:div w:id="730426141">
                      <w:marLeft w:val="0"/>
                      <w:marRight w:val="0"/>
                      <w:marTop w:val="0"/>
                      <w:marBottom w:val="0"/>
                      <w:divBdr>
                        <w:top w:val="none" w:sz="0" w:space="0" w:color="auto"/>
                        <w:left w:val="none" w:sz="0" w:space="0" w:color="auto"/>
                        <w:bottom w:val="none" w:sz="0" w:space="0" w:color="auto"/>
                        <w:right w:val="none" w:sz="0" w:space="0" w:color="auto"/>
                      </w:divBdr>
                      <w:divsChild>
                        <w:div w:id="2066484106">
                          <w:marLeft w:val="0"/>
                          <w:marRight w:val="0"/>
                          <w:marTop w:val="0"/>
                          <w:marBottom w:val="0"/>
                          <w:divBdr>
                            <w:top w:val="none" w:sz="0" w:space="0" w:color="auto"/>
                            <w:left w:val="none" w:sz="0" w:space="0" w:color="auto"/>
                            <w:bottom w:val="none" w:sz="0" w:space="0" w:color="auto"/>
                            <w:right w:val="none" w:sz="0" w:space="0" w:color="auto"/>
                          </w:divBdr>
                          <w:divsChild>
                            <w:div w:id="95105417">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77501338">
          <w:marLeft w:val="0"/>
          <w:marRight w:val="0"/>
          <w:marTop w:val="0"/>
          <w:marBottom w:val="0"/>
          <w:divBdr>
            <w:top w:val="none" w:sz="0" w:space="0" w:color="auto"/>
            <w:left w:val="none" w:sz="0" w:space="0" w:color="auto"/>
            <w:bottom w:val="none" w:sz="0" w:space="0" w:color="auto"/>
            <w:right w:val="none" w:sz="0" w:space="0" w:color="auto"/>
          </w:divBdr>
          <w:divsChild>
            <w:div w:id="1605066909">
              <w:marLeft w:val="0"/>
              <w:marRight w:val="0"/>
              <w:marTop w:val="0"/>
              <w:marBottom w:val="0"/>
              <w:divBdr>
                <w:top w:val="none" w:sz="0" w:space="0" w:color="auto"/>
                <w:left w:val="none" w:sz="0" w:space="0" w:color="auto"/>
                <w:bottom w:val="none" w:sz="0" w:space="0" w:color="auto"/>
                <w:right w:val="none" w:sz="0" w:space="0" w:color="auto"/>
              </w:divBdr>
              <w:divsChild>
                <w:div w:id="1843473660">
                  <w:marLeft w:val="0"/>
                  <w:marRight w:val="0"/>
                  <w:marTop w:val="0"/>
                  <w:marBottom w:val="0"/>
                  <w:divBdr>
                    <w:top w:val="none" w:sz="0" w:space="0" w:color="auto"/>
                    <w:left w:val="none" w:sz="0" w:space="0" w:color="auto"/>
                    <w:bottom w:val="none" w:sz="0" w:space="0" w:color="auto"/>
                    <w:right w:val="none" w:sz="0" w:space="0" w:color="auto"/>
                  </w:divBdr>
                  <w:divsChild>
                    <w:div w:id="1961840818">
                      <w:marLeft w:val="0"/>
                      <w:marRight w:val="0"/>
                      <w:marTop w:val="0"/>
                      <w:marBottom w:val="0"/>
                      <w:divBdr>
                        <w:top w:val="none" w:sz="0" w:space="0" w:color="auto"/>
                        <w:left w:val="none" w:sz="0" w:space="0" w:color="auto"/>
                        <w:bottom w:val="none" w:sz="0" w:space="0" w:color="auto"/>
                        <w:right w:val="none" w:sz="0" w:space="0" w:color="auto"/>
                      </w:divBdr>
                      <w:divsChild>
                        <w:div w:id="801653085">
                          <w:marLeft w:val="0"/>
                          <w:marRight w:val="150"/>
                          <w:marTop w:val="0"/>
                          <w:marBottom w:val="0"/>
                          <w:divBdr>
                            <w:top w:val="none" w:sz="0" w:space="0" w:color="auto"/>
                            <w:left w:val="none" w:sz="0" w:space="0" w:color="auto"/>
                            <w:bottom w:val="none" w:sz="0" w:space="0" w:color="auto"/>
                            <w:right w:val="none" w:sz="0" w:space="0" w:color="auto"/>
                          </w:divBdr>
                          <w:divsChild>
                            <w:div w:id="700597094">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277184166">
                          <w:marLeft w:val="0"/>
                          <w:marRight w:val="150"/>
                          <w:marTop w:val="0"/>
                          <w:marBottom w:val="0"/>
                          <w:divBdr>
                            <w:top w:val="none" w:sz="0" w:space="0" w:color="auto"/>
                            <w:left w:val="none" w:sz="0" w:space="0" w:color="auto"/>
                            <w:bottom w:val="none" w:sz="0" w:space="0" w:color="auto"/>
                            <w:right w:val="none" w:sz="0" w:space="0" w:color="auto"/>
                          </w:divBdr>
                          <w:divsChild>
                            <w:div w:id="796341812">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70277966">
                          <w:marLeft w:val="0"/>
                          <w:marRight w:val="150"/>
                          <w:marTop w:val="0"/>
                          <w:marBottom w:val="0"/>
                          <w:divBdr>
                            <w:top w:val="none" w:sz="0" w:space="0" w:color="auto"/>
                            <w:left w:val="none" w:sz="0" w:space="0" w:color="auto"/>
                            <w:bottom w:val="none" w:sz="0" w:space="0" w:color="auto"/>
                            <w:right w:val="none" w:sz="0" w:space="0" w:color="auto"/>
                          </w:divBdr>
                          <w:divsChild>
                            <w:div w:id="1647080166">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083179905">
                          <w:marLeft w:val="0"/>
                          <w:marRight w:val="150"/>
                          <w:marTop w:val="0"/>
                          <w:marBottom w:val="0"/>
                          <w:divBdr>
                            <w:top w:val="none" w:sz="0" w:space="0" w:color="auto"/>
                            <w:left w:val="none" w:sz="0" w:space="0" w:color="auto"/>
                            <w:bottom w:val="none" w:sz="0" w:space="0" w:color="auto"/>
                            <w:right w:val="none" w:sz="0" w:space="0" w:color="auto"/>
                          </w:divBdr>
                          <w:divsChild>
                            <w:div w:id="1757744968">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633750120">
          <w:marLeft w:val="0"/>
          <w:marRight w:val="0"/>
          <w:marTop w:val="0"/>
          <w:marBottom w:val="0"/>
          <w:divBdr>
            <w:top w:val="none" w:sz="0" w:space="0" w:color="auto"/>
            <w:left w:val="none" w:sz="0" w:space="0" w:color="auto"/>
            <w:bottom w:val="none" w:sz="0" w:space="0" w:color="auto"/>
            <w:right w:val="none" w:sz="0" w:space="0" w:color="auto"/>
          </w:divBdr>
          <w:divsChild>
            <w:div w:id="1341273551">
              <w:marLeft w:val="0"/>
              <w:marRight w:val="0"/>
              <w:marTop w:val="0"/>
              <w:marBottom w:val="0"/>
              <w:divBdr>
                <w:top w:val="none" w:sz="0" w:space="0" w:color="auto"/>
                <w:left w:val="none" w:sz="0" w:space="0" w:color="auto"/>
                <w:bottom w:val="none" w:sz="0" w:space="0" w:color="auto"/>
                <w:right w:val="none" w:sz="0" w:space="0" w:color="auto"/>
              </w:divBdr>
              <w:divsChild>
                <w:div w:id="789400934">
                  <w:marLeft w:val="0"/>
                  <w:marRight w:val="0"/>
                  <w:marTop w:val="0"/>
                  <w:marBottom w:val="0"/>
                  <w:divBdr>
                    <w:top w:val="none" w:sz="0" w:space="0" w:color="auto"/>
                    <w:left w:val="none" w:sz="0" w:space="0" w:color="auto"/>
                    <w:bottom w:val="none" w:sz="0" w:space="0" w:color="auto"/>
                    <w:right w:val="none" w:sz="0" w:space="0" w:color="auto"/>
                  </w:divBdr>
                  <w:divsChild>
                    <w:div w:id="17009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8681">
          <w:marLeft w:val="0"/>
          <w:marRight w:val="0"/>
          <w:marTop w:val="0"/>
          <w:marBottom w:val="0"/>
          <w:divBdr>
            <w:top w:val="none" w:sz="0" w:space="0" w:color="auto"/>
            <w:left w:val="none" w:sz="0" w:space="0" w:color="auto"/>
            <w:bottom w:val="none" w:sz="0" w:space="0" w:color="auto"/>
            <w:right w:val="none" w:sz="0" w:space="0" w:color="auto"/>
          </w:divBdr>
          <w:divsChild>
            <w:div w:id="520321107">
              <w:marLeft w:val="0"/>
              <w:marRight w:val="0"/>
              <w:marTop w:val="0"/>
              <w:marBottom w:val="0"/>
              <w:divBdr>
                <w:top w:val="none" w:sz="0" w:space="0" w:color="auto"/>
                <w:left w:val="none" w:sz="0" w:space="0" w:color="auto"/>
                <w:bottom w:val="none" w:sz="0" w:space="0" w:color="auto"/>
                <w:right w:val="none" w:sz="0" w:space="0" w:color="auto"/>
              </w:divBdr>
              <w:divsChild>
                <w:div w:id="380833203">
                  <w:marLeft w:val="0"/>
                  <w:marRight w:val="0"/>
                  <w:marTop w:val="0"/>
                  <w:marBottom w:val="0"/>
                  <w:divBdr>
                    <w:top w:val="none" w:sz="0" w:space="0" w:color="auto"/>
                    <w:left w:val="none" w:sz="0" w:space="0" w:color="auto"/>
                    <w:bottom w:val="none" w:sz="0" w:space="0" w:color="auto"/>
                    <w:right w:val="none" w:sz="0" w:space="0" w:color="auto"/>
                  </w:divBdr>
                  <w:divsChild>
                    <w:div w:id="26225491">
                      <w:marLeft w:val="0"/>
                      <w:marRight w:val="0"/>
                      <w:marTop w:val="0"/>
                      <w:marBottom w:val="0"/>
                      <w:divBdr>
                        <w:top w:val="none" w:sz="0" w:space="0" w:color="auto"/>
                        <w:left w:val="none" w:sz="0" w:space="0" w:color="auto"/>
                        <w:bottom w:val="none" w:sz="0" w:space="0" w:color="auto"/>
                        <w:right w:val="none" w:sz="0" w:space="0" w:color="auto"/>
                      </w:divBdr>
                      <w:divsChild>
                        <w:div w:id="1558786041">
                          <w:marLeft w:val="0"/>
                          <w:marRight w:val="0"/>
                          <w:marTop w:val="0"/>
                          <w:marBottom w:val="0"/>
                          <w:divBdr>
                            <w:top w:val="none" w:sz="0" w:space="0" w:color="auto"/>
                            <w:left w:val="none" w:sz="0" w:space="0" w:color="auto"/>
                            <w:bottom w:val="none" w:sz="0" w:space="0" w:color="auto"/>
                            <w:right w:val="none" w:sz="0" w:space="0" w:color="auto"/>
                          </w:divBdr>
                          <w:divsChild>
                            <w:div w:id="209894305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843160430">
          <w:marLeft w:val="0"/>
          <w:marRight w:val="0"/>
          <w:marTop w:val="0"/>
          <w:marBottom w:val="0"/>
          <w:divBdr>
            <w:top w:val="none" w:sz="0" w:space="0" w:color="auto"/>
            <w:left w:val="none" w:sz="0" w:space="0" w:color="auto"/>
            <w:bottom w:val="none" w:sz="0" w:space="0" w:color="auto"/>
            <w:right w:val="none" w:sz="0" w:space="0" w:color="auto"/>
          </w:divBdr>
          <w:divsChild>
            <w:div w:id="1103845171">
              <w:marLeft w:val="0"/>
              <w:marRight w:val="0"/>
              <w:marTop w:val="0"/>
              <w:marBottom w:val="0"/>
              <w:divBdr>
                <w:top w:val="none" w:sz="0" w:space="0" w:color="auto"/>
                <w:left w:val="none" w:sz="0" w:space="0" w:color="auto"/>
                <w:bottom w:val="none" w:sz="0" w:space="0" w:color="auto"/>
                <w:right w:val="none" w:sz="0" w:space="0" w:color="auto"/>
              </w:divBdr>
              <w:divsChild>
                <w:div w:id="175465751">
                  <w:marLeft w:val="0"/>
                  <w:marRight w:val="0"/>
                  <w:marTop w:val="0"/>
                  <w:marBottom w:val="0"/>
                  <w:divBdr>
                    <w:top w:val="none" w:sz="0" w:space="0" w:color="auto"/>
                    <w:left w:val="none" w:sz="0" w:space="0" w:color="auto"/>
                    <w:bottom w:val="none" w:sz="0" w:space="0" w:color="auto"/>
                    <w:right w:val="none" w:sz="0" w:space="0" w:color="auto"/>
                  </w:divBdr>
                  <w:divsChild>
                    <w:div w:id="1540162170">
                      <w:marLeft w:val="0"/>
                      <w:marRight w:val="0"/>
                      <w:marTop w:val="0"/>
                      <w:marBottom w:val="0"/>
                      <w:divBdr>
                        <w:top w:val="none" w:sz="0" w:space="0" w:color="auto"/>
                        <w:left w:val="none" w:sz="0" w:space="0" w:color="auto"/>
                        <w:bottom w:val="none" w:sz="0" w:space="0" w:color="auto"/>
                        <w:right w:val="none" w:sz="0" w:space="0" w:color="auto"/>
                      </w:divBdr>
                      <w:divsChild>
                        <w:div w:id="1313412503">
                          <w:marLeft w:val="0"/>
                          <w:marRight w:val="0"/>
                          <w:marTop w:val="0"/>
                          <w:marBottom w:val="0"/>
                          <w:divBdr>
                            <w:top w:val="none" w:sz="0" w:space="0" w:color="auto"/>
                            <w:left w:val="none" w:sz="0" w:space="0" w:color="auto"/>
                            <w:bottom w:val="none" w:sz="0" w:space="0" w:color="auto"/>
                            <w:right w:val="none" w:sz="0" w:space="0" w:color="auto"/>
                          </w:divBdr>
                          <w:divsChild>
                            <w:div w:id="84675137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052998774">
          <w:marLeft w:val="0"/>
          <w:marRight w:val="0"/>
          <w:marTop w:val="0"/>
          <w:marBottom w:val="0"/>
          <w:divBdr>
            <w:top w:val="none" w:sz="0" w:space="0" w:color="auto"/>
            <w:left w:val="none" w:sz="0" w:space="0" w:color="auto"/>
            <w:bottom w:val="none" w:sz="0" w:space="0" w:color="auto"/>
            <w:right w:val="none" w:sz="0" w:space="0" w:color="auto"/>
          </w:divBdr>
          <w:divsChild>
            <w:div w:id="1925799964">
              <w:marLeft w:val="0"/>
              <w:marRight w:val="0"/>
              <w:marTop w:val="0"/>
              <w:marBottom w:val="0"/>
              <w:divBdr>
                <w:top w:val="none" w:sz="0" w:space="0" w:color="auto"/>
                <w:left w:val="none" w:sz="0" w:space="0" w:color="auto"/>
                <w:bottom w:val="none" w:sz="0" w:space="0" w:color="auto"/>
                <w:right w:val="none" w:sz="0" w:space="0" w:color="auto"/>
              </w:divBdr>
              <w:divsChild>
                <w:div w:id="2131821558">
                  <w:marLeft w:val="0"/>
                  <w:marRight w:val="0"/>
                  <w:marTop w:val="0"/>
                  <w:marBottom w:val="0"/>
                  <w:divBdr>
                    <w:top w:val="none" w:sz="0" w:space="0" w:color="auto"/>
                    <w:left w:val="none" w:sz="0" w:space="0" w:color="auto"/>
                    <w:bottom w:val="none" w:sz="0" w:space="0" w:color="auto"/>
                    <w:right w:val="none" w:sz="0" w:space="0" w:color="auto"/>
                  </w:divBdr>
                  <w:divsChild>
                    <w:div w:id="629749864">
                      <w:marLeft w:val="0"/>
                      <w:marRight w:val="0"/>
                      <w:marTop w:val="0"/>
                      <w:marBottom w:val="0"/>
                      <w:divBdr>
                        <w:top w:val="none" w:sz="0" w:space="0" w:color="auto"/>
                        <w:left w:val="none" w:sz="0" w:space="0" w:color="auto"/>
                        <w:bottom w:val="none" w:sz="0" w:space="0" w:color="auto"/>
                        <w:right w:val="none" w:sz="0" w:space="0" w:color="auto"/>
                      </w:divBdr>
                      <w:divsChild>
                        <w:div w:id="839976234">
                          <w:marLeft w:val="0"/>
                          <w:marRight w:val="0"/>
                          <w:marTop w:val="0"/>
                          <w:marBottom w:val="0"/>
                          <w:divBdr>
                            <w:top w:val="none" w:sz="0" w:space="0" w:color="auto"/>
                            <w:left w:val="none" w:sz="0" w:space="0" w:color="auto"/>
                            <w:bottom w:val="none" w:sz="0" w:space="0" w:color="auto"/>
                            <w:right w:val="none" w:sz="0" w:space="0" w:color="auto"/>
                          </w:divBdr>
                          <w:divsChild>
                            <w:div w:id="170035508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631518754">
          <w:marLeft w:val="0"/>
          <w:marRight w:val="0"/>
          <w:marTop w:val="0"/>
          <w:marBottom w:val="0"/>
          <w:divBdr>
            <w:top w:val="none" w:sz="0" w:space="0" w:color="auto"/>
            <w:left w:val="none" w:sz="0" w:space="0" w:color="auto"/>
            <w:bottom w:val="none" w:sz="0" w:space="0" w:color="auto"/>
            <w:right w:val="none" w:sz="0" w:space="0" w:color="auto"/>
          </w:divBdr>
          <w:divsChild>
            <w:div w:id="1759600412">
              <w:marLeft w:val="0"/>
              <w:marRight w:val="0"/>
              <w:marTop w:val="0"/>
              <w:marBottom w:val="0"/>
              <w:divBdr>
                <w:top w:val="none" w:sz="0" w:space="0" w:color="auto"/>
                <w:left w:val="none" w:sz="0" w:space="0" w:color="auto"/>
                <w:bottom w:val="none" w:sz="0" w:space="0" w:color="auto"/>
                <w:right w:val="none" w:sz="0" w:space="0" w:color="auto"/>
              </w:divBdr>
              <w:divsChild>
                <w:div w:id="801384847">
                  <w:marLeft w:val="0"/>
                  <w:marRight w:val="0"/>
                  <w:marTop w:val="0"/>
                  <w:marBottom w:val="0"/>
                  <w:divBdr>
                    <w:top w:val="none" w:sz="0" w:space="0" w:color="auto"/>
                    <w:left w:val="none" w:sz="0" w:space="0" w:color="auto"/>
                    <w:bottom w:val="none" w:sz="0" w:space="0" w:color="auto"/>
                    <w:right w:val="none" w:sz="0" w:space="0" w:color="auto"/>
                  </w:divBdr>
                  <w:divsChild>
                    <w:div w:id="1001808457">
                      <w:marLeft w:val="0"/>
                      <w:marRight w:val="0"/>
                      <w:marTop w:val="0"/>
                      <w:marBottom w:val="0"/>
                      <w:divBdr>
                        <w:top w:val="none" w:sz="0" w:space="0" w:color="auto"/>
                        <w:left w:val="none" w:sz="0" w:space="0" w:color="auto"/>
                        <w:bottom w:val="none" w:sz="0" w:space="0" w:color="auto"/>
                        <w:right w:val="none" w:sz="0" w:space="0" w:color="auto"/>
                      </w:divBdr>
                      <w:divsChild>
                        <w:div w:id="1479879624">
                          <w:marLeft w:val="0"/>
                          <w:marRight w:val="0"/>
                          <w:marTop w:val="0"/>
                          <w:marBottom w:val="0"/>
                          <w:divBdr>
                            <w:top w:val="none" w:sz="0" w:space="0" w:color="auto"/>
                            <w:left w:val="none" w:sz="0" w:space="0" w:color="auto"/>
                            <w:bottom w:val="none" w:sz="0" w:space="0" w:color="auto"/>
                            <w:right w:val="none" w:sz="0" w:space="0" w:color="auto"/>
                          </w:divBdr>
                          <w:divsChild>
                            <w:div w:id="1981032343">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814129960">
                          <w:marLeft w:val="0"/>
                          <w:marRight w:val="0"/>
                          <w:marTop w:val="0"/>
                          <w:marBottom w:val="0"/>
                          <w:divBdr>
                            <w:top w:val="none" w:sz="0" w:space="0" w:color="auto"/>
                            <w:left w:val="none" w:sz="0" w:space="0" w:color="auto"/>
                            <w:bottom w:val="none" w:sz="0" w:space="0" w:color="auto"/>
                            <w:right w:val="none" w:sz="0" w:space="0" w:color="auto"/>
                          </w:divBdr>
                          <w:divsChild>
                            <w:div w:id="855341050">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371030910">
          <w:marLeft w:val="0"/>
          <w:marRight w:val="0"/>
          <w:marTop w:val="0"/>
          <w:marBottom w:val="0"/>
          <w:divBdr>
            <w:top w:val="none" w:sz="0" w:space="0" w:color="auto"/>
            <w:left w:val="none" w:sz="0" w:space="0" w:color="auto"/>
            <w:bottom w:val="none" w:sz="0" w:space="0" w:color="auto"/>
            <w:right w:val="none" w:sz="0" w:space="0" w:color="auto"/>
          </w:divBdr>
          <w:divsChild>
            <w:div w:id="1648128766">
              <w:marLeft w:val="0"/>
              <w:marRight w:val="0"/>
              <w:marTop w:val="0"/>
              <w:marBottom w:val="0"/>
              <w:divBdr>
                <w:top w:val="none" w:sz="0" w:space="0" w:color="auto"/>
                <w:left w:val="none" w:sz="0" w:space="0" w:color="auto"/>
                <w:bottom w:val="none" w:sz="0" w:space="0" w:color="auto"/>
                <w:right w:val="none" w:sz="0" w:space="0" w:color="auto"/>
              </w:divBdr>
              <w:divsChild>
                <w:div w:id="685012389">
                  <w:marLeft w:val="0"/>
                  <w:marRight w:val="0"/>
                  <w:marTop w:val="0"/>
                  <w:marBottom w:val="0"/>
                  <w:divBdr>
                    <w:top w:val="none" w:sz="0" w:space="0" w:color="auto"/>
                    <w:left w:val="none" w:sz="0" w:space="0" w:color="auto"/>
                    <w:bottom w:val="none" w:sz="0" w:space="0" w:color="auto"/>
                    <w:right w:val="none" w:sz="0" w:space="0" w:color="auto"/>
                  </w:divBdr>
                  <w:divsChild>
                    <w:div w:id="1814298992">
                      <w:marLeft w:val="0"/>
                      <w:marRight w:val="0"/>
                      <w:marTop w:val="0"/>
                      <w:marBottom w:val="0"/>
                      <w:divBdr>
                        <w:top w:val="none" w:sz="0" w:space="0" w:color="auto"/>
                        <w:left w:val="none" w:sz="0" w:space="0" w:color="auto"/>
                        <w:bottom w:val="none" w:sz="0" w:space="0" w:color="auto"/>
                        <w:right w:val="none" w:sz="0" w:space="0" w:color="auto"/>
                      </w:divBdr>
                      <w:divsChild>
                        <w:div w:id="89549547">
                          <w:marLeft w:val="0"/>
                          <w:marRight w:val="0"/>
                          <w:marTop w:val="0"/>
                          <w:marBottom w:val="0"/>
                          <w:divBdr>
                            <w:top w:val="none" w:sz="0" w:space="0" w:color="auto"/>
                            <w:left w:val="none" w:sz="0" w:space="0" w:color="auto"/>
                            <w:bottom w:val="none" w:sz="0" w:space="0" w:color="auto"/>
                            <w:right w:val="none" w:sz="0" w:space="0" w:color="auto"/>
                          </w:divBdr>
                          <w:divsChild>
                            <w:div w:id="49449810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024816853">
          <w:marLeft w:val="0"/>
          <w:marRight w:val="0"/>
          <w:marTop w:val="0"/>
          <w:marBottom w:val="0"/>
          <w:divBdr>
            <w:top w:val="none" w:sz="0" w:space="0" w:color="auto"/>
            <w:left w:val="none" w:sz="0" w:space="0" w:color="auto"/>
            <w:bottom w:val="none" w:sz="0" w:space="0" w:color="auto"/>
            <w:right w:val="none" w:sz="0" w:space="0" w:color="auto"/>
          </w:divBdr>
          <w:divsChild>
            <w:div w:id="82844263">
              <w:marLeft w:val="0"/>
              <w:marRight w:val="0"/>
              <w:marTop w:val="0"/>
              <w:marBottom w:val="0"/>
              <w:divBdr>
                <w:top w:val="none" w:sz="0" w:space="0" w:color="auto"/>
                <w:left w:val="none" w:sz="0" w:space="0" w:color="auto"/>
                <w:bottom w:val="none" w:sz="0" w:space="0" w:color="auto"/>
                <w:right w:val="none" w:sz="0" w:space="0" w:color="auto"/>
              </w:divBdr>
              <w:divsChild>
                <w:div w:id="699160782">
                  <w:marLeft w:val="0"/>
                  <w:marRight w:val="0"/>
                  <w:marTop w:val="0"/>
                  <w:marBottom w:val="0"/>
                  <w:divBdr>
                    <w:top w:val="none" w:sz="0" w:space="0" w:color="auto"/>
                    <w:left w:val="none" w:sz="0" w:space="0" w:color="auto"/>
                    <w:bottom w:val="none" w:sz="0" w:space="0" w:color="auto"/>
                    <w:right w:val="none" w:sz="0" w:space="0" w:color="auto"/>
                  </w:divBdr>
                  <w:divsChild>
                    <w:div w:id="1470047442">
                      <w:marLeft w:val="0"/>
                      <w:marRight w:val="0"/>
                      <w:marTop w:val="0"/>
                      <w:marBottom w:val="0"/>
                      <w:divBdr>
                        <w:top w:val="none" w:sz="0" w:space="0" w:color="auto"/>
                        <w:left w:val="none" w:sz="0" w:space="0" w:color="auto"/>
                        <w:bottom w:val="none" w:sz="0" w:space="0" w:color="auto"/>
                        <w:right w:val="none" w:sz="0" w:space="0" w:color="auto"/>
                      </w:divBdr>
                      <w:divsChild>
                        <w:div w:id="902912794">
                          <w:marLeft w:val="0"/>
                          <w:marRight w:val="150"/>
                          <w:marTop w:val="0"/>
                          <w:marBottom w:val="0"/>
                          <w:divBdr>
                            <w:top w:val="none" w:sz="0" w:space="0" w:color="auto"/>
                            <w:left w:val="none" w:sz="0" w:space="0" w:color="auto"/>
                            <w:bottom w:val="none" w:sz="0" w:space="0" w:color="auto"/>
                            <w:right w:val="none" w:sz="0" w:space="0" w:color="auto"/>
                          </w:divBdr>
                          <w:divsChild>
                            <w:div w:id="1887446297">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809741297">
                          <w:marLeft w:val="0"/>
                          <w:marRight w:val="150"/>
                          <w:marTop w:val="0"/>
                          <w:marBottom w:val="0"/>
                          <w:divBdr>
                            <w:top w:val="none" w:sz="0" w:space="0" w:color="auto"/>
                            <w:left w:val="none" w:sz="0" w:space="0" w:color="auto"/>
                            <w:bottom w:val="none" w:sz="0" w:space="0" w:color="auto"/>
                            <w:right w:val="none" w:sz="0" w:space="0" w:color="auto"/>
                          </w:divBdr>
                          <w:divsChild>
                            <w:div w:id="156458083">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682122080">
                          <w:marLeft w:val="0"/>
                          <w:marRight w:val="150"/>
                          <w:marTop w:val="0"/>
                          <w:marBottom w:val="0"/>
                          <w:divBdr>
                            <w:top w:val="none" w:sz="0" w:space="0" w:color="auto"/>
                            <w:left w:val="none" w:sz="0" w:space="0" w:color="auto"/>
                            <w:bottom w:val="none" w:sz="0" w:space="0" w:color="auto"/>
                            <w:right w:val="none" w:sz="0" w:space="0" w:color="auto"/>
                          </w:divBdr>
                          <w:divsChild>
                            <w:div w:id="1541169685">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953513777">
          <w:marLeft w:val="0"/>
          <w:marRight w:val="0"/>
          <w:marTop w:val="0"/>
          <w:marBottom w:val="0"/>
          <w:divBdr>
            <w:top w:val="none" w:sz="0" w:space="0" w:color="auto"/>
            <w:left w:val="none" w:sz="0" w:space="0" w:color="auto"/>
            <w:bottom w:val="none" w:sz="0" w:space="0" w:color="auto"/>
            <w:right w:val="none" w:sz="0" w:space="0" w:color="auto"/>
          </w:divBdr>
          <w:divsChild>
            <w:div w:id="809253183">
              <w:marLeft w:val="0"/>
              <w:marRight w:val="0"/>
              <w:marTop w:val="0"/>
              <w:marBottom w:val="0"/>
              <w:divBdr>
                <w:top w:val="none" w:sz="0" w:space="0" w:color="auto"/>
                <w:left w:val="none" w:sz="0" w:space="0" w:color="auto"/>
                <w:bottom w:val="none" w:sz="0" w:space="0" w:color="auto"/>
                <w:right w:val="none" w:sz="0" w:space="0" w:color="auto"/>
              </w:divBdr>
              <w:divsChild>
                <w:div w:id="271667263">
                  <w:marLeft w:val="0"/>
                  <w:marRight w:val="0"/>
                  <w:marTop w:val="0"/>
                  <w:marBottom w:val="0"/>
                  <w:divBdr>
                    <w:top w:val="none" w:sz="0" w:space="0" w:color="auto"/>
                    <w:left w:val="none" w:sz="0" w:space="0" w:color="auto"/>
                    <w:bottom w:val="none" w:sz="0" w:space="0" w:color="auto"/>
                    <w:right w:val="none" w:sz="0" w:space="0" w:color="auto"/>
                  </w:divBdr>
                  <w:divsChild>
                    <w:div w:id="1805614976">
                      <w:marLeft w:val="0"/>
                      <w:marRight w:val="0"/>
                      <w:marTop w:val="0"/>
                      <w:marBottom w:val="0"/>
                      <w:divBdr>
                        <w:top w:val="none" w:sz="0" w:space="0" w:color="auto"/>
                        <w:left w:val="none" w:sz="0" w:space="0" w:color="auto"/>
                        <w:bottom w:val="none" w:sz="0" w:space="0" w:color="auto"/>
                        <w:right w:val="none" w:sz="0" w:space="0" w:color="auto"/>
                      </w:divBdr>
                      <w:divsChild>
                        <w:div w:id="584805533">
                          <w:marLeft w:val="0"/>
                          <w:marRight w:val="0"/>
                          <w:marTop w:val="0"/>
                          <w:marBottom w:val="0"/>
                          <w:divBdr>
                            <w:top w:val="none" w:sz="0" w:space="0" w:color="auto"/>
                            <w:left w:val="none" w:sz="0" w:space="0" w:color="auto"/>
                            <w:bottom w:val="none" w:sz="0" w:space="0" w:color="auto"/>
                            <w:right w:val="none" w:sz="0" w:space="0" w:color="auto"/>
                          </w:divBdr>
                          <w:divsChild>
                            <w:div w:id="1142193121">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065060569">
          <w:marLeft w:val="0"/>
          <w:marRight w:val="0"/>
          <w:marTop w:val="0"/>
          <w:marBottom w:val="0"/>
          <w:divBdr>
            <w:top w:val="none" w:sz="0" w:space="0" w:color="auto"/>
            <w:left w:val="none" w:sz="0" w:space="0" w:color="auto"/>
            <w:bottom w:val="none" w:sz="0" w:space="0" w:color="auto"/>
            <w:right w:val="none" w:sz="0" w:space="0" w:color="auto"/>
          </w:divBdr>
          <w:divsChild>
            <w:div w:id="1254557526">
              <w:marLeft w:val="0"/>
              <w:marRight w:val="0"/>
              <w:marTop w:val="0"/>
              <w:marBottom w:val="0"/>
              <w:divBdr>
                <w:top w:val="none" w:sz="0" w:space="0" w:color="auto"/>
                <w:left w:val="none" w:sz="0" w:space="0" w:color="auto"/>
                <w:bottom w:val="none" w:sz="0" w:space="0" w:color="auto"/>
                <w:right w:val="none" w:sz="0" w:space="0" w:color="auto"/>
              </w:divBdr>
              <w:divsChild>
                <w:div w:id="1166018646">
                  <w:marLeft w:val="0"/>
                  <w:marRight w:val="0"/>
                  <w:marTop w:val="0"/>
                  <w:marBottom w:val="0"/>
                  <w:divBdr>
                    <w:top w:val="none" w:sz="0" w:space="0" w:color="auto"/>
                    <w:left w:val="none" w:sz="0" w:space="0" w:color="auto"/>
                    <w:bottom w:val="none" w:sz="0" w:space="0" w:color="auto"/>
                    <w:right w:val="none" w:sz="0" w:space="0" w:color="auto"/>
                  </w:divBdr>
                  <w:divsChild>
                    <w:div w:id="5738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2649">
          <w:marLeft w:val="0"/>
          <w:marRight w:val="0"/>
          <w:marTop w:val="0"/>
          <w:marBottom w:val="0"/>
          <w:divBdr>
            <w:top w:val="none" w:sz="0" w:space="0" w:color="auto"/>
            <w:left w:val="none" w:sz="0" w:space="0" w:color="auto"/>
            <w:bottom w:val="none" w:sz="0" w:space="0" w:color="auto"/>
            <w:right w:val="none" w:sz="0" w:space="0" w:color="auto"/>
          </w:divBdr>
          <w:divsChild>
            <w:div w:id="1755321574">
              <w:marLeft w:val="0"/>
              <w:marRight w:val="0"/>
              <w:marTop w:val="0"/>
              <w:marBottom w:val="0"/>
              <w:divBdr>
                <w:top w:val="none" w:sz="0" w:space="0" w:color="auto"/>
                <w:left w:val="none" w:sz="0" w:space="0" w:color="auto"/>
                <w:bottom w:val="none" w:sz="0" w:space="0" w:color="auto"/>
                <w:right w:val="none" w:sz="0" w:space="0" w:color="auto"/>
              </w:divBdr>
              <w:divsChild>
                <w:div w:id="176821222">
                  <w:marLeft w:val="0"/>
                  <w:marRight w:val="0"/>
                  <w:marTop w:val="0"/>
                  <w:marBottom w:val="0"/>
                  <w:divBdr>
                    <w:top w:val="none" w:sz="0" w:space="0" w:color="auto"/>
                    <w:left w:val="none" w:sz="0" w:space="0" w:color="auto"/>
                    <w:bottom w:val="none" w:sz="0" w:space="0" w:color="auto"/>
                    <w:right w:val="none" w:sz="0" w:space="0" w:color="auto"/>
                  </w:divBdr>
                  <w:divsChild>
                    <w:div w:id="1845246760">
                      <w:marLeft w:val="0"/>
                      <w:marRight w:val="0"/>
                      <w:marTop w:val="0"/>
                      <w:marBottom w:val="0"/>
                      <w:divBdr>
                        <w:top w:val="none" w:sz="0" w:space="0" w:color="auto"/>
                        <w:left w:val="none" w:sz="0" w:space="0" w:color="auto"/>
                        <w:bottom w:val="none" w:sz="0" w:space="0" w:color="auto"/>
                        <w:right w:val="none" w:sz="0" w:space="0" w:color="auto"/>
                      </w:divBdr>
                      <w:divsChild>
                        <w:div w:id="495920213">
                          <w:marLeft w:val="0"/>
                          <w:marRight w:val="0"/>
                          <w:marTop w:val="0"/>
                          <w:marBottom w:val="0"/>
                          <w:divBdr>
                            <w:top w:val="none" w:sz="0" w:space="0" w:color="auto"/>
                            <w:left w:val="none" w:sz="0" w:space="0" w:color="auto"/>
                            <w:bottom w:val="none" w:sz="0" w:space="0" w:color="auto"/>
                            <w:right w:val="none" w:sz="0" w:space="0" w:color="auto"/>
                          </w:divBdr>
                          <w:divsChild>
                            <w:div w:id="1581518890">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597443890">
                          <w:marLeft w:val="0"/>
                          <w:marRight w:val="0"/>
                          <w:marTop w:val="0"/>
                          <w:marBottom w:val="0"/>
                          <w:divBdr>
                            <w:top w:val="none" w:sz="0" w:space="0" w:color="auto"/>
                            <w:left w:val="none" w:sz="0" w:space="0" w:color="auto"/>
                            <w:bottom w:val="none" w:sz="0" w:space="0" w:color="auto"/>
                            <w:right w:val="none" w:sz="0" w:space="0" w:color="auto"/>
                          </w:divBdr>
                          <w:divsChild>
                            <w:div w:id="14532052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694188539">
          <w:marLeft w:val="0"/>
          <w:marRight w:val="0"/>
          <w:marTop w:val="0"/>
          <w:marBottom w:val="0"/>
          <w:divBdr>
            <w:top w:val="none" w:sz="0" w:space="0" w:color="auto"/>
            <w:left w:val="none" w:sz="0" w:space="0" w:color="auto"/>
            <w:bottom w:val="none" w:sz="0" w:space="0" w:color="auto"/>
            <w:right w:val="none" w:sz="0" w:space="0" w:color="auto"/>
          </w:divBdr>
          <w:divsChild>
            <w:div w:id="1198467429">
              <w:marLeft w:val="0"/>
              <w:marRight w:val="0"/>
              <w:marTop w:val="0"/>
              <w:marBottom w:val="0"/>
              <w:divBdr>
                <w:top w:val="none" w:sz="0" w:space="0" w:color="auto"/>
                <w:left w:val="none" w:sz="0" w:space="0" w:color="auto"/>
                <w:bottom w:val="none" w:sz="0" w:space="0" w:color="auto"/>
                <w:right w:val="none" w:sz="0" w:space="0" w:color="auto"/>
              </w:divBdr>
              <w:divsChild>
                <w:div w:id="2055425858">
                  <w:marLeft w:val="0"/>
                  <w:marRight w:val="0"/>
                  <w:marTop w:val="0"/>
                  <w:marBottom w:val="0"/>
                  <w:divBdr>
                    <w:top w:val="none" w:sz="0" w:space="0" w:color="auto"/>
                    <w:left w:val="none" w:sz="0" w:space="0" w:color="auto"/>
                    <w:bottom w:val="none" w:sz="0" w:space="0" w:color="auto"/>
                    <w:right w:val="none" w:sz="0" w:space="0" w:color="auto"/>
                  </w:divBdr>
                  <w:divsChild>
                    <w:div w:id="1825388291">
                      <w:marLeft w:val="0"/>
                      <w:marRight w:val="0"/>
                      <w:marTop w:val="0"/>
                      <w:marBottom w:val="0"/>
                      <w:divBdr>
                        <w:top w:val="none" w:sz="0" w:space="0" w:color="auto"/>
                        <w:left w:val="none" w:sz="0" w:space="0" w:color="auto"/>
                        <w:bottom w:val="none" w:sz="0" w:space="0" w:color="auto"/>
                        <w:right w:val="none" w:sz="0" w:space="0" w:color="auto"/>
                      </w:divBdr>
                      <w:divsChild>
                        <w:div w:id="185220079">
                          <w:marLeft w:val="0"/>
                          <w:marRight w:val="0"/>
                          <w:marTop w:val="0"/>
                          <w:marBottom w:val="0"/>
                          <w:divBdr>
                            <w:top w:val="none" w:sz="0" w:space="0" w:color="auto"/>
                            <w:left w:val="none" w:sz="0" w:space="0" w:color="auto"/>
                            <w:bottom w:val="none" w:sz="0" w:space="0" w:color="auto"/>
                            <w:right w:val="none" w:sz="0" w:space="0" w:color="auto"/>
                          </w:divBdr>
                          <w:divsChild>
                            <w:div w:id="32654725">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625043877">
          <w:marLeft w:val="0"/>
          <w:marRight w:val="0"/>
          <w:marTop w:val="0"/>
          <w:marBottom w:val="0"/>
          <w:divBdr>
            <w:top w:val="none" w:sz="0" w:space="0" w:color="auto"/>
            <w:left w:val="none" w:sz="0" w:space="0" w:color="auto"/>
            <w:bottom w:val="none" w:sz="0" w:space="0" w:color="auto"/>
            <w:right w:val="none" w:sz="0" w:space="0" w:color="auto"/>
          </w:divBdr>
          <w:divsChild>
            <w:div w:id="304631559">
              <w:marLeft w:val="0"/>
              <w:marRight w:val="0"/>
              <w:marTop w:val="0"/>
              <w:marBottom w:val="0"/>
              <w:divBdr>
                <w:top w:val="none" w:sz="0" w:space="0" w:color="auto"/>
                <w:left w:val="none" w:sz="0" w:space="0" w:color="auto"/>
                <w:bottom w:val="none" w:sz="0" w:space="0" w:color="auto"/>
                <w:right w:val="none" w:sz="0" w:space="0" w:color="auto"/>
              </w:divBdr>
              <w:divsChild>
                <w:div w:id="1981376046">
                  <w:marLeft w:val="0"/>
                  <w:marRight w:val="0"/>
                  <w:marTop w:val="0"/>
                  <w:marBottom w:val="0"/>
                  <w:divBdr>
                    <w:top w:val="none" w:sz="0" w:space="0" w:color="auto"/>
                    <w:left w:val="none" w:sz="0" w:space="0" w:color="auto"/>
                    <w:bottom w:val="none" w:sz="0" w:space="0" w:color="auto"/>
                    <w:right w:val="none" w:sz="0" w:space="0" w:color="auto"/>
                  </w:divBdr>
                  <w:divsChild>
                    <w:div w:id="5769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1358">
          <w:marLeft w:val="0"/>
          <w:marRight w:val="0"/>
          <w:marTop w:val="0"/>
          <w:marBottom w:val="0"/>
          <w:divBdr>
            <w:top w:val="none" w:sz="0" w:space="0" w:color="auto"/>
            <w:left w:val="none" w:sz="0" w:space="0" w:color="auto"/>
            <w:bottom w:val="none" w:sz="0" w:space="0" w:color="auto"/>
            <w:right w:val="none" w:sz="0" w:space="0" w:color="auto"/>
          </w:divBdr>
          <w:divsChild>
            <w:div w:id="36591762">
              <w:marLeft w:val="0"/>
              <w:marRight w:val="0"/>
              <w:marTop w:val="0"/>
              <w:marBottom w:val="0"/>
              <w:divBdr>
                <w:top w:val="none" w:sz="0" w:space="0" w:color="auto"/>
                <w:left w:val="none" w:sz="0" w:space="0" w:color="auto"/>
                <w:bottom w:val="none" w:sz="0" w:space="0" w:color="auto"/>
                <w:right w:val="none" w:sz="0" w:space="0" w:color="auto"/>
              </w:divBdr>
              <w:divsChild>
                <w:div w:id="1631091791">
                  <w:marLeft w:val="0"/>
                  <w:marRight w:val="0"/>
                  <w:marTop w:val="0"/>
                  <w:marBottom w:val="0"/>
                  <w:divBdr>
                    <w:top w:val="none" w:sz="0" w:space="0" w:color="auto"/>
                    <w:left w:val="none" w:sz="0" w:space="0" w:color="auto"/>
                    <w:bottom w:val="none" w:sz="0" w:space="0" w:color="auto"/>
                    <w:right w:val="none" w:sz="0" w:space="0" w:color="auto"/>
                  </w:divBdr>
                  <w:divsChild>
                    <w:div w:id="19713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5033">
          <w:marLeft w:val="0"/>
          <w:marRight w:val="0"/>
          <w:marTop w:val="0"/>
          <w:marBottom w:val="0"/>
          <w:divBdr>
            <w:top w:val="none" w:sz="0" w:space="0" w:color="auto"/>
            <w:left w:val="none" w:sz="0" w:space="0" w:color="auto"/>
            <w:bottom w:val="none" w:sz="0" w:space="0" w:color="auto"/>
            <w:right w:val="none" w:sz="0" w:space="0" w:color="auto"/>
          </w:divBdr>
          <w:divsChild>
            <w:div w:id="2110003089">
              <w:marLeft w:val="0"/>
              <w:marRight w:val="0"/>
              <w:marTop w:val="0"/>
              <w:marBottom w:val="0"/>
              <w:divBdr>
                <w:top w:val="none" w:sz="0" w:space="0" w:color="auto"/>
                <w:left w:val="none" w:sz="0" w:space="0" w:color="auto"/>
                <w:bottom w:val="none" w:sz="0" w:space="0" w:color="auto"/>
                <w:right w:val="none" w:sz="0" w:space="0" w:color="auto"/>
              </w:divBdr>
              <w:divsChild>
                <w:div w:id="489830170">
                  <w:marLeft w:val="0"/>
                  <w:marRight w:val="0"/>
                  <w:marTop w:val="0"/>
                  <w:marBottom w:val="0"/>
                  <w:divBdr>
                    <w:top w:val="none" w:sz="0" w:space="0" w:color="auto"/>
                    <w:left w:val="none" w:sz="0" w:space="0" w:color="auto"/>
                    <w:bottom w:val="none" w:sz="0" w:space="0" w:color="auto"/>
                    <w:right w:val="none" w:sz="0" w:space="0" w:color="auto"/>
                  </w:divBdr>
                  <w:divsChild>
                    <w:div w:id="545720862">
                      <w:marLeft w:val="0"/>
                      <w:marRight w:val="0"/>
                      <w:marTop w:val="0"/>
                      <w:marBottom w:val="0"/>
                      <w:divBdr>
                        <w:top w:val="none" w:sz="0" w:space="0" w:color="auto"/>
                        <w:left w:val="none" w:sz="0" w:space="0" w:color="auto"/>
                        <w:bottom w:val="none" w:sz="0" w:space="0" w:color="auto"/>
                        <w:right w:val="none" w:sz="0" w:space="0" w:color="auto"/>
                      </w:divBdr>
                      <w:divsChild>
                        <w:div w:id="663892804">
                          <w:marLeft w:val="0"/>
                          <w:marRight w:val="0"/>
                          <w:marTop w:val="0"/>
                          <w:marBottom w:val="0"/>
                          <w:divBdr>
                            <w:top w:val="none" w:sz="0" w:space="0" w:color="auto"/>
                            <w:left w:val="none" w:sz="0" w:space="0" w:color="auto"/>
                            <w:bottom w:val="none" w:sz="0" w:space="0" w:color="auto"/>
                            <w:right w:val="none" w:sz="0" w:space="0" w:color="auto"/>
                          </w:divBdr>
                        </w:div>
                        <w:div w:id="1150245520">
                          <w:marLeft w:val="0"/>
                          <w:marRight w:val="0"/>
                          <w:marTop w:val="0"/>
                          <w:marBottom w:val="0"/>
                          <w:divBdr>
                            <w:top w:val="none" w:sz="0" w:space="0" w:color="auto"/>
                            <w:left w:val="none" w:sz="0" w:space="0" w:color="auto"/>
                            <w:bottom w:val="none" w:sz="0" w:space="0" w:color="auto"/>
                            <w:right w:val="none" w:sz="0" w:space="0" w:color="auto"/>
                          </w:divBdr>
                          <w:divsChild>
                            <w:div w:id="1372923722">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37895357">
                          <w:marLeft w:val="0"/>
                          <w:marRight w:val="0"/>
                          <w:marTop w:val="0"/>
                          <w:marBottom w:val="0"/>
                          <w:divBdr>
                            <w:top w:val="none" w:sz="0" w:space="0" w:color="auto"/>
                            <w:left w:val="none" w:sz="0" w:space="0" w:color="auto"/>
                            <w:bottom w:val="none" w:sz="0" w:space="0" w:color="auto"/>
                            <w:right w:val="none" w:sz="0" w:space="0" w:color="auto"/>
                          </w:divBdr>
                          <w:divsChild>
                            <w:div w:id="1629316844">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651325697">
                          <w:marLeft w:val="0"/>
                          <w:marRight w:val="0"/>
                          <w:marTop w:val="0"/>
                          <w:marBottom w:val="0"/>
                          <w:divBdr>
                            <w:top w:val="none" w:sz="0" w:space="0" w:color="auto"/>
                            <w:left w:val="none" w:sz="0" w:space="0" w:color="auto"/>
                            <w:bottom w:val="none" w:sz="0" w:space="0" w:color="auto"/>
                            <w:right w:val="none" w:sz="0" w:space="0" w:color="auto"/>
                          </w:divBdr>
                          <w:divsChild>
                            <w:div w:id="887450971">
                              <w:marLeft w:val="0"/>
                              <w:marRight w:val="0"/>
                              <w:marTop w:val="0"/>
                              <w:marBottom w:val="0"/>
                              <w:divBdr>
                                <w:top w:val="none" w:sz="0" w:space="0" w:color="auto"/>
                                <w:left w:val="none" w:sz="0" w:space="0" w:color="auto"/>
                                <w:bottom w:val="none" w:sz="0" w:space="0" w:color="auto"/>
                                <w:right w:val="none" w:sz="0" w:space="0" w:color="auto"/>
                              </w:divBdr>
                            </w:div>
                          </w:divsChild>
                        </w:div>
                        <w:div w:id="7185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mart.pixnet.net/blog/post/47268686-%E7%89%A9%E8%81%AF%E7%B6%B2%E6%8A%80%E8%A1%93%E5%89%96%E6%9E%90" TargetMode="Externa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www.rohm.com.tw/electronics-basics/sensors/sensor_what1"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zi.media/@yidianzixun/post/ZHN4bX" TargetMode="External"/><Relationship Id="rId24" Type="http://schemas.openxmlformats.org/officeDocument/2006/relationships/image" Target="media/image17.png"/><Relationship Id="rId32" Type="http://schemas.openxmlformats.org/officeDocument/2006/relationships/hyperlink" Target="https://www.taiwaniot.com.tw/product/arduino-%E6%84%9F%E6%B8%AC%E5%99%A837%E4%BB%B6%E7%B5%84/" TargetMode="External"/><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hyperlink" Target="https://wenku.baidu.com/view/568c9967657d27284b73f242336c1eb91a373304.html?re=view" TargetMode="External"/><Relationship Id="rId19" Type="http://schemas.openxmlformats.org/officeDocument/2006/relationships/image" Target="media/image12.png"/><Relationship Id="rId31" Type="http://schemas.openxmlformats.org/officeDocument/2006/relationships/hyperlink" Target="https://www.omron.com.tw/upload/website/guide/omron_20200310133551_700932.pd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hyperlink" Target="https://www.bnext.com.tw/article/53719/iot-combine-ai-as-ai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562</Words>
  <Characters>3208</Characters>
  <Application>Microsoft Office Word</Application>
  <DocSecurity>0</DocSecurity>
  <Lines>26</Lines>
  <Paragraphs>7</Paragraphs>
  <ScaleCrop>false</ScaleCrop>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育詠 呂</dc:creator>
  <cp:keywords/>
  <dc:description/>
  <cp:lastModifiedBy>育詠 呂</cp:lastModifiedBy>
  <cp:revision>2</cp:revision>
  <dcterms:created xsi:type="dcterms:W3CDTF">2020-12-11T07:05:00Z</dcterms:created>
  <dcterms:modified xsi:type="dcterms:W3CDTF">2020-12-11T07:05:00Z</dcterms:modified>
</cp:coreProperties>
</file>