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001E4" w14:textId="071C41CF" w:rsidR="005513C4" w:rsidRDefault="00B4441F" w:rsidP="004B7365">
      <w:pPr>
        <w:spacing w:after="0"/>
        <w:rPr>
          <w:b/>
          <w:bCs/>
        </w:rPr>
      </w:pPr>
      <w:r>
        <w:rPr>
          <w:b/>
          <w:bCs/>
        </w:rPr>
        <w:t>HR Data Classification Tree</w:t>
      </w:r>
    </w:p>
    <w:p w14:paraId="1D37A5BF" w14:textId="0A3F9CC6" w:rsidR="004B7365" w:rsidRDefault="004B7365" w:rsidP="004B7365">
      <w:pPr>
        <w:spacing w:after="0"/>
      </w:pPr>
      <w:r w:rsidRPr="004B7365">
        <w:t>Author: Ryan Mannix</w:t>
      </w:r>
    </w:p>
    <w:p w14:paraId="2B5933B4" w14:textId="58F79C24" w:rsidR="004B7365" w:rsidRPr="004B7365" w:rsidRDefault="004B7365" w:rsidP="004B7365">
      <w:pPr>
        <w:spacing w:after="0"/>
      </w:pPr>
      <w:r>
        <w:t>Date: 8-14-2025</w:t>
      </w:r>
    </w:p>
    <w:p w14:paraId="0122157C" w14:textId="77777777" w:rsidR="004B7365" w:rsidRDefault="004B7365" w:rsidP="004B7365">
      <w:pPr>
        <w:spacing w:after="0"/>
      </w:pPr>
    </w:p>
    <w:p w14:paraId="62F84575" w14:textId="0FC12E83" w:rsidR="001C6F47" w:rsidRDefault="001C6F47" w:rsidP="005513C4">
      <w:r>
        <w:t>Goal: U</w:t>
      </w:r>
      <w:r w:rsidRPr="00D75371">
        <w:t xml:space="preserve">se a classification tree to predict employee performance scores based </w:t>
      </w:r>
      <w:r w:rsidR="008D1EF7">
        <w:t>on other variables.</w:t>
      </w:r>
    </w:p>
    <w:p w14:paraId="677573A6" w14:textId="2210361A" w:rsidR="005513C4" w:rsidRPr="005513C4" w:rsidRDefault="005513C4" w:rsidP="005513C4">
      <w:r w:rsidRPr="005513C4">
        <w:t xml:space="preserve">The data set is a modification of the data set available at https://www.kaggle.com/rhuebner/human-resources-data-set. </w:t>
      </w:r>
    </w:p>
    <w:p w14:paraId="1FE28FD5" w14:textId="77777777" w:rsidR="005513C4" w:rsidRPr="005513C4" w:rsidRDefault="005513C4" w:rsidP="005513C4">
      <w:r w:rsidRPr="005513C4">
        <w:t>Below is an explanation of the data:</w:t>
      </w:r>
    </w:p>
    <w:p w14:paraId="51B4A0C4" w14:textId="77777777" w:rsidR="005513C4" w:rsidRPr="005513C4" w:rsidRDefault="005513C4" w:rsidP="005513C4">
      <w:pPr>
        <w:numPr>
          <w:ilvl w:val="0"/>
          <w:numId w:val="1"/>
        </w:numPr>
      </w:pPr>
      <w:r w:rsidRPr="005513C4">
        <w:rPr>
          <w:b/>
          <w:bCs/>
        </w:rPr>
        <w:t>Performance Score ID</w:t>
      </w:r>
      <w:r w:rsidRPr="005513C4">
        <w:t> — A scale from 1 to 4, where 1 = Performance Improvement Plan (PIP), 2 = Needs Improvement, 3 = Fully Meets Expectation, 4 = Exceeds Expectation.</w:t>
      </w:r>
    </w:p>
    <w:p w14:paraId="1988567F" w14:textId="77777777" w:rsidR="005513C4" w:rsidRPr="005513C4" w:rsidRDefault="005513C4" w:rsidP="005513C4">
      <w:pPr>
        <w:numPr>
          <w:ilvl w:val="0"/>
          <w:numId w:val="1"/>
        </w:numPr>
      </w:pPr>
      <w:proofErr w:type="spellStart"/>
      <w:r w:rsidRPr="005513C4">
        <w:rPr>
          <w:b/>
          <w:bCs/>
        </w:rPr>
        <w:t>EmpSatisfaction</w:t>
      </w:r>
      <w:proofErr w:type="spellEnd"/>
      <w:r w:rsidRPr="005513C4">
        <w:t> — A basic satisfaction score between 1 and 5 reported on a recent employee satisfaction survey integer.</w:t>
      </w:r>
    </w:p>
    <w:p w14:paraId="1E6B1111" w14:textId="77777777" w:rsidR="005513C4" w:rsidRPr="005513C4" w:rsidRDefault="005513C4" w:rsidP="005513C4">
      <w:pPr>
        <w:numPr>
          <w:ilvl w:val="0"/>
          <w:numId w:val="1"/>
        </w:numPr>
      </w:pPr>
      <w:r w:rsidRPr="005513C4">
        <w:rPr>
          <w:b/>
          <w:bCs/>
        </w:rPr>
        <w:t>Mechanical Aptitude</w:t>
      </w:r>
      <w:r w:rsidRPr="005513C4">
        <w:t> — A continuous value between 0 and 100, with larger numbers indicating higher aptitude.</w:t>
      </w:r>
    </w:p>
    <w:p w14:paraId="0C7A853B" w14:textId="77777777" w:rsidR="005513C4" w:rsidRPr="005513C4" w:rsidRDefault="005513C4" w:rsidP="005513C4">
      <w:pPr>
        <w:numPr>
          <w:ilvl w:val="0"/>
          <w:numId w:val="1"/>
        </w:numPr>
      </w:pPr>
      <w:r w:rsidRPr="005513C4">
        <w:rPr>
          <w:b/>
          <w:bCs/>
        </w:rPr>
        <w:t>Verbal Aptitude</w:t>
      </w:r>
      <w:r w:rsidRPr="005513C4">
        <w:t> — A continuous value between 0 and 100, with larger numbers indicating higher aptitude.</w:t>
      </w:r>
    </w:p>
    <w:p w14:paraId="5355E9EC" w14:textId="77777777" w:rsidR="005513C4" w:rsidRPr="005513C4" w:rsidRDefault="005513C4" w:rsidP="005513C4">
      <w:pPr>
        <w:numPr>
          <w:ilvl w:val="0"/>
          <w:numId w:val="1"/>
        </w:numPr>
      </w:pPr>
      <w:proofErr w:type="spellStart"/>
      <w:r w:rsidRPr="005513C4">
        <w:rPr>
          <w:b/>
          <w:bCs/>
        </w:rPr>
        <w:t>CollapseScore</w:t>
      </w:r>
      <w:proofErr w:type="spellEnd"/>
      <w:r w:rsidRPr="005513C4">
        <w:rPr>
          <w:b/>
          <w:bCs/>
        </w:rPr>
        <w:t> </w:t>
      </w:r>
      <w:r w:rsidRPr="005513C4">
        <w:t>— Reduction of Performance Score to two categories: high that equals 1 and low that equals 0.</w:t>
      </w:r>
    </w:p>
    <w:p w14:paraId="21FBD322" w14:textId="77777777" w:rsidR="005513C4" w:rsidRPr="005513C4" w:rsidRDefault="005513C4" w:rsidP="005513C4">
      <w:pPr>
        <w:numPr>
          <w:ilvl w:val="0"/>
          <w:numId w:val="1"/>
        </w:numPr>
      </w:pPr>
      <w:proofErr w:type="spellStart"/>
      <w:r w:rsidRPr="005513C4">
        <w:rPr>
          <w:b/>
          <w:bCs/>
        </w:rPr>
        <w:t>PayRate</w:t>
      </w:r>
      <w:proofErr w:type="spellEnd"/>
      <w:r w:rsidRPr="005513C4">
        <w:t> — Salary of the employee.</w:t>
      </w:r>
    </w:p>
    <w:p w14:paraId="54DF955E" w14:textId="77777777" w:rsidR="005513C4" w:rsidRPr="005513C4" w:rsidRDefault="005513C4" w:rsidP="005513C4">
      <w:pPr>
        <w:numPr>
          <w:ilvl w:val="0"/>
          <w:numId w:val="1"/>
        </w:numPr>
      </w:pPr>
      <w:r w:rsidRPr="005513C4">
        <w:rPr>
          <w:b/>
          <w:bCs/>
        </w:rPr>
        <w:t>Age</w:t>
      </w:r>
      <w:r w:rsidRPr="005513C4">
        <w:t> — Age of employee.</w:t>
      </w:r>
    </w:p>
    <w:p w14:paraId="20722512" w14:textId="77777777" w:rsidR="005513C4" w:rsidRPr="005513C4" w:rsidRDefault="005513C4" w:rsidP="005513C4">
      <w:pPr>
        <w:numPr>
          <w:ilvl w:val="0"/>
          <w:numId w:val="1"/>
        </w:numPr>
      </w:pPr>
      <w:proofErr w:type="spellStart"/>
      <w:r w:rsidRPr="005513C4">
        <w:rPr>
          <w:b/>
          <w:bCs/>
        </w:rPr>
        <w:t>JobTenure</w:t>
      </w:r>
      <w:proofErr w:type="spellEnd"/>
      <w:r w:rsidRPr="005513C4">
        <w:t> — Years employed at the company.</w:t>
      </w:r>
    </w:p>
    <w:p w14:paraId="6F1C3C68" w14:textId="3B64804D" w:rsidR="001C6F47" w:rsidRDefault="005513C4" w:rsidP="00D75371">
      <w:pPr>
        <w:numPr>
          <w:ilvl w:val="0"/>
          <w:numId w:val="1"/>
        </w:numPr>
      </w:pPr>
      <w:proofErr w:type="spellStart"/>
      <w:r w:rsidRPr="005513C4">
        <w:rPr>
          <w:b/>
          <w:bCs/>
        </w:rPr>
        <w:t>EngagementSurvey</w:t>
      </w:r>
      <w:proofErr w:type="spellEnd"/>
      <w:r w:rsidRPr="005513C4">
        <w:t> — Level of engagement of the employee.</w:t>
      </w:r>
    </w:p>
    <w:p w14:paraId="675D13E2" w14:textId="77777777" w:rsidR="008D1EF7" w:rsidRDefault="008D1EF7" w:rsidP="004019D6">
      <w:pPr>
        <w:rPr>
          <w:u w:val="single"/>
        </w:rPr>
      </w:pPr>
    </w:p>
    <w:p w14:paraId="26DCFD30" w14:textId="0EEAF8F2" w:rsidR="004019D6" w:rsidRPr="004019D6" w:rsidRDefault="004019D6" w:rsidP="004019D6">
      <w:pPr>
        <w:rPr>
          <w:u w:val="single"/>
        </w:rPr>
      </w:pPr>
      <w:r w:rsidRPr="004019D6">
        <w:rPr>
          <w:u w:val="single"/>
        </w:rPr>
        <w:t xml:space="preserve">Model </w:t>
      </w:r>
      <w:r w:rsidRPr="00752EB2">
        <w:rPr>
          <w:u w:val="single"/>
        </w:rPr>
        <w:t>F</w:t>
      </w:r>
      <w:r w:rsidRPr="004019D6">
        <w:rPr>
          <w:u w:val="single"/>
        </w:rPr>
        <w:t>ormula:</w:t>
      </w:r>
    </w:p>
    <w:p w14:paraId="3101E246" w14:textId="32EC4CF7" w:rsidR="004019D6" w:rsidRDefault="004019D6" w:rsidP="005513C4">
      <w:proofErr w:type="spellStart"/>
      <w:r w:rsidRPr="004019D6">
        <w:t>PerfScoreID</w:t>
      </w:r>
      <w:proofErr w:type="spellEnd"/>
      <w:r w:rsidRPr="004019D6">
        <w:t xml:space="preserve"> ~ </w:t>
      </w:r>
      <w:proofErr w:type="spellStart"/>
      <w:r w:rsidRPr="004019D6">
        <w:t>MechanicalApt</w:t>
      </w:r>
      <w:proofErr w:type="spellEnd"/>
    </w:p>
    <w:p w14:paraId="0D8AF312" w14:textId="78F82FA2" w:rsidR="004F6BAA" w:rsidRDefault="00442E1F" w:rsidP="005513C4">
      <w:r>
        <w:t xml:space="preserve">The model uses </w:t>
      </w:r>
      <w:r w:rsidR="004F6BAA">
        <w:t>only Mechanical Aptitude as the independent variable for classification</w:t>
      </w:r>
      <w:r>
        <w:t xml:space="preserve"> tree</w:t>
      </w:r>
      <w:r w:rsidR="004F6BAA">
        <w:t xml:space="preserve"> </w:t>
      </w:r>
      <w:r w:rsidR="002E6D0E">
        <w:t>predictions of</w:t>
      </w:r>
      <w:r w:rsidR="004F6BAA">
        <w:t xml:space="preserve"> Performance Score ID for each</w:t>
      </w:r>
      <w:r>
        <w:t xml:space="preserve"> individual</w:t>
      </w:r>
      <w:r w:rsidR="008D7B76">
        <w:t xml:space="preserve">. </w:t>
      </w:r>
      <w:r w:rsidR="004F6BAA">
        <w:t xml:space="preserve">This is because every other variable </w:t>
      </w:r>
      <w:r>
        <w:t>had a very weak correlation with Performance Score ID or would have caused collinearity</w:t>
      </w:r>
      <w:r w:rsidR="004019D6">
        <w:t xml:space="preserve"> with Mechanical Aptitude</w:t>
      </w:r>
      <w:r>
        <w:t xml:space="preserve"> </w:t>
      </w:r>
      <w:r w:rsidR="004019D6">
        <w:t>if included (Verbal Aptitude).</w:t>
      </w:r>
      <w:r w:rsidR="00B50B1F">
        <w:t xml:space="preserve"> Even further</w:t>
      </w:r>
      <w:r w:rsidR="004B7365">
        <w:t>,</w:t>
      </w:r>
      <w:r w:rsidR="00B50B1F">
        <w:t xml:space="preserve"> </w:t>
      </w:r>
      <w:r w:rsidR="004019D6">
        <w:t>when run</w:t>
      </w:r>
      <w:r w:rsidR="004B7365">
        <w:t>ning</w:t>
      </w:r>
      <w:r w:rsidR="004019D6">
        <w:t xml:space="preserve"> </w:t>
      </w:r>
      <w:r w:rsidR="00B50B1F">
        <w:t xml:space="preserve">with all variables </w:t>
      </w:r>
      <w:r w:rsidR="00B50B1F">
        <w:lastRenderedPageBreak/>
        <w:t>included the classification</w:t>
      </w:r>
      <w:r w:rsidR="004019D6">
        <w:t xml:space="preserve"> tree</w:t>
      </w:r>
      <w:r w:rsidR="00B50B1F">
        <w:t xml:space="preserve"> only used Mechanical </w:t>
      </w:r>
      <w:r w:rsidR="00B50B1F" w:rsidRPr="000061D0">
        <w:t>Aptitude.</w:t>
      </w:r>
      <w:r w:rsidR="000061D0" w:rsidRPr="000061D0">
        <w:t xml:space="preserve"> To have the model run as a classification tree not a regression tree</w:t>
      </w:r>
      <w:r w:rsidR="008D7B76" w:rsidRPr="000061D0">
        <w:t xml:space="preserve"> the Performance Score ID </w:t>
      </w:r>
      <w:r w:rsidR="000061D0" w:rsidRPr="000061D0">
        <w:t>was made into</w:t>
      </w:r>
      <w:r w:rsidR="008D7B76" w:rsidRPr="000061D0">
        <w:t xml:space="preserve"> a factor.</w:t>
      </w:r>
    </w:p>
    <w:p w14:paraId="2A94E3DA" w14:textId="77777777" w:rsidR="004019D6" w:rsidRDefault="004019D6" w:rsidP="005513C4"/>
    <w:p w14:paraId="0F76F6B8" w14:textId="4405304A" w:rsidR="0020624E" w:rsidRPr="0020624E" w:rsidRDefault="0020624E" w:rsidP="005513C4">
      <w:pPr>
        <w:rPr>
          <w:u w:val="single"/>
        </w:rPr>
      </w:pPr>
      <w:r w:rsidRPr="0020624E">
        <w:rPr>
          <w:u w:val="single"/>
        </w:rPr>
        <w:t>Scatter Plot:</w:t>
      </w:r>
    </w:p>
    <w:p w14:paraId="78204D0F" w14:textId="08F93378" w:rsidR="0020624E" w:rsidRDefault="0020624E" w:rsidP="005513C4">
      <w:r>
        <w:rPr>
          <w:noProof/>
        </w:rPr>
        <w:drawing>
          <wp:inline distT="0" distB="0" distL="0" distR="0" wp14:anchorId="684AD0EE" wp14:editId="5DE434AF">
            <wp:extent cx="4345076" cy="2777337"/>
            <wp:effectExtent l="0" t="0" r="0" b="4445"/>
            <wp:docPr id="1423680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0240" cy="2787030"/>
                    </a:xfrm>
                    <a:prstGeom prst="rect">
                      <a:avLst/>
                    </a:prstGeom>
                    <a:noFill/>
                    <a:ln>
                      <a:noFill/>
                    </a:ln>
                  </pic:spPr>
                </pic:pic>
              </a:graphicData>
            </a:graphic>
          </wp:inline>
        </w:drawing>
      </w:r>
    </w:p>
    <w:p w14:paraId="0E565B5D" w14:textId="1A065CF1" w:rsidR="0020624E" w:rsidRDefault="0020624E" w:rsidP="005513C4">
      <w:r>
        <w:t>Scatter plot shows that Mechanical Aptitude allows for good separation between performance score IDs</w:t>
      </w:r>
      <w:r w:rsidR="00AF69E3">
        <w:t>.</w:t>
      </w:r>
      <w:r>
        <w:t xml:space="preserve"> </w:t>
      </w:r>
    </w:p>
    <w:p w14:paraId="7796FFE4" w14:textId="77777777" w:rsidR="00AF69E3" w:rsidRDefault="00AF69E3" w:rsidP="005513C4">
      <w:pPr>
        <w:rPr>
          <w:u w:val="single"/>
        </w:rPr>
      </w:pPr>
    </w:p>
    <w:p w14:paraId="3FB10CE9" w14:textId="0A7CFA32" w:rsidR="00EC5704" w:rsidRPr="00752EB2" w:rsidRDefault="00EC5704" w:rsidP="005513C4">
      <w:pPr>
        <w:rPr>
          <w:u w:val="single"/>
        </w:rPr>
      </w:pPr>
      <w:r w:rsidRPr="00752EB2">
        <w:rPr>
          <w:u w:val="single"/>
        </w:rPr>
        <w:t>Classification Tree:</w:t>
      </w:r>
    </w:p>
    <w:p w14:paraId="2F772553" w14:textId="338D62AC" w:rsidR="005513C4" w:rsidRDefault="00EC5704" w:rsidP="00EC5704">
      <w:pPr>
        <w:jc w:val="center"/>
      </w:pPr>
      <w:r>
        <w:rPr>
          <w:noProof/>
        </w:rPr>
        <w:drawing>
          <wp:inline distT="0" distB="0" distL="0" distR="0" wp14:anchorId="277944A1" wp14:editId="2E2DEB85">
            <wp:extent cx="4381226" cy="2933166"/>
            <wp:effectExtent l="0" t="0" r="635" b="635"/>
            <wp:docPr id="51275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7998" cy="2937699"/>
                    </a:xfrm>
                    <a:prstGeom prst="rect">
                      <a:avLst/>
                    </a:prstGeom>
                    <a:noFill/>
                    <a:ln>
                      <a:noFill/>
                    </a:ln>
                  </pic:spPr>
                </pic:pic>
              </a:graphicData>
            </a:graphic>
          </wp:inline>
        </w:drawing>
      </w:r>
    </w:p>
    <w:p w14:paraId="5B69C05F" w14:textId="3976738A" w:rsidR="0093578D" w:rsidRDefault="0006381C" w:rsidP="005513C4">
      <w:r>
        <w:lastRenderedPageBreak/>
        <w:t>This shows how the model is able to predict performance score ID based upon 4 levels of classification splits happening at Mechanical Aptitude values of 49.12, 88.075, 149.85, and 96.982. The last split at 96.982 is arguably not required because both sides of that split still give the same classification of 3.</w:t>
      </w:r>
    </w:p>
    <w:p w14:paraId="0177932C" w14:textId="77777777" w:rsidR="00AF69E3" w:rsidRDefault="00AF69E3" w:rsidP="005513C4">
      <w:pPr>
        <w:rPr>
          <w:u w:val="single"/>
        </w:rPr>
      </w:pPr>
    </w:p>
    <w:p w14:paraId="15E83F3C" w14:textId="012848A5" w:rsidR="0093578D" w:rsidRPr="00752EB2" w:rsidRDefault="0093578D" w:rsidP="005513C4">
      <w:pPr>
        <w:rPr>
          <w:u w:val="single"/>
        </w:rPr>
      </w:pPr>
      <w:r w:rsidRPr="00752EB2">
        <w:rPr>
          <w:u w:val="single"/>
        </w:rPr>
        <w:t>Confusion Matrix:</w:t>
      </w:r>
    </w:p>
    <w:p w14:paraId="189DCF74" w14:textId="386D1F15" w:rsidR="0093578D" w:rsidRDefault="0093578D" w:rsidP="005513C4">
      <w:r>
        <w:rPr>
          <w:noProof/>
        </w:rPr>
        <w:drawing>
          <wp:inline distT="0" distB="0" distL="0" distR="0" wp14:anchorId="6F2A2675" wp14:editId="0E0A33AD">
            <wp:extent cx="1924050" cy="855980"/>
            <wp:effectExtent l="0" t="0" r="0" b="1270"/>
            <wp:docPr id="876320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855980"/>
                    </a:xfrm>
                    <a:prstGeom prst="rect">
                      <a:avLst/>
                    </a:prstGeom>
                    <a:noFill/>
                    <a:ln>
                      <a:noFill/>
                    </a:ln>
                  </pic:spPr>
                </pic:pic>
              </a:graphicData>
            </a:graphic>
          </wp:inline>
        </w:drawing>
      </w:r>
    </w:p>
    <w:p w14:paraId="5E2ED69E" w14:textId="20428D9D" w:rsidR="0093578D" w:rsidRDefault="0006381C" w:rsidP="005513C4">
      <w:r>
        <w:t>Confusion matrix m</w:t>
      </w:r>
      <w:r w:rsidR="0093578D">
        <w:t xml:space="preserve">odel predictions are represented in each row. Actual Performance Score ID are represented in each column. This shows that </w:t>
      </w:r>
      <w:r w:rsidR="009861EA">
        <w:t>3</w:t>
      </w:r>
      <w:r w:rsidR="0093578D">
        <w:t xml:space="preserve"> individuals with a performance score ID of </w:t>
      </w:r>
      <w:r w:rsidR="009861EA">
        <w:t>two</w:t>
      </w:r>
      <w:r w:rsidR="0093578D">
        <w:t xml:space="preserve"> are misclassified as </w:t>
      </w:r>
      <w:r w:rsidR="009861EA">
        <w:t>three</w:t>
      </w:r>
      <w:r w:rsidR="0093578D">
        <w:t xml:space="preserve">. This also shows that </w:t>
      </w:r>
      <w:r w:rsidR="009861EA">
        <w:t>8</w:t>
      </w:r>
      <w:r w:rsidR="0093578D">
        <w:t xml:space="preserve"> individuals with a performance score ID of </w:t>
      </w:r>
      <w:r w:rsidR="009861EA">
        <w:t>four</w:t>
      </w:r>
      <w:r w:rsidR="0093578D">
        <w:t xml:space="preserve"> are misclassified as </w:t>
      </w:r>
      <w:r w:rsidR="009861EA">
        <w:t>three</w:t>
      </w:r>
      <w:r w:rsidR="0093578D">
        <w:t>.</w:t>
      </w:r>
    </w:p>
    <w:p w14:paraId="0A5D50B7" w14:textId="77777777" w:rsidR="005513C4" w:rsidRDefault="005513C4" w:rsidP="005513C4"/>
    <w:p w14:paraId="3AE0AEE0" w14:textId="77777777" w:rsidR="000061D0" w:rsidRPr="00752EB2" w:rsidRDefault="000061D0" w:rsidP="000061D0">
      <w:pPr>
        <w:rPr>
          <w:u w:val="single"/>
        </w:rPr>
      </w:pPr>
      <w:r w:rsidRPr="00752EB2">
        <w:rPr>
          <w:u w:val="single"/>
        </w:rPr>
        <w:t xml:space="preserve">Code: </w:t>
      </w:r>
    </w:p>
    <w:p w14:paraId="38D817FD" w14:textId="58A18D5B" w:rsidR="000061D0" w:rsidRDefault="000061D0" w:rsidP="00752EB2">
      <w:pPr>
        <w:spacing w:after="0"/>
      </w:pPr>
      <w:r>
        <w:t>library(</w:t>
      </w:r>
      <w:proofErr w:type="spellStart"/>
      <w:r>
        <w:t>partykit</w:t>
      </w:r>
      <w:proofErr w:type="spellEnd"/>
      <w:r>
        <w:t>)</w:t>
      </w:r>
    </w:p>
    <w:p w14:paraId="3CDA08DC" w14:textId="7F96E358" w:rsidR="000061D0" w:rsidRDefault="000061D0" w:rsidP="00752EB2">
      <w:pPr>
        <w:spacing w:after="0"/>
      </w:pPr>
      <w:r w:rsidRPr="000061D0">
        <w:t>frame&lt;-read.csv("HRdata4groups.csv")</w:t>
      </w:r>
    </w:p>
    <w:p w14:paraId="3B7120DE" w14:textId="74E71F07" w:rsidR="000061D0" w:rsidRDefault="000061D0" w:rsidP="00752EB2">
      <w:pPr>
        <w:spacing w:after="0"/>
      </w:pPr>
      <w:proofErr w:type="spellStart"/>
      <w:r>
        <w:t>frame$PerfScoreID</w:t>
      </w:r>
      <w:proofErr w:type="spellEnd"/>
      <w:r>
        <w:t xml:space="preserve">&lt;- </w:t>
      </w:r>
      <w:proofErr w:type="spellStart"/>
      <w:proofErr w:type="gramStart"/>
      <w:r>
        <w:t>as.factor</w:t>
      </w:r>
      <w:proofErr w:type="spellEnd"/>
      <w:proofErr w:type="gramEnd"/>
      <w:r>
        <w:t>(</w:t>
      </w:r>
      <w:proofErr w:type="spellStart"/>
      <w:r>
        <w:t>frame$PerfScoreID</w:t>
      </w:r>
      <w:proofErr w:type="spellEnd"/>
      <w:r>
        <w:t>)</w:t>
      </w:r>
    </w:p>
    <w:p w14:paraId="12071CE5" w14:textId="3A84AF80" w:rsidR="000061D0" w:rsidRDefault="000061D0" w:rsidP="00752EB2">
      <w:pPr>
        <w:spacing w:after="0"/>
      </w:pPr>
      <w:proofErr w:type="spellStart"/>
      <w:r w:rsidRPr="000061D0">
        <w:t>ctout</w:t>
      </w:r>
      <w:proofErr w:type="spellEnd"/>
      <w:r w:rsidRPr="000061D0">
        <w:t xml:space="preserve"> &lt;- </w:t>
      </w:r>
      <w:proofErr w:type="spellStart"/>
      <w:proofErr w:type="gramStart"/>
      <w:r w:rsidRPr="000061D0">
        <w:t>ctree</w:t>
      </w:r>
      <w:proofErr w:type="spellEnd"/>
      <w:r w:rsidRPr="000061D0">
        <w:t>(</w:t>
      </w:r>
      <w:proofErr w:type="spellStart"/>
      <w:proofErr w:type="gramEnd"/>
      <w:r w:rsidRPr="000061D0">
        <w:t>PerfScoreID</w:t>
      </w:r>
      <w:proofErr w:type="spellEnd"/>
      <w:r w:rsidRPr="000061D0">
        <w:t xml:space="preserve"> ~ </w:t>
      </w:r>
      <w:proofErr w:type="spellStart"/>
      <w:r w:rsidRPr="000061D0">
        <w:t>MechanicalApt</w:t>
      </w:r>
      <w:proofErr w:type="spellEnd"/>
      <w:r w:rsidRPr="000061D0">
        <w:t>, data=frame)</w:t>
      </w:r>
    </w:p>
    <w:p w14:paraId="1F97E5A1" w14:textId="06E9FC43" w:rsidR="00752EB2" w:rsidRDefault="00752EB2" w:rsidP="00752EB2">
      <w:pPr>
        <w:spacing w:after="0"/>
      </w:pPr>
      <w:proofErr w:type="spellStart"/>
      <w:r w:rsidRPr="00752EB2">
        <w:t>ctpred</w:t>
      </w:r>
      <w:proofErr w:type="spellEnd"/>
      <w:r w:rsidRPr="00752EB2">
        <w:t xml:space="preserve"> &lt;- predict(</w:t>
      </w:r>
      <w:proofErr w:type="spellStart"/>
      <w:proofErr w:type="gramStart"/>
      <w:r w:rsidRPr="00752EB2">
        <w:t>ctout,frame</w:t>
      </w:r>
      <w:proofErr w:type="spellEnd"/>
      <w:proofErr w:type="gramEnd"/>
      <w:r w:rsidRPr="00752EB2">
        <w:t>)</w:t>
      </w:r>
    </w:p>
    <w:p w14:paraId="4D466716" w14:textId="2157733A" w:rsidR="00752EB2" w:rsidRDefault="00752EB2" w:rsidP="00752EB2">
      <w:pPr>
        <w:spacing w:after="0"/>
      </w:pPr>
      <w:proofErr w:type="gramStart"/>
      <w:r>
        <w:t>mean(</w:t>
      </w:r>
      <w:proofErr w:type="spellStart"/>
      <w:proofErr w:type="gramEnd"/>
      <w:r>
        <w:t>ctpred</w:t>
      </w:r>
      <w:proofErr w:type="spellEnd"/>
      <w:r>
        <w:t xml:space="preserve"> == </w:t>
      </w:r>
      <w:proofErr w:type="spellStart"/>
      <w:r>
        <w:t>frame$PerfScoreID</w:t>
      </w:r>
      <w:proofErr w:type="spellEnd"/>
      <w:r>
        <w:t>) # 0.943</w:t>
      </w:r>
    </w:p>
    <w:p w14:paraId="20ED9EEC" w14:textId="77777777" w:rsidR="00752EB2" w:rsidRDefault="00752EB2" w:rsidP="00752EB2">
      <w:pPr>
        <w:spacing w:after="0"/>
      </w:pPr>
      <w:r>
        <w:t xml:space="preserve">table &lt;- </w:t>
      </w:r>
      <w:proofErr w:type="gramStart"/>
      <w:r>
        <w:t>table(</w:t>
      </w:r>
      <w:proofErr w:type="spellStart"/>
      <w:proofErr w:type="gramEnd"/>
      <w:r>
        <w:t>ctpred</w:t>
      </w:r>
      <w:proofErr w:type="spellEnd"/>
      <w:r>
        <w:t xml:space="preserve">, </w:t>
      </w:r>
      <w:proofErr w:type="spellStart"/>
      <w:r>
        <w:t>frame$PerfScoreID</w:t>
      </w:r>
      <w:proofErr w:type="spellEnd"/>
      <w:r>
        <w:t>)</w:t>
      </w:r>
    </w:p>
    <w:p w14:paraId="47E9488E" w14:textId="46995A3C" w:rsidR="00752EB2" w:rsidRDefault="00752EB2" w:rsidP="00752EB2">
      <w:pPr>
        <w:spacing w:after="0"/>
      </w:pPr>
      <w:r>
        <w:t>print(table)</w:t>
      </w:r>
    </w:p>
    <w:p w14:paraId="05986D93" w14:textId="0086989C" w:rsidR="00752EB2" w:rsidRDefault="00752EB2" w:rsidP="00752EB2">
      <w:pPr>
        <w:spacing w:after="0"/>
      </w:pPr>
      <w:r>
        <w:t>plot(</w:t>
      </w:r>
      <w:proofErr w:type="spellStart"/>
      <w:r>
        <w:t>ctout</w:t>
      </w:r>
      <w:proofErr w:type="spellEnd"/>
      <w:r>
        <w:t xml:space="preserve">) </w:t>
      </w:r>
    </w:p>
    <w:p w14:paraId="436B897F" w14:textId="77777777" w:rsidR="000061D0" w:rsidRDefault="000061D0" w:rsidP="005513C4"/>
    <w:p w14:paraId="678379F7" w14:textId="29E2B25D" w:rsidR="005513C4" w:rsidRPr="00D13C12" w:rsidRDefault="00D13C12" w:rsidP="00D13C12">
      <w:pPr>
        <w:rPr>
          <w:u w:val="single"/>
        </w:rPr>
      </w:pPr>
      <w:r w:rsidRPr="00D13C12">
        <w:rPr>
          <w:u w:val="single"/>
        </w:rPr>
        <w:t>Model Performance:</w:t>
      </w:r>
    </w:p>
    <w:p w14:paraId="1D357ACC" w14:textId="08FEEAD4" w:rsidR="00CE3E58" w:rsidRDefault="0019005B" w:rsidP="00EC5704">
      <w:r>
        <w:t xml:space="preserve">The model </w:t>
      </w:r>
      <w:r w:rsidR="00E96FE3">
        <w:t>performs very well, accurately predicting the proper performance score ID with a 94.3% success rate</w:t>
      </w:r>
      <w:r w:rsidR="00342CB8">
        <w:t xml:space="preserve">. The model has </w:t>
      </w:r>
      <w:r w:rsidR="00CE3E58">
        <w:t>perfect</w:t>
      </w:r>
      <w:r w:rsidR="00342CB8">
        <w:t xml:space="preserve"> precision predicting Performance Score ID for classifications of one and three</w:t>
      </w:r>
      <w:r w:rsidR="00E96FE3">
        <w:t xml:space="preserve">. </w:t>
      </w:r>
      <w:r w:rsidR="00CE3E58">
        <w:t>Also three of the 5 leaf nodes are perfectly homogenous</w:t>
      </w:r>
      <w:r w:rsidR="00486A17">
        <w:t xml:space="preserve">. The other two only have a 13% and </w:t>
      </w:r>
      <w:r w:rsidR="00AF69E3">
        <w:t>an</w:t>
      </w:r>
      <w:r w:rsidR="00486A17">
        <w:t xml:space="preserve"> 8% chance of misclassification so they also have good purity. </w:t>
      </w:r>
      <w:r w:rsidR="00FF7627">
        <w:t>With the use of this classification tree there was a</w:t>
      </w:r>
      <w:r w:rsidR="00252AA6">
        <w:t xml:space="preserve"> total</w:t>
      </w:r>
      <w:r w:rsidR="00FF7627">
        <w:t xml:space="preserve"> information gain of </w:t>
      </w:r>
      <w:r w:rsidR="00FF7627" w:rsidRPr="00FF7627">
        <w:t>0.22</w:t>
      </w:r>
      <w:r w:rsidR="00FF7627">
        <w:t>5, with a remaining Entropy of 0.896.</w:t>
      </w:r>
      <w:r w:rsidR="00486A17">
        <w:t xml:space="preserve"> </w:t>
      </w:r>
      <w:r w:rsidR="00E96FE3">
        <w:t>Howeve</w:t>
      </w:r>
      <w:r w:rsidR="001A7060">
        <w:t xml:space="preserve">r, </w:t>
      </w:r>
      <w:r w:rsidR="003C276B">
        <w:t xml:space="preserve">a future user of this model needs to keep in mind </w:t>
      </w:r>
      <w:r w:rsidR="001A7060">
        <w:t>the</w:t>
      </w:r>
      <w:r w:rsidR="00203576">
        <w:t xml:space="preserve"> </w:t>
      </w:r>
      <w:r w:rsidR="00203576">
        <w:lastRenderedPageBreak/>
        <w:t xml:space="preserve">dataset is very unbalanced with </w:t>
      </w:r>
      <w:r w:rsidR="00960C3D">
        <w:t xml:space="preserve">the </w:t>
      </w:r>
      <w:r w:rsidR="00203576">
        <w:t xml:space="preserve">performance score ID of three making up </w:t>
      </w:r>
      <w:r w:rsidR="00960C3D">
        <w:t xml:space="preserve">77% of the data. This </w:t>
      </w:r>
      <w:r w:rsidR="00342CB8">
        <w:t xml:space="preserve">unbalance </w:t>
      </w:r>
      <w:r w:rsidR="00960C3D">
        <w:t xml:space="preserve">tends to have classification trees focus </w:t>
      </w:r>
      <w:r w:rsidR="00BA4B69">
        <w:t>their</w:t>
      </w:r>
      <w:r w:rsidR="00960C3D">
        <w:t xml:space="preserve"> models onto these majority </w:t>
      </w:r>
      <w:r w:rsidR="00342CB8">
        <w:t>classifications</w:t>
      </w:r>
      <w:r w:rsidR="00BA4B69">
        <w:t xml:space="preserve">. </w:t>
      </w:r>
      <w:r w:rsidR="00AE253B">
        <w:t>So,</w:t>
      </w:r>
      <w:r w:rsidR="00BA4B69">
        <w:t xml:space="preserve"> this model despite being 94.3% accurate overall, correctly classifies </w:t>
      </w:r>
      <w:r w:rsidR="003833A1">
        <w:t xml:space="preserve">only 77% of </w:t>
      </w:r>
      <w:r w:rsidR="00BA4B69">
        <w:t>performance score ID two</w:t>
      </w:r>
      <w:r w:rsidR="003833A1">
        <w:t xml:space="preserve"> and </w:t>
      </w:r>
      <w:r w:rsidR="00BA4B69">
        <w:t>66.67% of</w:t>
      </w:r>
      <w:r w:rsidR="003833A1">
        <w:t xml:space="preserve"> performance score ID four</w:t>
      </w:r>
      <w:r w:rsidR="00AE253B">
        <w:t xml:space="preserve"> as seen in the</w:t>
      </w:r>
      <w:r w:rsidR="001A7060">
        <w:t xml:space="preserve"> confusion matrix.</w:t>
      </w:r>
      <w:r w:rsidR="00AE253B">
        <w:t xml:space="preserve"> </w:t>
      </w:r>
      <w:r w:rsidR="007770EC">
        <w:t>A next step that could happen</w:t>
      </w:r>
      <w:r w:rsidR="00937FDA">
        <w:t xml:space="preserve">, </w:t>
      </w:r>
      <w:r w:rsidR="007770EC">
        <w:t>if there was more than one</w:t>
      </w:r>
      <w:r w:rsidR="00342CB8">
        <w:t xml:space="preserve"> useful</w:t>
      </w:r>
      <w:r w:rsidR="007770EC">
        <w:t xml:space="preserve"> independent variable</w:t>
      </w:r>
      <w:r w:rsidR="00937FDA">
        <w:t>,</w:t>
      </w:r>
      <w:r w:rsidR="007770EC">
        <w:t xml:space="preserve"> would be</w:t>
      </w:r>
      <w:r w:rsidR="00AF69E3">
        <w:t xml:space="preserve"> </w:t>
      </w:r>
      <w:r w:rsidR="00D619AB">
        <w:t xml:space="preserve">mindfully </w:t>
      </w:r>
      <w:r w:rsidR="007770EC">
        <w:t>sampling the Performance Score ID data</w:t>
      </w:r>
      <w:r w:rsidR="00AF69E3">
        <w:t xml:space="preserve"> down</w:t>
      </w:r>
      <w:r w:rsidR="007770EC">
        <w:t xml:space="preserve"> to a scale that is similar to the other Performance Score IDs in an effort to correct the imbalance</w:t>
      </w:r>
      <w:r w:rsidR="00D619AB">
        <w:t xml:space="preserve"> and</w:t>
      </w:r>
      <w:r w:rsidR="00937FDA">
        <w:t xml:space="preserve"> improve accuracy for these two classification groups</w:t>
      </w:r>
      <w:r w:rsidR="007770EC">
        <w:t xml:space="preserve">. </w:t>
      </w:r>
      <w:r w:rsidR="00AE253B">
        <w:t xml:space="preserve">That said </w:t>
      </w:r>
      <w:r w:rsidR="007770EC">
        <w:t xml:space="preserve">this model has an excellent recall and </w:t>
      </w:r>
      <w:r w:rsidR="00342CB8">
        <w:t>performs</w:t>
      </w:r>
      <w:r w:rsidR="00AE253B">
        <w:t xml:space="preserve"> very</w:t>
      </w:r>
      <w:r w:rsidR="00342CB8">
        <w:t xml:space="preserve"> well </w:t>
      </w:r>
      <w:r w:rsidR="00D619AB">
        <w:t xml:space="preserve">overall </w:t>
      </w:r>
      <w:r w:rsidR="00342CB8">
        <w:t>and can be used with the precision weaknesses in mind.</w:t>
      </w:r>
      <w:r w:rsidR="00AE253B">
        <w:t xml:space="preserve"> </w:t>
      </w:r>
    </w:p>
    <w:sectPr w:rsidR="00CE3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3993"/>
    <w:multiLevelType w:val="multilevel"/>
    <w:tmpl w:val="03B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D2C1B"/>
    <w:multiLevelType w:val="hybridMultilevel"/>
    <w:tmpl w:val="6A90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199290">
    <w:abstractNumId w:val="0"/>
  </w:num>
  <w:num w:numId="2" w16cid:durableId="11529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52"/>
    <w:rsid w:val="000061D0"/>
    <w:rsid w:val="0006381C"/>
    <w:rsid w:val="00094C52"/>
    <w:rsid w:val="000F668A"/>
    <w:rsid w:val="00113A16"/>
    <w:rsid w:val="0019005B"/>
    <w:rsid w:val="001A7060"/>
    <w:rsid w:val="001C6F47"/>
    <w:rsid w:val="00203576"/>
    <w:rsid w:val="0020624E"/>
    <w:rsid w:val="00240755"/>
    <w:rsid w:val="00252AA6"/>
    <w:rsid w:val="002E6D0E"/>
    <w:rsid w:val="00342CB8"/>
    <w:rsid w:val="003833A1"/>
    <w:rsid w:val="003C276B"/>
    <w:rsid w:val="003D13E7"/>
    <w:rsid w:val="004019D6"/>
    <w:rsid w:val="00412EA2"/>
    <w:rsid w:val="00413117"/>
    <w:rsid w:val="00442E1F"/>
    <w:rsid w:val="00486A17"/>
    <w:rsid w:val="004A4730"/>
    <w:rsid w:val="004B7365"/>
    <w:rsid w:val="004F6BAA"/>
    <w:rsid w:val="00516018"/>
    <w:rsid w:val="005433A0"/>
    <w:rsid w:val="005513C4"/>
    <w:rsid w:val="005740A5"/>
    <w:rsid w:val="00580F7B"/>
    <w:rsid w:val="00752EB2"/>
    <w:rsid w:val="007770EC"/>
    <w:rsid w:val="007A4209"/>
    <w:rsid w:val="008D1EF7"/>
    <w:rsid w:val="008D7B76"/>
    <w:rsid w:val="008E7103"/>
    <w:rsid w:val="00905F04"/>
    <w:rsid w:val="0093578D"/>
    <w:rsid w:val="00937FDA"/>
    <w:rsid w:val="00960C3D"/>
    <w:rsid w:val="009861EA"/>
    <w:rsid w:val="00AE253B"/>
    <w:rsid w:val="00AF69E3"/>
    <w:rsid w:val="00B4441F"/>
    <w:rsid w:val="00B50B1F"/>
    <w:rsid w:val="00BA4B69"/>
    <w:rsid w:val="00C31693"/>
    <w:rsid w:val="00CA1583"/>
    <w:rsid w:val="00CE3E58"/>
    <w:rsid w:val="00D13C12"/>
    <w:rsid w:val="00D619AB"/>
    <w:rsid w:val="00D75371"/>
    <w:rsid w:val="00E96FE3"/>
    <w:rsid w:val="00EB3704"/>
    <w:rsid w:val="00EC5704"/>
    <w:rsid w:val="00F155F3"/>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52A1"/>
  <w15:chartTrackingRefBased/>
  <w15:docId w15:val="{C8A9082B-6642-4842-BF8B-28CCA198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C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C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C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C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C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C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C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C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C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C52"/>
    <w:rPr>
      <w:rFonts w:eastAsiaTheme="majorEastAsia" w:cstheme="majorBidi"/>
      <w:color w:val="272727" w:themeColor="text1" w:themeTint="D8"/>
    </w:rPr>
  </w:style>
  <w:style w:type="paragraph" w:styleId="Title">
    <w:name w:val="Title"/>
    <w:basedOn w:val="Normal"/>
    <w:next w:val="Normal"/>
    <w:link w:val="TitleChar"/>
    <w:uiPriority w:val="10"/>
    <w:qFormat/>
    <w:rsid w:val="00094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C52"/>
    <w:pPr>
      <w:spacing w:before="160"/>
      <w:jc w:val="center"/>
    </w:pPr>
    <w:rPr>
      <w:i/>
      <w:iCs/>
      <w:color w:val="404040" w:themeColor="text1" w:themeTint="BF"/>
    </w:rPr>
  </w:style>
  <w:style w:type="character" w:customStyle="1" w:styleId="QuoteChar">
    <w:name w:val="Quote Char"/>
    <w:basedOn w:val="DefaultParagraphFont"/>
    <w:link w:val="Quote"/>
    <w:uiPriority w:val="29"/>
    <w:rsid w:val="00094C52"/>
    <w:rPr>
      <w:i/>
      <w:iCs/>
      <w:color w:val="404040" w:themeColor="text1" w:themeTint="BF"/>
    </w:rPr>
  </w:style>
  <w:style w:type="paragraph" w:styleId="ListParagraph">
    <w:name w:val="List Paragraph"/>
    <w:basedOn w:val="Normal"/>
    <w:uiPriority w:val="34"/>
    <w:qFormat/>
    <w:rsid w:val="00094C52"/>
    <w:pPr>
      <w:ind w:left="720"/>
      <w:contextualSpacing/>
    </w:pPr>
  </w:style>
  <w:style w:type="character" w:styleId="IntenseEmphasis">
    <w:name w:val="Intense Emphasis"/>
    <w:basedOn w:val="DefaultParagraphFont"/>
    <w:uiPriority w:val="21"/>
    <w:qFormat/>
    <w:rsid w:val="00094C52"/>
    <w:rPr>
      <w:i/>
      <w:iCs/>
      <w:color w:val="2F5496" w:themeColor="accent1" w:themeShade="BF"/>
    </w:rPr>
  </w:style>
  <w:style w:type="paragraph" w:styleId="IntenseQuote">
    <w:name w:val="Intense Quote"/>
    <w:basedOn w:val="Normal"/>
    <w:next w:val="Normal"/>
    <w:link w:val="IntenseQuoteChar"/>
    <w:uiPriority w:val="30"/>
    <w:qFormat/>
    <w:rsid w:val="00094C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C52"/>
    <w:rPr>
      <w:i/>
      <w:iCs/>
      <w:color w:val="2F5496" w:themeColor="accent1" w:themeShade="BF"/>
    </w:rPr>
  </w:style>
  <w:style w:type="character" w:styleId="IntenseReference">
    <w:name w:val="Intense Reference"/>
    <w:basedOn w:val="DefaultParagraphFont"/>
    <w:uiPriority w:val="32"/>
    <w:qFormat/>
    <w:rsid w:val="00094C5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FF76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762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0981">
      <w:bodyDiv w:val="1"/>
      <w:marLeft w:val="0"/>
      <w:marRight w:val="0"/>
      <w:marTop w:val="0"/>
      <w:marBottom w:val="0"/>
      <w:divBdr>
        <w:top w:val="none" w:sz="0" w:space="0" w:color="auto"/>
        <w:left w:val="none" w:sz="0" w:space="0" w:color="auto"/>
        <w:bottom w:val="none" w:sz="0" w:space="0" w:color="auto"/>
        <w:right w:val="none" w:sz="0" w:space="0" w:color="auto"/>
      </w:divBdr>
      <w:divsChild>
        <w:div w:id="1720402362">
          <w:marLeft w:val="0"/>
          <w:marRight w:val="0"/>
          <w:marTop w:val="0"/>
          <w:marBottom w:val="0"/>
          <w:divBdr>
            <w:top w:val="none" w:sz="0" w:space="0" w:color="auto"/>
            <w:left w:val="none" w:sz="0" w:space="0" w:color="auto"/>
            <w:bottom w:val="none" w:sz="0" w:space="0" w:color="auto"/>
            <w:right w:val="none" w:sz="0" w:space="0" w:color="auto"/>
          </w:divBdr>
          <w:divsChild>
            <w:div w:id="962999139">
              <w:marLeft w:val="0"/>
              <w:marRight w:val="0"/>
              <w:marTop w:val="0"/>
              <w:marBottom w:val="0"/>
              <w:divBdr>
                <w:top w:val="none" w:sz="0" w:space="0" w:color="auto"/>
                <w:left w:val="none" w:sz="0" w:space="0" w:color="auto"/>
                <w:bottom w:val="none" w:sz="0" w:space="0" w:color="auto"/>
                <w:right w:val="none" w:sz="0" w:space="0" w:color="auto"/>
              </w:divBdr>
            </w:div>
          </w:divsChild>
        </w:div>
        <w:div w:id="1752922597">
          <w:marLeft w:val="0"/>
          <w:marRight w:val="0"/>
          <w:marTop w:val="0"/>
          <w:marBottom w:val="0"/>
          <w:divBdr>
            <w:top w:val="none" w:sz="0" w:space="0" w:color="auto"/>
            <w:left w:val="none" w:sz="0" w:space="0" w:color="auto"/>
            <w:bottom w:val="none" w:sz="0" w:space="0" w:color="auto"/>
            <w:right w:val="none" w:sz="0" w:space="0" w:color="auto"/>
          </w:divBdr>
          <w:divsChild>
            <w:div w:id="13099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230">
      <w:bodyDiv w:val="1"/>
      <w:marLeft w:val="0"/>
      <w:marRight w:val="0"/>
      <w:marTop w:val="0"/>
      <w:marBottom w:val="0"/>
      <w:divBdr>
        <w:top w:val="none" w:sz="0" w:space="0" w:color="auto"/>
        <w:left w:val="none" w:sz="0" w:space="0" w:color="auto"/>
        <w:bottom w:val="none" w:sz="0" w:space="0" w:color="auto"/>
        <w:right w:val="none" w:sz="0" w:space="0" w:color="auto"/>
      </w:divBdr>
    </w:div>
    <w:div w:id="948271236">
      <w:bodyDiv w:val="1"/>
      <w:marLeft w:val="0"/>
      <w:marRight w:val="0"/>
      <w:marTop w:val="0"/>
      <w:marBottom w:val="0"/>
      <w:divBdr>
        <w:top w:val="none" w:sz="0" w:space="0" w:color="auto"/>
        <w:left w:val="none" w:sz="0" w:space="0" w:color="auto"/>
        <w:bottom w:val="none" w:sz="0" w:space="0" w:color="auto"/>
        <w:right w:val="none" w:sz="0" w:space="0" w:color="auto"/>
      </w:divBdr>
    </w:div>
    <w:div w:id="1008096931">
      <w:bodyDiv w:val="1"/>
      <w:marLeft w:val="0"/>
      <w:marRight w:val="0"/>
      <w:marTop w:val="0"/>
      <w:marBottom w:val="0"/>
      <w:divBdr>
        <w:top w:val="none" w:sz="0" w:space="0" w:color="auto"/>
        <w:left w:val="none" w:sz="0" w:space="0" w:color="auto"/>
        <w:bottom w:val="none" w:sz="0" w:space="0" w:color="auto"/>
        <w:right w:val="none" w:sz="0" w:space="0" w:color="auto"/>
      </w:divBdr>
    </w:div>
    <w:div w:id="1390300354">
      <w:bodyDiv w:val="1"/>
      <w:marLeft w:val="0"/>
      <w:marRight w:val="0"/>
      <w:marTop w:val="0"/>
      <w:marBottom w:val="0"/>
      <w:divBdr>
        <w:top w:val="none" w:sz="0" w:space="0" w:color="auto"/>
        <w:left w:val="none" w:sz="0" w:space="0" w:color="auto"/>
        <w:bottom w:val="none" w:sz="0" w:space="0" w:color="auto"/>
        <w:right w:val="none" w:sz="0" w:space="0" w:color="auto"/>
      </w:divBdr>
    </w:div>
    <w:div w:id="1511480043">
      <w:bodyDiv w:val="1"/>
      <w:marLeft w:val="0"/>
      <w:marRight w:val="0"/>
      <w:marTop w:val="0"/>
      <w:marBottom w:val="0"/>
      <w:divBdr>
        <w:top w:val="none" w:sz="0" w:space="0" w:color="auto"/>
        <w:left w:val="none" w:sz="0" w:space="0" w:color="auto"/>
        <w:bottom w:val="none" w:sz="0" w:space="0" w:color="auto"/>
        <w:right w:val="none" w:sz="0" w:space="0" w:color="auto"/>
      </w:divBdr>
      <w:divsChild>
        <w:div w:id="955327834">
          <w:marLeft w:val="0"/>
          <w:marRight w:val="0"/>
          <w:marTop w:val="0"/>
          <w:marBottom w:val="0"/>
          <w:divBdr>
            <w:top w:val="none" w:sz="0" w:space="0" w:color="auto"/>
            <w:left w:val="none" w:sz="0" w:space="0" w:color="auto"/>
            <w:bottom w:val="none" w:sz="0" w:space="0" w:color="auto"/>
            <w:right w:val="none" w:sz="0" w:space="0" w:color="auto"/>
          </w:divBdr>
          <w:divsChild>
            <w:div w:id="1118258309">
              <w:marLeft w:val="0"/>
              <w:marRight w:val="0"/>
              <w:marTop w:val="0"/>
              <w:marBottom w:val="0"/>
              <w:divBdr>
                <w:top w:val="none" w:sz="0" w:space="0" w:color="auto"/>
                <w:left w:val="none" w:sz="0" w:space="0" w:color="auto"/>
                <w:bottom w:val="none" w:sz="0" w:space="0" w:color="auto"/>
                <w:right w:val="none" w:sz="0" w:space="0" w:color="auto"/>
              </w:divBdr>
            </w:div>
          </w:divsChild>
        </w:div>
        <w:div w:id="985012241">
          <w:marLeft w:val="0"/>
          <w:marRight w:val="0"/>
          <w:marTop w:val="0"/>
          <w:marBottom w:val="0"/>
          <w:divBdr>
            <w:top w:val="none" w:sz="0" w:space="0" w:color="auto"/>
            <w:left w:val="none" w:sz="0" w:space="0" w:color="auto"/>
            <w:bottom w:val="none" w:sz="0" w:space="0" w:color="auto"/>
            <w:right w:val="none" w:sz="0" w:space="0" w:color="auto"/>
          </w:divBdr>
          <w:divsChild>
            <w:div w:id="597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Mannix</dc:creator>
  <cp:keywords/>
  <dc:description/>
  <cp:lastModifiedBy>Ryan Mannix</cp:lastModifiedBy>
  <cp:revision>6</cp:revision>
  <dcterms:created xsi:type="dcterms:W3CDTF">2025-08-14T01:06:00Z</dcterms:created>
  <dcterms:modified xsi:type="dcterms:W3CDTF">2025-08-14T11:20:00Z</dcterms:modified>
</cp:coreProperties>
</file>