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Prometheus AlertManager Integration with LogicMonitor LM Logs</w:t>
      </w:r>
    </w:p>
    <w:p>
      <w:r>
        <w:t>Forward Prometheus AlertManager alerts into LogicMonitor as structured webhook logs. Works with any OpenShift distribution (ARO, ROSA, self-managed) running version 4.12 or later.</w:t>
      </w:r>
    </w:p>
    <w:p>
      <w:pPr>
        <w:pStyle w:val="Heading1"/>
      </w:pPr>
      <w:r>
        <w:t>Architecture</w:t>
      </w:r>
    </w:p>
    <w:p>
      <w:r>
        <w:t>Prometheus  --&gt;  AlertManager  --&gt;  LM Webhook LogSource  --&gt;  LM Logs  --&gt;  LogAlerts</w:t>
      </w:r>
    </w:p>
    <w:p>
      <w:r>
        <w:t>1. Prometheus evaluates alerting rules defined in PrometheusRules.</w:t>
      </w:r>
    </w:p>
    <w:p>
      <w:r>
        <w:t>2. AlertManager receives alerts and routes them based on labels (namespace, severity).</w:t>
      </w:r>
    </w:p>
    <w:p>
      <w:r>
        <w:t>3. AlertManager POSTs a JSON payload to the LogicMonitor webhook endpoint.</w:t>
      </w:r>
    </w:p>
    <w:p>
      <w:r>
        <w:t>4. The LogicMonitor LogSource parses the payload and extracts structured fields.</w:t>
      </w:r>
    </w:p>
    <w:p>
      <w:r>
        <w:t>5. Resource mapping correlates logs to monitored Kubernetes cluster resources.</w:t>
      </w:r>
    </w:p>
    <w:p>
      <w:r>
        <w:t>6. LogAlerts evaluate log patterns and generate LogicMonitor alerts.</w:t>
      </w:r>
    </w:p>
    <w:p>
      <w:pPr>
        <w:pStyle w:val="Heading1"/>
      </w:pPr>
      <w:r>
        <w:t>Prerequisites</w:t>
      </w:r>
    </w:p>
    <w:tbl>
      <w:tblPr>
        <w:tblStyle w:val="LightList-Accent1"/>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Details</w:t>
            </w:r>
          </w:p>
        </w:tc>
      </w:tr>
      <w:tr>
        <w:tc>
          <w:tcPr>
            <w:tcW w:type="dxa" w:w="4320"/>
          </w:tcPr>
          <w:p>
            <w:r>
              <w:t>OpenShift Version</w:t>
            </w:r>
          </w:p>
        </w:tc>
        <w:tc>
          <w:tcPr>
            <w:tcW w:type="dxa" w:w="4320"/>
          </w:tcPr>
          <w:p>
            <w:r>
              <w:t>4.12 or later</w:t>
            </w:r>
          </w:p>
        </w:tc>
      </w:tr>
      <w:tr>
        <w:tc>
          <w:tcPr>
            <w:tcW w:type="dxa" w:w="4320"/>
          </w:tcPr>
          <w:p>
            <w:r>
              <w:t>User Workload Monitoring</w:t>
            </w:r>
          </w:p>
        </w:tc>
        <w:tc>
          <w:tcPr>
            <w:tcW w:type="dxa" w:w="4320"/>
          </w:tcPr>
          <w:p>
            <w:r>
              <w:t>Enabled on the cluster</w:t>
            </w:r>
          </w:p>
        </w:tc>
      </w:tr>
      <w:tr>
        <w:tc>
          <w:tcPr>
            <w:tcW w:type="dxa" w:w="4320"/>
          </w:tcPr>
          <w:p>
            <w:r>
              <w:t>Permissions</w:t>
            </w:r>
          </w:p>
        </w:tc>
        <w:tc>
          <w:tcPr>
            <w:tcW w:type="dxa" w:w="4320"/>
          </w:tcPr>
          <w:p>
            <w:r>
              <w:t>cluster-admin or monitoring-edit role</w:t>
            </w:r>
          </w:p>
        </w:tc>
      </w:tr>
      <w:tr>
        <w:tc>
          <w:tcPr>
            <w:tcW w:type="dxa" w:w="4320"/>
          </w:tcPr>
          <w:p>
            <w:r>
              <w:t>Network Egress</w:t>
            </w:r>
          </w:p>
        </w:tc>
        <w:tc>
          <w:tcPr>
            <w:tcW w:type="dxa" w:w="4320"/>
          </w:tcPr>
          <w:p>
            <w:r>
              <w:t>HTTPS (443) to your LogicMonitor portal</w:t>
            </w:r>
          </w:p>
        </w:tc>
      </w:tr>
      <w:tr>
        <w:tc>
          <w:tcPr>
            <w:tcW w:type="dxa" w:w="4320"/>
          </w:tcPr>
          <w:p>
            <w:r>
              <w:t>LM Logs</w:t>
            </w:r>
          </w:p>
        </w:tc>
        <w:tc>
          <w:tcPr>
            <w:tcW w:type="dxa" w:w="4320"/>
          </w:tcPr>
          <w:p>
            <w:r>
              <w:t>Enabled on your LogicMonitor portal</w:t>
            </w:r>
          </w:p>
        </w:tc>
      </w:tr>
      <w:tr>
        <w:tc>
          <w:tcPr>
            <w:tcW w:type="dxa" w:w="4320"/>
          </w:tcPr>
          <w:p>
            <w:r>
              <w:t>LM API User</w:t>
            </w:r>
          </w:p>
        </w:tc>
        <w:tc>
          <w:tcPr>
            <w:tcW w:type="dxa" w:w="4320"/>
          </w:tcPr>
          <w:p>
            <w:r>
              <w:t>Bearer token with log ingestion permissions</w:t>
            </w:r>
          </w:p>
        </w:tc>
      </w:tr>
    </w:tbl>
    <w:p>
      <w:pPr>
        <w:pStyle w:val="Heading1"/>
      </w:pPr>
      <w:r>
        <w:t>1. Enable User Workload Monitoring</w:t>
      </w:r>
    </w:p>
    <w:p>
      <w:r>
        <w:t>Two ConfigMaps are required. The first enables user workload monitoring. The second enables the user workload AlertManager and AlertmanagerConfig reconciliation.</w:t>
      </w:r>
    </w:p>
    <w:p>
      <w:pPr>
        <w:pStyle w:val="Heading2"/>
      </w:pPr>
      <w:r>
        <w:t>Step 1a: Enable User Workload Monitoring</w:t>
      </w:r>
    </w:p>
    <w:p>
      <w:r>
        <w:t>apiVersion: v1</w:t>
        <w:br/>
        <w:t>kind: ConfigMap</w:t>
        <w:br/>
        <w:t>metadata:</w:t>
        <w:br/>
        <w:t xml:space="preserve">  name: cluster-monitoring-config</w:t>
        <w:br/>
        <w:t xml:space="preserve">  namespace: openshift-monitoring</w:t>
        <w:br/>
        <w:t>data:</w:t>
        <w:br/>
        <w:t xml:space="preserve">  config.yaml: |</w:t>
        <w:br/>
        <w:t xml:space="preserve">    enableUserWorkload: true</w:t>
      </w:r>
    </w:p>
    <w:p>
      <w:pPr>
        <w:pStyle w:val="Heading2"/>
      </w:pPr>
      <w:r>
        <w:t>Step 1b: Enable AlertManager and AlertmanagerConfig</w:t>
      </w:r>
    </w:p>
    <w:p>
      <w:r>
        <w:t>apiVersion: v1</w:t>
        <w:br/>
        <w:t>kind: ConfigMap</w:t>
        <w:br/>
        <w:t>metadata:</w:t>
        <w:br/>
        <w:t xml:space="preserve">  name: user-workload-monitoring-config</w:t>
        <w:br/>
        <w:t xml:space="preserve">  namespace: openshift-user-workload-monitoring</w:t>
        <w:br/>
        <w:t>data:</w:t>
        <w:br/>
        <w:t xml:space="preserve">  config.yaml: |</w:t>
        <w:br/>
        <w:t xml:space="preserve">    alertmanager:</w:t>
        <w:br/>
        <w:t xml:space="preserve">      enabled: true</w:t>
        <w:br/>
        <w:t xml:space="preserve">      enableAlertmanagerConfig: true</w:t>
      </w:r>
    </w:p>
    <w:p>
      <w:r>
        <w:t>Both enabled: true and enableAlertmanagerConfig: true are required. The first creates the AlertManager pods. The second tells the operator to reconcile AlertmanagerConfig CRDs from labeled namespaces. Without enableAlertmanagerConfig, AlertmanagerConfig resources are ignored.</w:t>
      </w:r>
    </w:p>
    <w:p>
      <w:pPr>
        <w:pStyle w:val="Heading1"/>
      </w:pPr>
      <w:r>
        <w:t>2. Create LM API User and Bearer Token</w:t>
      </w:r>
    </w:p>
    <w:p>
      <w:pPr>
        <w:pStyle w:val="ListNumber"/>
      </w:pPr>
      <w:r>
        <w:t>In LogicMonitor, navigate to Settings &gt; Users and Roles.</w:t>
      </w:r>
    </w:p>
    <w:p>
      <w:pPr>
        <w:pStyle w:val="ListNumber"/>
      </w:pPr>
      <w:r>
        <w:t>Click Add &gt; Add User.</w:t>
      </w:r>
    </w:p>
    <w:p>
      <w:pPr>
        <w:pStyle w:val="ListNumber"/>
      </w:pPr>
      <w:r>
        <w:t>Set username (e.g., openshift_alertmanager_webhook).</w:t>
      </w:r>
    </w:p>
    <w:p>
      <w:pPr>
        <w:pStyle w:val="ListNumber"/>
      </w:pPr>
      <w:r>
        <w:t>Assign a role with LM Logs ingestion permissions (DataIngestion permission required).</w:t>
      </w:r>
    </w:p>
    <w:p>
      <w:pPr>
        <w:pStyle w:val="ListNumber"/>
      </w:pPr>
      <w:r>
        <w:t>Generate a Bearer Token under User Settings &gt; LMv1 API Tokens &gt; Add.</w:t>
      </w:r>
    </w:p>
    <w:p>
      <w:pPr>
        <w:pStyle w:val="ListNumber"/>
      </w:pPr>
      <w:r>
        <w:t>Copy the token (starts with lmb_). Store it securely.</w:t>
      </w:r>
    </w:p>
    <w:p>
      <w:pPr>
        <w:pStyle w:val="Heading1"/>
      </w:pPr>
      <w:r>
        <w:t>3. Create the LogSource</w:t>
      </w:r>
    </w:p>
    <w:p>
      <w:r>
        <w:t>Navigate to Settings &gt; LM Logs &gt; Log Sources. Click Add Log Source.</w:t>
      </w:r>
    </w:p>
    <w:p>
      <w:r>
        <w:t>Configure: Name: OpenShift_AlertManager_Webhook, Group: OpenShift, Type: Webhook, Authentication: Bearer Token.</w:t>
      </w:r>
    </w:p>
    <w:p>
      <w:pPr>
        <w:pStyle w:val="Heading2"/>
      </w:pPr>
      <w:r>
        <w:t>Source Filter</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Attribute</w:t>
            </w:r>
          </w:p>
        </w:tc>
        <w:tc>
          <w:tcPr>
            <w:tcW w:type="dxa" w:w="2880"/>
          </w:tcPr>
          <w:p>
            <w:r>
              <w:t>Operator</w:t>
            </w:r>
          </w:p>
        </w:tc>
        <w:tc>
          <w:tcPr>
            <w:tcW w:type="dxa" w:w="2880"/>
          </w:tcPr>
          <w:p>
            <w:r>
              <w:t>Value</w:t>
            </w:r>
          </w:p>
        </w:tc>
      </w:tr>
      <w:tr>
        <w:tc>
          <w:tcPr>
            <w:tcW w:type="dxa" w:w="2880"/>
          </w:tcPr>
          <w:p>
            <w:r>
              <w:t>SourceName</w:t>
            </w:r>
          </w:p>
        </w:tc>
        <w:tc>
          <w:tcPr>
            <w:tcW w:type="dxa" w:w="2880"/>
          </w:tcPr>
          <w:p>
            <w:r>
              <w:t>Equal</w:t>
            </w:r>
          </w:p>
        </w:tc>
        <w:tc>
          <w:tcPr>
            <w:tcW w:type="dxa" w:w="2880"/>
          </w:tcPr>
          <w:p>
            <w:r>
              <w:t>openshift_alertmanager</w:t>
            </w:r>
          </w:p>
        </w:tc>
      </w:tr>
    </w:tbl>
    <w:p>
      <w:pPr>
        <w:pStyle w:val="Heading2"/>
      </w:pPr>
      <w:r>
        <w:t>Field Extraction</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Field Name</w:t>
            </w:r>
          </w:p>
        </w:tc>
        <w:tc>
          <w:tcPr>
            <w:tcW w:type="dxa" w:w="2160"/>
          </w:tcPr>
          <w:p>
            <w:r>
              <w:t>Method</w:t>
            </w:r>
          </w:p>
        </w:tc>
        <w:tc>
          <w:tcPr>
            <w:tcW w:type="dxa" w:w="2160"/>
          </w:tcPr>
          <w:p>
            <w:r>
              <w:t>Value</w:t>
            </w:r>
          </w:p>
        </w:tc>
        <w:tc>
          <w:tcPr>
            <w:tcW w:type="dxa" w:w="2160"/>
          </w:tcPr>
          <w:p>
            <w:r>
              <w:t>Description</w:t>
            </w:r>
          </w:p>
        </w:tc>
      </w:tr>
      <w:tr>
        <w:tc>
          <w:tcPr>
            <w:tcW w:type="dxa" w:w="2160"/>
          </w:tcPr>
          <w:p>
            <w:r>
              <w:t>status</w:t>
            </w:r>
          </w:p>
        </w:tc>
        <w:tc>
          <w:tcPr>
            <w:tcW w:type="dxa" w:w="2160"/>
          </w:tcPr>
          <w:p>
            <w:r>
              <w:t>WebhookAttribute</w:t>
            </w:r>
          </w:p>
        </w:tc>
        <w:tc>
          <w:tcPr>
            <w:tcW w:type="dxa" w:w="2160"/>
          </w:tcPr>
          <w:p>
            <w:r>
              <w:t>status</w:t>
            </w:r>
          </w:p>
        </w:tc>
        <w:tc>
          <w:tcPr>
            <w:tcW w:type="dxa" w:w="2160"/>
          </w:tcPr>
          <w:p>
            <w:r>
              <w:t>Alert state (firing/resolved)</w:t>
            </w:r>
          </w:p>
        </w:tc>
      </w:tr>
      <w:tr>
        <w:tc>
          <w:tcPr>
            <w:tcW w:type="dxa" w:w="2160"/>
          </w:tcPr>
          <w:p>
            <w:r>
              <w:t>alertname</w:t>
            </w:r>
          </w:p>
        </w:tc>
        <w:tc>
          <w:tcPr>
            <w:tcW w:type="dxa" w:w="2160"/>
          </w:tcPr>
          <w:p>
            <w:r>
              <w:t>Regex</w:t>
            </w:r>
          </w:p>
        </w:tc>
        <w:tc>
          <w:tcPr>
            <w:tcW w:type="dxa" w:w="2160"/>
          </w:tcPr>
          <w:p>
            <w:r>
              <w:t>"alertname":"([^"]+)"</w:t>
            </w:r>
          </w:p>
        </w:tc>
        <w:tc>
          <w:tcPr>
            <w:tcW w:type="dxa" w:w="2160"/>
          </w:tcPr>
          <w:p>
            <w:r>
              <w:t>Name of the alert</w:t>
            </w:r>
          </w:p>
        </w:tc>
      </w:tr>
      <w:tr>
        <w:tc>
          <w:tcPr>
            <w:tcW w:type="dxa" w:w="2160"/>
          </w:tcPr>
          <w:p>
            <w:r>
              <w:t>namespace</w:t>
            </w:r>
          </w:p>
        </w:tc>
        <w:tc>
          <w:tcPr>
            <w:tcW w:type="dxa" w:w="2160"/>
          </w:tcPr>
          <w:p>
            <w:r>
              <w:t>Regex</w:t>
            </w:r>
          </w:p>
        </w:tc>
        <w:tc>
          <w:tcPr>
            <w:tcW w:type="dxa" w:w="2160"/>
          </w:tcPr>
          <w:p>
            <w:r>
              <w:t>"namespace":"([^"]+)"</w:t>
            </w:r>
          </w:p>
        </w:tc>
        <w:tc>
          <w:tcPr>
            <w:tcW w:type="dxa" w:w="2160"/>
          </w:tcPr>
          <w:p>
            <w:r>
              <w:t>Kubernetes namespace</w:t>
            </w:r>
          </w:p>
        </w:tc>
      </w:tr>
      <w:tr>
        <w:tc>
          <w:tcPr>
            <w:tcW w:type="dxa" w:w="2160"/>
          </w:tcPr>
          <w:p>
            <w:r>
              <w:t>severity</w:t>
            </w:r>
          </w:p>
        </w:tc>
        <w:tc>
          <w:tcPr>
            <w:tcW w:type="dxa" w:w="2160"/>
          </w:tcPr>
          <w:p>
            <w:r>
              <w:t>Regex</w:t>
            </w:r>
          </w:p>
        </w:tc>
        <w:tc>
          <w:tcPr>
            <w:tcW w:type="dxa" w:w="2160"/>
          </w:tcPr>
          <w:p>
            <w:r>
              <w:t>"severity":"([^"]+)"</w:t>
            </w:r>
          </w:p>
        </w:tc>
        <w:tc>
          <w:tcPr>
            <w:tcW w:type="dxa" w:w="2160"/>
          </w:tcPr>
          <w:p>
            <w:r>
              <w:t>Alert severity level</w:t>
            </w:r>
          </w:p>
        </w:tc>
      </w:tr>
      <w:tr>
        <w:tc>
          <w:tcPr>
            <w:tcW w:type="dxa" w:w="2160"/>
          </w:tcPr>
          <w:p>
            <w:r>
              <w:t>cluster_name</w:t>
            </w:r>
          </w:p>
        </w:tc>
        <w:tc>
          <w:tcPr>
            <w:tcW w:type="dxa" w:w="2160"/>
          </w:tcPr>
          <w:p>
            <w:r>
              <w:t>Regex</w:t>
            </w:r>
          </w:p>
        </w:tc>
        <w:tc>
          <w:tcPr>
            <w:tcW w:type="dxa" w:w="2160"/>
          </w:tcPr>
          <w:p>
            <w:r>
              <w:t>"cluster_name":"([^"]+)"</w:t>
            </w:r>
          </w:p>
        </w:tc>
        <w:tc>
          <w:tcPr>
            <w:tcW w:type="dxa" w:w="2160"/>
          </w:tcPr>
          <w:p>
            <w:r>
              <w:t>Cluster identifier</w:t>
            </w:r>
          </w:p>
        </w:tc>
      </w:tr>
      <w:tr>
        <w:tc>
          <w:tcPr>
            <w:tcW w:type="dxa" w:w="2160"/>
          </w:tcPr>
          <w:p>
            <w:r>
              <w:t>receiver</w:t>
            </w:r>
          </w:p>
        </w:tc>
        <w:tc>
          <w:tcPr>
            <w:tcW w:type="dxa" w:w="2160"/>
          </w:tcPr>
          <w:p>
            <w:r>
              <w:t>WebhookAttribute</w:t>
            </w:r>
          </w:p>
        </w:tc>
        <w:tc>
          <w:tcPr>
            <w:tcW w:type="dxa" w:w="2160"/>
          </w:tcPr>
          <w:p>
            <w:r>
              <w:t>receiver</w:t>
            </w:r>
          </w:p>
        </w:tc>
        <w:tc>
          <w:tcPr>
            <w:tcW w:type="dxa" w:w="2160"/>
          </w:tcPr>
          <w:p>
            <w:r>
              <w:t>AlertManager receiver name</w:t>
            </w:r>
          </w:p>
        </w:tc>
      </w:tr>
      <w:tr>
        <w:tc>
          <w:tcPr>
            <w:tcW w:type="dxa" w:w="2160"/>
          </w:tcPr>
          <w:p>
            <w:r>
              <w:t>instance</w:t>
            </w:r>
          </w:p>
        </w:tc>
        <w:tc>
          <w:tcPr>
            <w:tcW w:type="dxa" w:w="2160"/>
          </w:tcPr>
          <w:p>
            <w:r>
              <w:t>Regex</w:t>
            </w:r>
          </w:p>
        </w:tc>
        <w:tc>
          <w:tcPr>
            <w:tcW w:type="dxa" w:w="2160"/>
          </w:tcPr>
          <w:p>
            <w:r>
              <w:t>"instance":"([^"]+)"</w:t>
            </w:r>
          </w:p>
        </w:tc>
        <w:tc>
          <w:tcPr>
            <w:tcW w:type="dxa" w:w="2160"/>
          </w:tcPr>
          <w:p>
            <w:r>
              <w:t>Alert instance</w:t>
            </w:r>
          </w:p>
        </w:tc>
      </w:tr>
      <w:tr>
        <w:tc>
          <w:tcPr>
            <w:tcW w:type="dxa" w:w="2160"/>
          </w:tcPr>
          <w:p>
            <w:r>
              <w:t>source_type</w:t>
            </w:r>
          </w:p>
        </w:tc>
        <w:tc>
          <w:tcPr>
            <w:tcW w:type="dxa" w:w="2160"/>
          </w:tcPr>
          <w:p>
            <w:r>
              <w:t>Static</w:t>
            </w:r>
          </w:p>
        </w:tc>
        <w:tc>
          <w:tcPr>
            <w:tcW w:type="dxa" w:w="2160"/>
          </w:tcPr>
          <w:p>
            <w:r>
              <w:t>prometheus_alertmanager</w:t>
            </w:r>
          </w:p>
        </w:tc>
        <w:tc>
          <w:tcPr>
            <w:tcW w:type="dxa" w:w="2160"/>
          </w:tcPr>
          <w:p>
            <w:r>
              <w:t>Source identifier</w:t>
            </w:r>
          </w:p>
        </w:tc>
      </w:tr>
    </w:tbl>
    <w:p>
      <w:pPr>
        <w:pStyle w:val="Heading2"/>
      </w:pPr>
      <w:r>
        <w:t>Resource Mapping</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Key</w:t>
            </w:r>
          </w:p>
        </w:tc>
        <w:tc>
          <w:tcPr>
            <w:tcW w:type="dxa" w:w="2880"/>
          </w:tcPr>
          <w:p>
            <w:r>
              <w:t>Value</w:t>
            </w:r>
          </w:p>
        </w:tc>
      </w:tr>
      <w:tr>
        <w:tc>
          <w:tcPr>
            <w:tcW w:type="dxa" w:w="2880"/>
          </w:tcPr>
          <w:p>
            <w:r>
              <w:t>Dynamic Group Regex</w:t>
            </w:r>
          </w:p>
        </w:tc>
        <w:tc>
          <w:tcPr>
            <w:tcW w:type="dxa" w:w="2880"/>
          </w:tcPr>
          <w:p>
            <w:r>
              <w:t>openshift.cluster.name</w:t>
            </w:r>
          </w:p>
        </w:tc>
        <w:tc>
          <w:tcPr>
            <w:tcW w:type="dxa" w:w="2880"/>
          </w:tcPr>
          <w:p>
            <w:r>
              <w:t>"cluster_name"\s*:\s*"([^"]+)"</w:t>
            </w:r>
          </w:p>
        </w:tc>
      </w:tr>
    </w:tbl>
    <w:p>
      <w:r>
        <w:t>This regex extracts the cluster name from the JSON payload and matches it against resources where the property openshift.cluster.name equals the extracted value.</w:t>
      </w:r>
    </w:p>
    <w:p>
      <w:pPr>
        <w:pStyle w:val="Heading1"/>
      </w:pPr>
      <w:r>
        <w:t>4. Add Cluster Property</w:t>
      </w:r>
    </w:p>
    <w:p>
      <w:r>
        <w:t>For each monitored cluster, navigate to Resources, find the Kubernetes cluster resource, go to Info tab &gt; Properties, and add a custom property: Name: openshift.cluster.name, Value: your cluster name.</w:t>
      </w:r>
    </w:p>
    <w:p>
      <w:pPr>
        <w:pStyle w:val="Heading1"/>
      </w:pPr>
      <w:r>
        <w:t>5. Prepare the Target Namespace</w:t>
      </w:r>
    </w:p>
    <w:p>
      <w:r>
        <w:t>oc label namespace &lt;namespace&gt; openshift.io/cluster-monitoring=false openshift.io/user-monitoring=true --overwrite</w:t>
      </w:r>
    </w:p>
    <w:p>
      <w:pPr>
        <w:pStyle w:val="Heading1"/>
      </w:pPr>
      <w:r>
        <w:t>6. Deploy the Bearer Token Secret</w:t>
      </w:r>
    </w:p>
    <w:p>
      <w:r>
        <w:t>apiVersion: v1</w:t>
        <w:br/>
        <w:t>kind: Secret</w:t>
        <w:br/>
        <w:t>metadata:</w:t>
        <w:br/>
        <w:t xml:space="preserve">  name: logicmonitor-bearer-token</w:t>
        <w:br/>
        <w:t xml:space="preserve">  namespace: &lt;namespace&gt;</w:t>
        <w:br/>
        <w:t>type: Opaque</w:t>
        <w:br/>
        <w:t>stringData:</w:t>
        <w:br/>
        <w:t xml:space="preserve">  token: "&lt;your-bearer-token&gt;"</w:t>
      </w:r>
    </w:p>
    <w:p>
      <w:pPr>
        <w:pStyle w:val="Heading1"/>
      </w:pPr>
      <w:r>
        <w:t>7. Deploy the AlertmanagerConfig</w:t>
      </w:r>
    </w:p>
    <w:p>
      <w:r>
        <w:t>apiVersion: monitoring.coreos.com/v1beta1</w:t>
        <w:br/>
        <w:t>kind: AlertmanagerConfig</w:t>
        <w:br/>
        <w:t>metadata:</w:t>
        <w:br/>
        <w:t xml:space="preserve">  name: logicmonitor-webhook</w:t>
        <w:br/>
        <w:t xml:space="preserve">  namespace: &lt;namespace&gt;</w:t>
        <w:br/>
        <w:t xml:space="preserve">  labels:</w:t>
        <w:br/>
        <w:t xml:space="preserve">    openshift.io/user-monitoring: "true"</w:t>
        <w:br/>
        <w:t>spec:</w:t>
        <w:br/>
        <w:t xml:space="preserve">  route:</w:t>
        <w:br/>
        <w:t xml:space="preserve">    receiver: logicmonitor-webhook</w:t>
        <w:br/>
        <w:t xml:space="preserve">    matchers:</w:t>
        <w:br/>
        <w:t xml:space="preserve">      - name: severity</w:t>
        <w:br/>
        <w:t xml:space="preserve">        matchType: "=~"</w:t>
        <w:br/>
        <w:t xml:space="preserve">        value: "critical|warning"</w:t>
        <w:br/>
        <w:t xml:space="preserve">    continue: true</w:t>
        <w:br/>
        <w:t xml:space="preserve">    groupBy: [alertname, namespace]</w:t>
        <w:br/>
        <w:t xml:space="preserve">    groupWait: 30s</w:t>
        <w:br/>
        <w:t xml:space="preserve">    groupInterval: 5m</w:t>
        <w:br/>
        <w:t xml:space="preserve">    repeatInterval: 4h</w:t>
        <w:br/>
        <w:t xml:space="preserve">  receivers:</w:t>
        <w:br/>
        <w:t xml:space="preserve">    - name: logicmonitor-webhook</w:t>
        <w:br/>
        <w:t xml:space="preserve">      webhookConfigs:</w:t>
        <w:br/>
        <w:t xml:space="preserve">        - url: "https://&lt;portal&gt;.logicmonitor.com/rest/api/v1/webhook/ingest/openshift_alertmanager"</w:t>
        <w:br/>
        <w:t xml:space="preserve">          sendResolved: true</w:t>
        <w:br/>
        <w:t xml:space="preserve">          httpConfig:</w:t>
        <w:br/>
        <w:t xml:space="preserve">            authorization:</w:t>
        <w:br/>
        <w:t xml:space="preserve">              type: Bearer</w:t>
        <w:br/>
        <w:t xml:space="preserve">              credentials:</w:t>
        <w:br/>
        <w:t xml:space="preserve">                name: logicmonitor-bearer-token</w:t>
        <w:br/>
        <w:t xml:space="preserve">                key: token</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Description</w:t>
            </w:r>
          </w:p>
        </w:tc>
        <w:tc>
          <w:tcPr>
            <w:tcW w:type="dxa" w:w="2880"/>
          </w:tcPr>
          <w:p>
            <w:r>
              <w:t>Recommended</w:t>
            </w:r>
          </w:p>
        </w:tc>
      </w:tr>
      <w:tr>
        <w:tc>
          <w:tcPr>
            <w:tcW w:type="dxa" w:w="2880"/>
          </w:tcPr>
          <w:p>
            <w:r>
              <w:t>groupWait</w:t>
            </w:r>
          </w:p>
        </w:tc>
        <w:tc>
          <w:tcPr>
            <w:tcW w:type="dxa" w:w="2880"/>
          </w:tcPr>
          <w:p>
            <w:r>
              <w:t>Time before sending first notification</w:t>
            </w:r>
          </w:p>
        </w:tc>
        <w:tc>
          <w:tcPr>
            <w:tcW w:type="dxa" w:w="2880"/>
          </w:tcPr>
          <w:p>
            <w:r>
              <w:t>30s</w:t>
            </w:r>
          </w:p>
        </w:tc>
      </w:tr>
      <w:tr>
        <w:tc>
          <w:tcPr>
            <w:tcW w:type="dxa" w:w="2880"/>
          </w:tcPr>
          <w:p>
            <w:r>
              <w:t>groupInterval</w:t>
            </w:r>
          </w:p>
        </w:tc>
        <w:tc>
          <w:tcPr>
            <w:tcW w:type="dxa" w:w="2880"/>
          </w:tcPr>
          <w:p>
            <w:r>
              <w:t>Time between notifications for same group</w:t>
            </w:r>
          </w:p>
        </w:tc>
        <w:tc>
          <w:tcPr>
            <w:tcW w:type="dxa" w:w="2880"/>
          </w:tcPr>
          <w:p>
            <w:r>
              <w:t>5m</w:t>
            </w:r>
          </w:p>
        </w:tc>
      </w:tr>
      <w:tr>
        <w:tc>
          <w:tcPr>
            <w:tcW w:type="dxa" w:w="2880"/>
          </w:tcPr>
          <w:p>
            <w:r>
              <w:t>repeatInterval</w:t>
            </w:r>
          </w:p>
        </w:tc>
        <w:tc>
          <w:tcPr>
            <w:tcW w:type="dxa" w:w="2880"/>
          </w:tcPr>
          <w:p>
            <w:r>
              <w:t>Time before re-sending a notification</w:t>
            </w:r>
          </w:p>
        </w:tc>
        <w:tc>
          <w:tcPr>
            <w:tcW w:type="dxa" w:w="2880"/>
          </w:tcPr>
          <w:p>
            <w:r>
              <w:t>4h</w:t>
            </w:r>
          </w:p>
        </w:tc>
      </w:tr>
      <w:tr>
        <w:tc>
          <w:tcPr>
            <w:tcW w:type="dxa" w:w="2880"/>
          </w:tcPr>
          <w:p>
            <w:r>
              <w:t>continue</w:t>
            </w:r>
          </w:p>
        </w:tc>
        <w:tc>
          <w:tcPr>
            <w:tcW w:type="dxa" w:w="2880"/>
          </w:tcPr>
          <w:p>
            <w:r>
              <w:t>Allow alert to match additional routes</w:t>
            </w:r>
          </w:p>
        </w:tc>
        <w:tc>
          <w:tcPr>
            <w:tcW w:type="dxa" w:w="2880"/>
          </w:tcPr>
          <w:p>
            <w:r>
              <w:t>true</w:t>
            </w:r>
          </w:p>
        </w:tc>
      </w:tr>
      <w:tr>
        <w:tc>
          <w:tcPr>
            <w:tcW w:type="dxa" w:w="2880"/>
          </w:tcPr>
          <w:p>
            <w:r>
              <w:t>sendResolved</w:t>
            </w:r>
          </w:p>
        </w:tc>
        <w:tc>
          <w:tcPr>
            <w:tcW w:type="dxa" w:w="2880"/>
          </w:tcPr>
          <w:p>
            <w:r>
              <w:t>Send notification when alert resolves</w:t>
            </w:r>
          </w:p>
        </w:tc>
        <w:tc>
          <w:tcPr>
            <w:tcW w:type="dxa" w:w="2880"/>
          </w:tcPr>
          <w:p>
            <w:r>
              <w:t>true</w:t>
            </w:r>
          </w:p>
        </w:tc>
      </w:tr>
    </w:tbl>
    <w:p>
      <w:pPr>
        <w:pStyle w:val="Heading1"/>
      </w:pPr>
      <w:r>
        <w:t>8. PrometheusRule Requirements</w:t>
      </w:r>
    </w:p>
    <w:p>
      <w:r>
        <w:t>Alert rules MUST include explicit labels for routing and resource mapping. When using leaf-prometheus scope, the namespace label is not automatically injected.</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Label</w:t>
            </w:r>
          </w:p>
        </w:tc>
        <w:tc>
          <w:tcPr>
            <w:tcW w:type="dxa" w:w="2880"/>
          </w:tcPr>
          <w:p>
            <w:r>
              <w:t>Purpose</w:t>
            </w:r>
          </w:p>
        </w:tc>
        <w:tc>
          <w:tcPr>
            <w:tcW w:type="dxa" w:w="2880"/>
          </w:tcPr>
          <w:p>
            <w:r>
              <w:t>Required</w:t>
            </w:r>
          </w:p>
        </w:tc>
      </w:tr>
      <w:tr>
        <w:tc>
          <w:tcPr>
            <w:tcW w:type="dxa" w:w="2880"/>
          </w:tcPr>
          <w:p>
            <w:r>
              <w:t>namespace</w:t>
            </w:r>
          </w:p>
        </w:tc>
        <w:tc>
          <w:tcPr>
            <w:tcW w:type="dxa" w:w="2880"/>
          </w:tcPr>
          <w:p>
            <w:r>
              <w:t>Routes alert to correct AlertmanagerConfig</w:t>
            </w:r>
          </w:p>
        </w:tc>
        <w:tc>
          <w:tcPr>
            <w:tcW w:type="dxa" w:w="2880"/>
          </w:tcPr>
          <w:p>
            <w:r>
              <w:t>Yes</w:t>
            </w:r>
          </w:p>
        </w:tc>
      </w:tr>
      <w:tr>
        <w:tc>
          <w:tcPr>
            <w:tcW w:type="dxa" w:w="2880"/>
          </w:tcPr>
          <w:p>
            <w:r>
              <w:t>cluster_name</w:t>
            </w:r>
          </w:p>
        </w:tc>
        <w:tc>
          <w:tcPr>
            <w:tcW w:type="dxa" w:w="2880"/>
          </w:tcPr>
          <w:p>
            <w:r>
              <w:t>Enables resource mapping in LogicMonitor</w:t>
            </w:r>
          </w:p>
        </w:tc>
        <w:tc>
          <w:tcPr>
            <w:tcW w:type="dxa" w:w="2880"/>
          </w:tcPr>
          <w:p>
            <w:r>
              <w:t>Yes</w:t>
            </w:r>
          </w:p>
        </w:tc>
      </w:tr>
      <w:tr>
        <w:tc>
          <w:tcPr>
            <w:tcW w:type="dxa" w:w="2880"/>
          </w:tcPr>
          <w:p>
            <w:r>
              <w:t>severity</w:t>
            </w:r>
          </w:p>
        </w:tc>
        <w:tc>
          <w:tcPr>
            <w:tcW w:type="dxa" w:w="2880"/>
          </w:tcPr>
          <w:p>
            <w:r>
              <w:t>Matches AlertmanagerConfig route matchers</w:t>
            </w:r>
          </w:p>
        </w:tc>
        <w:tc>
          <w:tcPr>
            <w:tcW w:type="dxa" w:w="2880"/>
          </w:tcPr>
          <w:p>
            <w:r>
              <w:t>Yes</w:t>
            </w:r>
          </w:p>
        </w:tc>
      </w:tr>
    </w:tbl>
    <w:p>
      <w:pPr>
        <w:pStyle w:val="Heading1"/>
      </w:pPr>
      <w:r>
        <w:t>9. Verification</w:t>
      </w:r>
    </w:p>
    <w:p>
      <w:r>
        <w:t>Test webhook directly:</w:t>
      </w:r>
    </w:p>
    <w:p>
      <w:r>
        <w:t>curl -X POST "https://&lt;portal&gt;.logicmonitor.com/rest/api/v1/webhook/ingest/openshift_alertmanager" -H "Authorization: Bearer &lt;token&gt;" -H "Content-Type: application/json" -d '{"status":"firing","alerts":[{"status":"firing","labels":{"alertname":"TestAlert","severity":"warning","namespace":"test","cluster_name":"&lt;cluster&gt;"}}]}'</w:t>
      </w:r>
    </w:p>
    <w:p>
      <w:r>
        <w:t>Expected response: Accepted (HTTP 202).</w:t>
      </w:r>
    </w:p>
    <w:p>
      <w:r>
        <w:t>Verify in LM Logs: source_type="prometheus_alertmanager" AND alertname="TestAlert"</w:t>
      </w:r>
    </w:p>
    <w:p>
      <w:pPr>
        <w:pStyle w:val="Heading1"/>
      </w:pPr>
      <w:r>
        <w:t>10. LMQL Query Reference</w:t>
      </w:r>
    </w:p>
    <w:tbl>
      <w:tblPr>
        <w:tblStyle w:val="LightList-Accent1"/>
        <w:tblW w:type="auto" w:w="0"/>
        <w:tblLook w:firstColumn="1" w:firstRow="1" w:lastColumn="0" w:lastRow="0" w:noHBand="0" w:noVBand="1" w:val="04A0"/>
      </w:tblPr>
      <w:tblGrid>
        <w:gridCol w:w="4320"/>
        <w:gridCol w:w="4320"/>
      </w:tblGrid>
      <w:tr>
        <w:tc>
          <w:tcPr>
            <w:tcW w:type="dxa" w:w="4320"/>
          </w:tcPr>
          <w:p>
            <w:r>
              <w:t>Description</w:t>
            </w:r>
          </w:p>
        </w:tc>
        <w:tc>
          <w:tcPr>
            <w:tcW w:type="dxa" w:w="4320"/>
          </w:tcPr>
          <w:p>
            <w:r>
              <w:t>Query</w:t>
            </w:r>
          </w:p>
        </w:tc>
      </w:tr>
      <w:tr>
        <w:tc>
          <w:tcPr>
            <w:tcW w:type="dxa" w:w="4320"/>
          </w:tcPr>
          <w:p>
            <w:r>
              <w:t>All AlertManager logs</w:t>
            </w:r>
          </w:p>
        </w:tc>
        <w:tc>
          <w:tcPr>
            <w:tcW w:type="dxa" w:w="4320"/>
          </w:tcPr>
          <w:p>
            <w:r>
              <w:t>source_type="prometheus_alertmanager"</w:t>
            </w:r>
          </w:p>
        </w:tc>
      </w:tr>
      <w:tr>
        <w:tc>
          <w:tcPr>
            <w:tcW w:type="dxa" w:w="4320"/>
          </w:tcPr>
          <w:p>
            <w:r>
              <w:t>Firing alerts only</w:t>
            </w:r>
          </w:p>
        </w:tc>
        <w:tc>
          <w:tcPr>
            <w:tcW w:type="dxa" w:w="4320"/>
          </w:tcPr>
          <w:p>
            <w:r>
              <w:t>source_type="prometheus_alertmanager" AND status="firing"</w:t>
            </w:r>
          </w:p>
        </w:tc>
      </w:tr>
      <w:tr>
        <w:tc>
          <w:tcPr>
            <w:tcW w:type="dxa" w:w="4320"/>
          </w:tcPr>
          <w:p>
            <w:r>
              <w:t>Resolved alerts</w:t>
            </w:r>
          </w:p>
        </w:tc>
        <w:tc>
          <w:tcPr>
            <w:tcW w:type="dxa" w:w="4320"/>
          </w:tcPr>
          <w:p>
            <w:r>
              <w:t>source_type="prometheus_alertmanager" AND status="resolved"</w:t>
            </w:r>
          </w:p>
        </w:tc>
      </w:tr>
      <w:tr>
        <w:tc>
          <w:tcPr>
            <w:tcW w:type="dxa" w:w="4320"/>
          </w:tcPr>
          <w:p>
            <w:r>
              <w:t>Critical severity</w:t>
            </w:r>
          </w:p>
        </w:tc>
        <w:tc>
          <w:tcPr>
            <w:tcW w:type="dxa" w:w="4320"/>
          </w:tcPr>
          <w:p>
            <w:r>
              <w:t>source_type="prometheus_alertmanager" AND severity="critical"</w:t>
            </w:r>
          </w:p>
        </w:tc>
      </w:tr>
      <w:tr>
        <w:tc>
          <w:tcPr>
            <w:tcW w:type="dxa" w:w="4320"/>
          </w:tcPr>
          <w:p>
            <w:r>
              <w:t>Specific namespace</w:t>
            </w:r>
          </w:p>
        </w:tc>
        <w:tc>
          <w:tcPr>
            <w:tcW w:type="dxa" w:w="4320"/>
          </w:tcPr>
          <w:p>
            <w:r>
              <w:t>source_type="prometheus_alertmanager" AND namespace="production"</w:t>
            </w:r>
          </w:p>
        </w:tc>
      </w:tr>
      <w:tr>
        <w:tc>
          <w:tcPr>
            <w:tcW w:type="dxa" w:w="4320"/>
          </w:tcPr>
          <w:p>
            <w:r>
              <w:t>Specific cluster</w:t>
            </w:r>
          </w:p>
        </w:tc>
        <w:tc>
          <w:tcPr>
            <w:tcW w:type="dxa" w:w="4320"/>
          </w:tcPr>
          <w:p>
            <w:r>
              <w:t>source_type="prometheus_alertmanager" AND cluster_name="my-cluster"</w:t>
            </w:r>
          </w:p>
        </w:tc>
      </w:tr>
      <w:tr>
        <w:tc>
          <w:tcPr>
            <w:tcW w:type="dxa" w:w="4320"/>
          </w:tcPr>
          <w:p>
            <w:r>
              <w:t>Count by severity</w:t>
            </w:r>
          </w:p>
        </w:tc>
        <w:tc>
          <w:tcPr>
            <w:tcW w:type="dxa" w:w="4320"/>
          </w:tcPr>
          <w:p>
            <w:r>
              <w:t>source_type="prometheus_alertmanager" | count by severity</w:t>
            </w:r>
          </w:p>
        </w:tc>
      </w:tr>
      <w:tr>
        <w:tc>
          <w:tcPr>
            <w:tcW w:type="dxa" w:w="4320"/>
          </w:tcPr>
          <w:p>
            <w:r>
              <w:t>Top 10 alerts</w:t>
            </w:r>
          </w:p>
        </w:tc>
        <w:tc>
          <w:tcPr>
            <w:tcW w:type="dxa" w:w="4320"/>
          </w:tcPr>
          <w:p>
            <w:r>
              <w:t>source_type="prometheus_alertmanager" | count by alertname | sort by _count desc | limit 10</w:t>
            </w:r>
          </w:p>
        </w:tc>
      </w:tr>
    </w:tbl>
    <w:p>
      <w:pPr>
        <w:pStyle w:val="Heading1"/>
      </w:pPr>
      <w:r>
        <w:t>11. Adding New Namespaces</w:t>
      </w:r>
    </w:p>
    <w:p>
      <w:pPr>
        <w:pStyle w:val="ListNumber"/>
      </w:pPr>
      <w:r>
        <w:t>Label namespace: oc label namespace &lt;ns&gt; openshift.io/cluster-monitoring=false openshift.io/user-monitoring=true --overwrite</w:t>
      </w:r>
    </w:p>
    <w:p>
      <w:pPr>
        <w:pStyle w:val="ListNumber"/>
      </w:pPr>
      <w:r>
        <w:t>Deploy secret: oc create secret generic logicmonitor-bearer-token --from-literal=token="&lt;token&gt;" -n &lt;ns&gt;</w:t>
      </w:r>
    </w:p>
    <w:p>
      <w:pPr>
        <w:pStyle w:val="ListNumber"/>
      </w:pPr>
      <w:r>
        <w:t>Deploy AlertmanagerConfig: oc apply -f alertmanager-config.yaml -n &lt;ns&gt;</w:t>
      </w:r>
    </w:p>
    <w:p>
      <w:pPr>
        <w:pStyle w:val="ListNumber"/>
      </w:pPr>
      <w:r>
        <w:t>Verify: oc get alertmanagerconfig -n &lt;ns&gt;</w:t>
      </w:r>
    </w:p>
    <w:p>
      <w:pPr>
        <w:pStyle w:val="Heading1"/>
      </w:pPr>
      <w:r>
        <w:t>12. Bearer Token Rotation</w:t>
      </w:r>
    </w:p>
    <w:p>
      <w:r>
        <w:t>Update secrets in all namespaces, then restart AlertManager:</w:t>
      </w:r>
    </w:p>
    <w:p>
      <w:r>
        <w:t>for ns in namespace-a namespace-b; do</w:t>
        <w:br/>
        <w:t xml:space="preserve">  oc delete secret logicmonitor-bearer-token -n $ns --ignore-not-found</w:t>
        <w:br/>
        <w:t xml:space="preserve">  oc create secret generic logicmonitor-bearer-token --from-literal=token="&lt;new-token&gt;" -n $ns</w:t>
        <w:br/>
        <w:t>done</w:t>
        <w:br/>
        <w:br/>
        <w:t>oc delete pod -n openshift-user-workload-monitoring -l app.kubernetes.io/name=alertmanager</w:t>
      </w:r>
    </w:p>
    <w:p>
      <w:pPr>
        <w:pStyle w:val="Heading1"/>
      </w:pPr>
      <w:r>
        <w:t>13. Managed Platform Notes (ARO, ROSA)</w:t>
      </w:r>
    </w:p>
    <w:p>
      <w:r>
        <w:t>On managed OpenShift platforms (Azure Red Hat OpenShift, Red Hat OpenShift on AWS), the openshift-monitoring namespace is managed by the cloud provider and Red Hat SRE. You cannot modify the platform AlertManager or add custom receivers. All custom webhook routing must go through user workload monitoring.</w:t>
      </w:r>
    </w:p>
    <w:p>
      <w:r>
        <w:t>ARO clusters have egress lockdown enabled by default. Whitelist *.logicmonitor.com on port 443 in your firewall rules if outbound webhooks are blocked.</w:t>
      </w:r>
    </w:p>
    <w:p>
      <w:pPr>
        <w:pStyle w:val="Heading1"/>
      </w:pPr>
      <w:r>
        <w:t>14. Troubleshooting</w:t>
      </w:r>
    </w:p>
    <w:tbl>
      <w:tblPr>
        <w:tblStyle w:val="LightList-Accent1"/>
        <w:tblW w:type="auto" w:w="0"/>
        <w:tblLook w:firstColumn="1" w:firstRow="1" w:lastColumn="0" w:lastRow="0" w:noHBand="0" w:noVBand="1" w:val="04A0"/>
      </w:tblPr>
      <w:tblGrid>
        <w:gridCol w:w="4320"/>
        <w:gridCol w:w="4320"/>
      </w:tblGrid>
      <w:tr>
        <w:tc>
          <w:tcPr>
            <w:tcW w:type="dxa" w:w="4320"/>
          </w:tcPr>
          <w:p>
            <w:r>
              <w:t>Symptom</w:t>
            </w:r>
          </w:p>
        </w:tc>
        <w:tc>
          <w:tcPr>
            <w:tcW w:type="dxa" w:w="4320"/>
          </w:tcPr>
          <w:p>
            <w:r>
              <w:t>Resolution</w:t>
            </w:r>
          </w:p>
        </w:tc>
      </w:tr>
      <w:tr>
        <w:tc>
          <w:tcPr>
            <w:tcW w:type="dxa" w:w="4320"/>
          </w:tcPr>
          <w:p>
            <w:r>
              <w:t>AlertmanagerConfig not applied</w:t>
            </w:r>
          </w:p>
        </w:tc>
        <w:tc>
          <w:tcPr>
            <w:tcW w:type="dxa" w:w="4320"/>
          </w:tcPr>
          <w:p>
            <w:r>
              <w:t>Verify namespace and AlertmanagerConfig both have openshift.io/user-monitoring: "true" label</w:t>
            </w:r>
          </w:p>
        </w:tc>
      </w:tr>
      <w:tr>
        <w:tc>
          <w:tcPr>
            <w:tcW w:type="dxa" w:w="4320"/>
          </w:tcPr>
          <w:p>
            <w:r>
              <w:t>Routes not in generated config</w:t>
            </w:r>
          </w:p>
        </w:tc>
        <w:tc>
          <w:tcPr>
            <w:tcW w:type="dxa" w:w="4320"/>
          </w:tcPr>
          <w:p>
            <w:r>
              <w:t>Ensure enableAlertmanagerConfig: true is set in user-workload-monitoring-config ConfigMap</w:t>
            </w:r>
          </w:p>
        </w:tc>
      </w:tr>
      <w:tr>
        <w:tc>
          <w:tcPr>
            <w:tcW w:type="dxa" w:w="4320"/>
          </w:tcPr>
          <w:p>
            <w:r>
              <w:t>Webhook returns 401</w:t>
            </w:r>
          </w:p>
        </w:tc>
        <w:tc>
          <w:tcPr>
            <w:tcW w:type="dxa" w:w="4320"/>
          </w:tcPr>
          <w:p>
            <w:r>
              <w:t>Check Bearer token is correct and has LM Logs permissions</w:t>
            </w:r>
          </w:p>
        </w:tc>
      </w:tr>
      <w:tr>
        <w:tc>
          <w:tcPr>
            <w:tcW w:type="dxa" w:w="4320"/>
          </w:tcPr>
          <w:p>
            <w:r>
              <w:t>Alerts not reaching LM</w:t>
            </w:r>
          </w:p>
        </w:tc>
        <w:tc>
          <w:tcPr>
            <w:tcW w:type="dxa" w:w="4320"/>
          </w:tcPr>
          <w:p>
            <w:r>
              <w:t>Add explicit namespace label to PrometheusRule alert definitions</w:t>
            </w:r>
          </w:p>
        </w:tc>
      </w:tr>
      <w:tr>
        <w:tc>
          <w:tcPr>
            <w:tcW w:type="dxa" w:w="4320"/>
          </w:tcPr>
          <w:p>
            <w:r>
              <w:t>Logs not mapping to resources</w:t>
            </w:r>
          </w:p>
        </w:tc>
        <w:tc>
          <w:tcPr>
            <w:tcW w:type="dxa" w:w="4320"/>
          </w:tcPr>
          <w:p>
            <w:r>
              <w:t>Add openshift.cluster.name property to cluster resource and cluster_name label to alerts</w:t>
            </w:r>
          </w:p>
        </w:tc>
      </w:tr>
      <w:tr>
        <w:tc>
          <w:tcPr>
            <w:tcW w:type="dxa" w:w="4320"/>
          </w:tcPr>
          <w:p>
            <w:r>
              <w:t>Egress blocked (managed platforms)</w:t>
            </w:r>
          </w:p>
        </w:tc>
        <w:tc>
          <w:tcPr>
            <w:tcW w:type="dxa" w:w="4320"/>
          </w:tcPr>
          <w:p>
            <w:r>
              <w:t>Whitelist *.logicmonitor.com:443 in egress firewall rules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