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766739B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ED7326">
        <w:rPr>
          <w:rFonts w:ascii="Book Antiqua" w:eastAsia="Times New Roman" w:hAnsi="Book Antiqua" w:cs="Times New Roman"/>
          <w:b/>
          <w:bCs/>
          <w:color w:val="000000"/>
          <w:sz w:val="26"/>
          <w:szCs w:val="26"/>
        </w:rPr>
        <w:t>March 6</w:t>
      </w:r>
      <w:r w:rsidR="0069688C">
        <w:rPr>
          <w:rFonts w:ascii="Book Antiqua" w:eastAsia="Times New Roman" w:hAnsi="Book Antiqua" w:cs="Times New Roman"/>
          <w:b/>
          <w:bCs/>
          <w:color w:val="000000"/>
          <w:sz w:val="26"/>
          <w:szCs w:val="26"/>
        </w:rPr>
        <w:t>, 2022</w:t>
      </w:r>
    </w:p>
    <w:p w14:paraId="77B1CC40" w14:textId="2CBCCA24" w:rsidR="007037A8" w:rsidRDefault="00ED7326" w:rsidP="00C919E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Cheesefare Sunday – Forgiveness Sunday</w:t>
      </w:r>
    </w:p>
    <w:p w14:paraId="61A38438" w14:textId="13EFDE1A" w:rsidR="00ED7326" w:rsidRDefault="00ED7326" w:rsidP="00C919E5">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The Expulsion of Adam from Paradise</w:t>
      </w:r>
    </w:p>
    <w:p w14:paraId="7428559F" w14:textId="0C349802" w:rsidR="00ED7326" w:rsidRPr="00ED7326" w:rsidRDefault="00ED7326" w:rsidP="00C919E5">
      <w:pPr>
        <w:spacing w:line="240" w:lineRule="auto"/>
        <w:rPr>
          <w:rFonts w:ascii="Book Antiqua" w:eastAsia="Times New Roman" w:hAnsi="Book Antiqua" w:cs="Times New Roman"/>
          <w:i/>
          <w:iCs/>
          <w:color w:val="000000"/>
          <w:sz w:val="26"/>
          <w:szCs w:val="26"/>
        </w:rPr>
      </w:pPr>
      <w:r>
        <w:rPr>
          <w:rFonts w:ascii="Book Antiqua" w:eastAsia="Times New Roman" w:hAnsi="Book Antiqua" w:cs="Times New Roman"/>
          <w:color w:val="000000"/>
          <w:sz w:val="26"/>
          <w:szCs w:val="26"/>
        </w:rPr>
        <w:t xml:space="preserve">The Holy Forty Martyrs of Sebaste </w:t>
      </w:r>
      <w:r>
        <w:rPr>
          <w:rFonts w:ascii="Book Antiqua" w:eastAsia="Times New Roman" w:hAnsi="Book Antiqua" w:cs="Times New Roman"/>
          <w:i/>
          <w:iCs/>
          <w:color w:val="000000"/>
          <w:sz w:val="26"/>
          <w:szCs w:val="26"/>
        </w:rPr>
        <w:t>(transferred from March 9)</w:t>
      </w:r>
    </w:p>
    <w:p w14:paraId="1759BF99" w14:textId="77777777" w:rsidR="00893858" w:rsidRPr="00A4296B" w:rsidRDefault="00893858" w:rsidP="00893858">
      <w:pPr>
        <w:spacing w:line="240" w:lineRule="auto"/>
        <w:rPr>
          <w:rFonts w:ascii="Book Antiqua" w:eastAsia="Times New Roman" w:hAnsi="Book Antiqua" w:cs="Times New Roman"/>
          <w:sz w:val="26"/>
          <w:szCs w:val="26"/>
        </w:rPr>
      </w:pPr>
    </w:p>
    <w:p w14:paraId="691808A0"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893858">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893858">
      <w:pPr>
        <w:spacing w:line="240" w:lineRule="auto"/>
        <w:rPr>
          <w:rFonts w:ascii="Book Antiqua" w:eastAsia="Times New Roman" w:hAnsi="Book Antiqua" w:cs="Times New Roman"/>
          <w:sz w:val="26"/>
          <w:szCs w:val="26"/>
        </w:rPr>
      </w:pPr>
    </w:p>
    <w:p w14:paraId="1C44F97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336557F2" w14:textId="6F3A916E" w:rsidR="00893858" w:rsidRPr="00A4296B" w:rsidRDefault="009F3239"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i/>
          <w:iCs/>
          <w:color w:val="FF0000"/>
          <w:sz w:val="26"/>
          <w:szCs w:val="26"/>
        </w:rPr>
        <w:t>Priest:</w:t>
      </w:r>
      <w:r w:rsidRPr="00A4296B">
        <w:rPr>
          <w:rFonts w:ascii="Book Antiqua" w:eastAsia="Times New Roman" w:hAnsi="Book Antiqua" w:cs="Times New Roman"/>
          <w:i/>
          <w:iCs/>
          <w:color w:val="000000"/>
          <w:sz w:val="26"/>
          <w:szCs w:val="26"/>
        </w:rPr>
        <w:t xml:space="preserve"> </w:t>
      </w:r>
      <w:r w:rsidR="00893858" w:rsidRPr="00A4296B">
        <w:rPr>
          <w:rFonts w:ascii="Book Antiqua" w:eastAsia="Times New Roman" w:hAnsi="Book Antiqua" w:cs="Times New Roman"/>
          <w:color w:val="000000"/>
          <w:sz w:val="26"/>
          <w:szCs w:val="26"/>
        </w:rPr>
        <w:t>“Glory to the holy consubstantial…”</w:t>
      </w:r>
    </w:p>
    <w:p w14:paraId="46A7FA4A" w14:textId="77777777" w:rsidR="008412C3" w:rsidRPr="00A4296B" w:rsidRDefault="008412C3" w:rsidP="008412C3">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“Amen. Come, let us worship…”</w:t>
      </w:r>
    </w:p>
    <w:p w14:paraId="5B85F100" w14:textId="0D52CEF5"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5B396738" w14:textId="341ED3B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Lord, I Call, Tone </w:t>
      </w:r>
      <w:r w:rsidR="00F81D56">
        <w:rPr>
          <w:rFonts w:ascii="Book Antiqua" w:eastAsia="Times New Roman" w:hAnsi="Book Antiqua" w:cs="Times New Roman"/>
          <w:color w:val="000000"/>
          <w:sz w:val="26"/>
          <w:szCs w:val="26"/>
        </w:rPr>
        <w:t>4</w:t>
      </w:r>
      <w:r w:rsidRPr="00A4296B">
        <w:rPr>
          <w:rFonts w:ascii="Book Antiqua" w:eastAsia="Times New Roman" w:hAnsi="Book Antiqua" w:cs="Times New Roman"/>
          <w:color w:val="000000"/>
          <w:sz w:val="26"/>
          <w:szCs w:val="26"/>
        </w:rPr>
        <w:t xml:space="preserve"> (Ps. 140/141) </w:t>
      </w:r>
    </w:p>
    <w:p w14:paraId="3618EF4B" w14:textId="61DD46EC" w:rsidR="00A2213E" w:rsidRDefault="00F81D56"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w:t>
      </w:r>
      <w:r w:rsidR="001D5790">
        <w:rPr>
          <w:rFonts w:ascii="Book Antiqua" w:eastAsia="Times New Roman" w:hAnsi="Book Antiqua" w:cs="Times New Roman"/>
          <w:color w:val="000000"/>
          <w:sz w:val="26"/>
          <w:szCs w:val="26"/>
        </w:rPr>
        <w:t xml:space="preserve"> </w:t>
      </w:r>
      <w:r w:rsidR="00704653" w:rsidRPr="00A4296B">
        <w:rPr>
          <w:rFonts w:ascii="Book Antiqua" w:eastAsia="Times New Roman" w:hAnsi="Book Antiqua" w:cs="Times New Roman"/>
          <w:color w:val="000000"/>
          <w:sz w:val="26"/>
          <w:szCs w:val="26"/>
        </w:rPr>
        <w:t xml:space="preserve">stichera of the Resurrection, Tone </w:t>
      </w:r>
      <w:r>
        <w:rPr>
          <w:rFonts w:ascii="Book Antiqua" w:eastAsia="Times New Roman" w:hAnsi="Book Antiqua" w:cs="Times New Roman"/>
          <w:color w:val="000000"/>
          <w:sz w:val="26"/>
          <w:szCs w:val="26"/>
        </w:rPr>
        <w:t>4</w:t>
      </w:r>
    </w:p>
    <w:p w14:paraId="23FBED6D" w14:textId="131AD47B" w:rsidR="00035A5A" w:rsidRDefault="00F81D56"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D40A59">
        <w:rPr>
          <w:rFonts w:ascii="Book Antiqua" w:eastAsia="Times New Roman" w:hAnsi="Book Antiqua" w:cs="Times New Roman"/>
          <w:color w:val="000000"/>
          <w:sz w:val="26"/>
          <w:szCs w:val="26"/>
        </w:rPr>
        <w:t xml:space="preserve"> stichera </w:t>
      </w:r>
      <w:r w:rsidR="007037A8">
        <w:rPr>
          <w:rFonts w:ascii="Book Antiqua" w:eastAsia="Times New Roman" w:hAnsi="Book Antiqua" w:cs="Times New Roman"/>
          <w:color w:val="000000"/>
          <w:sz w:val="26"/>
          <w:szCs w:val="26"/>
        </w:rPr>
        <w:t>from the Triodion</w:t>
      </w:r>
      <w:r w:rsidR="00D40A59">
        <w:rPr>
          <w:rFonts w:ascii="Book Antiqua" w:eastAsia="Times New Roman" w:hAnsi="Book Antiqua" w:cs="Times New Roman"/>
          <w:color w:val="000000"/>
          <w:sz w:val="26"/>
          <w:szCs w:val="26"/>
        </w:rPr>
        <w:t xml:space="preserve">, Tone </w:t>
      </w:r>
      <w:r w:rsidR="00237B24">
        <w:rPr>
          <w:rFonts w:ascii="Book Antiqua" w:eastAsia="Times New Roman" w:hAnsi="Book Antiqua" w:cs="Times New Roman"/>
          <w:color w:val="000000"/>
          <w:sz w:val="26"/>
          <w:szCs w:val="26"/>
        </w:rPr>
        <w:t>6</w:t>
      </w:r>
    </w:p>
    <w:p w14:paraId="1F0E4D59" w14:textId="4E74B9D7" w:rsidR="00237B24" w:rsidRDefault="00237B24" w:rsidP="0089385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3 stichera of </w:t>
      </w:r>
      <w:r w:rsidR="00F81D56">
        <w:rPr>
          <w:rFonts w:ascii="Book Antiqua" w:eastAsia="Times New Roman" w:hAnsi="Book Antiqua" w:cs="Times New Roman"/>
          <w:color w:val="000000"/>
          <w:sz w:val="26"/>
          <w:szCs w:val="26"/>
        </w:rPr>
        <w:t>the 40 Martyrs</w:t>
      </w:r>
      <w:r>
        <w:rPr>
          <w:rFonts w:ascii="Book Antiqua" w:eastAsia="Times New Roman" w:hAnsi="Book Antiqua" w:cs="Times New Roman"/>
          <w:color w:val="000000"/>
          <w:sz w:val="26"/>
          <w:szCs w:val="26"/>
        </w:rPr>
        <w:t>, Tone 2</w:t>
      </w:r>
    </w:p>
    <w:p w14:paraId="4E2F50ED" w14:textId="766219D4" w:rsidR="00975427"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Glory…</w:t>
      </w:r>
      <w:r w:rsidR="009818A0" w:rsidRPr="00A4296B">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 xml:space="preserve">Triodion, Tone </w:t>
      </w:r>
      <w:r w:rsidR="00F81D56">
        <w:rPr>
          <w:rFonts w:ascii="Book Antiqua" w:eastAsia="Times New Roman" w:hAnsi="Book Antiqua" w:cs="Times New Roman"/>
          <w:color w:val="000000"/>
          <w:sz w:val="26"/>
          <w:szCs w:val="26"/>
        </w:rPr>
        <w:t>6</w:t>
      </w:r>
    </w:p>
    <w:p w14:paraId="4CB9B081" w14:textId="23038B45" w:rsidR="00893858" w:rsidRPr="00A4296B" w:rsidRDefault="00893858" w:rsidP="00D32457">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Now and ever… </w:t>
      </w:r>
      <w:r w:rsidR="00975427">
        <w:rPr>
          <w:rFonts w:ascii="Book Antiqua" w:eastAsia="Times New Roman" w:hAnsi="Book Antiqua" w:cs="Times New Roman"/>
          <w:color w:val="000000"/>
          <w:sz w:val="26"/>
          <w:szCs w:val="26"/>
        </w:rPr>
        <w:t xml:space="preserve">Dogmatic Theotokion, Tone </w:t>
      </w:r>
      <w:r w:rsidR="00F81D56">
        <w:rPr>
          <w:rFonts w:ascii="Book Antiqua" w:eastAsia="Times New Roman" w:hAnsi="Book Antiqua" w:cs="Times New Roman"/>
          <w:color w:val="000000"/>
          <w:sz w:val="26"/>
          <w:szCs w:val="26"/>
        </w:rPr>
        <w:t>4</w:t>
      </w:r>
    </w:p>
    <w:p w14:paraId="0AB5224D"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Gladsome Light</w:t>
      </w:r>
    </w:p>
    <w:p w14:paraId="61F1AADA" w14:textId="76BA0C3F"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Saturday Evening Prokeimenon, “The Lord is King…”</w:t>
      </w:r>
    </w:p>
    <w:p w14:paraId="5A74C67E" w14:textId="60921A8A" w:rsidR="00237B24" w:rsidRDefault="00237B24"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Old Testament Readings</w:t>
      </w:r>
    </w:p>
    <w:p w14:paraId="77FB7222" w14:textId="334B5769" w:rsidR="00237B24" w:rsidRDefault="00237B24" w:rsidP="00F81D5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F81D56">
        <w:rPr>
          <w:rFonts w:ascii="Book Antiqua" w:eastAsia="Times New Roman" w:hAnsi="Book Antiqua" w:cs="Times New Roman"/>
          <w:color w:val="000000"/>
          <w:sz w:val="26"/>
          <w:szCs w:val="26"/>
        </w:rPr>
        <w:t>Isaiah 43:9-14</w:t>
      </w:r>
    </w:p>
    <w:p w14:paraId="6C653062" w14:textId="02D32C03" w:rsidR="00F81D56" w:rsidRDefault="00F81D56" w:rsidP="00F81D5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Wisdom of Solomon 3:1-9</w:t>
      </w:r>
    </w:p>
    <w:p w14:paraId="7A4C17DA" w14:textId="51375941" w:rsidR="00F81D56" w:rsidRDefault="00F81D56" w:rsidP="00F81D5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Wisdom of Solomon 5:15-6:3</w:t>
      </w:r>
    </w:p>
    <w:p w14:paraId="0F3466F5" w14:textId="5DFEE4E6" w:rsidR="00893858" w:rsidRPr="00BD05FA" w:rsidRDefault="00893858" w:rsidP="00171DB3">
      <w:pPr>
        <w:spacing w:line="240" w:lineRule="auto"/>
        <w:rPr>
          <w:rFonts w:ascii="Book Antiqua" w:eastAsia="Times New Roman" w:hAnsi="Book Antiqua" w:cs="Times New Roman"/>
          <w:bCs/>
          <w:sz w:val="26"/>
          <w:szCs w:val="26"/>
        </w:rPr>
      </w:pPr>
      <w:r w:rsidRPr="00BD05FA">
        <w:rPr>
          <w:rFonts w:ascii="Book Antiqua" w:eastAsia="Times New Roman" w:hAnsi="Book Antiqua" w:cs="Times New Roman"/>
          <w:bCs/>
          <w:color w:val="000000"/>
          <w:sz w:val="26"/>
          <w:szCs w:val="26"/>
        </w:rPr>
        <w:t>Augmented Litany</w:t>
      </w:r>
    </w:p>
    <w:p w14:paraId="685E7ED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“Vouchsafe, O Lord…”</w:t>
      </w:r>
    </w:p>
    <w:p w14:paraId="0C352D5E" w14:textId="528A9F93"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Evening Litany</w:t>
      </w:r>
    </w:p>
    <w:p w14:paraId="4BE734D7" w14:textId="601D1A30" w:rsidR="00240177" w:rsidRDefault="00240177">
      <w:pPr>
        <w:rPr>
          <w:rFonts w:ascii="Book Antiqua" w:eastAsia="Times New Roman" w:hAnsi="Book Antiqua" w:cs="Times New Roman"/>
          <w:color w:val="000000"/>
          <w:sz w:val="26"/>
          <w:szCs w:val="26"/>
        </w:rPr>
      </w:pPr>
    </w:p>
    <w:p w14:paraId="3CFB821D" w14:textId="77777777" w:rsidR="00237B24" w:rsidRDefault="00237B24">
      <w:pPr>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br w:type="page"/>
      </w:r>
    </w:p>
    <w:p w14:paraId="2B189AE0" w14:textId="47BD1C82" w:rsidR="00E10476" w:rsidRPr="00A4296B" w:rsidRDefault="00D40A59"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w:t>
      </w:r>
      <w:r w:rsidR="00E10476" w:rsidRPr="00A4296B">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0122BF07" w14:textId="6DF61596" w:rsidR="009754E2" w:rsidRDefault="00D40A59"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237B24">
        <w:rPr>
          <w:rFonts w:ascii="Book Antiqua" w:eastAsia="Times New Roman" w:hAnsi="Book Antiqua" w:cs="Times New Roman"/>
          <w:color w:val="000000"/>
          <w:sz w:val="26"/>
          <w:szCs w:val="26"/>
        </w:rPr>
        <w:t>1 s</w:t>
      </w:r>
      <w:r w:rsidR="009754E2">
        <w:rPr>
          <w:rFonts w:ascii="Book Antiqua" w:eastAsia="Times New Roman" w:hAnsi="Book Antiqua" w:cs="Times New Roman"/>
          <w:color w:val="000000"/>
          <w:sz w:val="26"/>
          <w:szCs w:val="26"/>
        </w:rPr>
        <w:t>ticher</w:t>
      </w:r>
      <w:r w:rsidR="00237B24">
        <w:rPr>
          <w:rFonts w:ascii="Book Antiqua" w:eastAsia="Times New Roman" w:hAnsi="Book Antiqua" w:cs="Times New Roman"/>
          <w:color w:val="000000"/>
          <w:sz w:val="26"/>
          <w:szCs w:val="26"/>
        </w:rPr>
        <w:t>on</w:t>
      </w:r>
      <w:r w:rsidR="009754E2">
        <w:rPr>
          <w:rFonts w:ascii="Book Antiqua" w:eastAsia="Times New Roman" w:hAnsi="Book Antiqua" w:cs="Times New Roman"/>
          <w:color w:val="000000"/>
          <w:sz w:val="26"/>
          <w:szCs w:val="26"/>
        </w:rPr>
        <w:t xml:space="preserve"> </w:t>
      </w:r>
      <w:r w:rsidR="006E7D56">
        <w:rPr>
          <w:rFonts w:ascii="Book Antiqua" w:eastAsia="Times New Roman" w:hAnsi="Book Antiqua" w:cs="Times New Roman"/>
          <w:color w:val="000000"/>
          <w:sz w:val="26"/>
          <w:szCs w:val="26"/>
        </w:rPr>
        <w:t>of the Church</w:t>
      </w:r>
      <w:r>
        <w:rPr>
          <w:rFonts w:ascii="Book Antiqua" w:eastAsia="Times New Roman" w:hAnsi="Book Antiqua" w:cs="Times New Roman"/>
          <w:color w:val="000000"/>
          <w:sz w:val="26"/>
          <w:szCs w:val="26"/>
        </w:rPr>
        <w:t>]</w:t>
      </w:r>
    </w:p>
    <w:p w14:paraId="56F89C2F" w14:textId="2D67CDC4" w:rsidR="00237B24" w:rsidRDefault="00237B24"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81D56">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sticheron of </w:t>
      </w:r>
      <w:r w:rsidR="00F81D56">
        <w:rPr>
          <w:rFonts w:ascii="Book Antiqua" w:eastAsia="Times New Roman" w:hAnsi="Book Antiqua" w:cs="Times New Roman"/>
          <w:color w:val="000000"/>
          <w:sz w:val="26"/>
          <w:szCs w:val="26"/>
        </w:rPr>
        <w:t>the 40 Martyrs</w:t>
      </w:r>
      <w:r>
        <w:rPr>
          <w:rFonts w:ascii="Book Antiqua" w:eastAsia="Times New Roman" w:hAnsi="Book Antiqua" w:cs="Times New Roman"/>
          <w:color w:val="000000"/>
          <w:sz w:val="26"/>
          <w:szCs w:val="26"/>
        </w:rPr>
        <w:t xml:space="preserve">, Tone </w:t>
      </w:r>
      <w:r w:rsidR="00F81D56">
        <w:rPr>
          <w:rFonts w:ascii="Book Antiqua" w:eastAsia="Times New Roman" w:hAnsi="Book Antiqua" w:cs="Times New Roman"/>
          <w:color w:val="000000"/>
          <w:sz w:val="26"/>
          <w:szCs w:val="26"/>
        </w:rPr>
        <w:t>1 and Tone 2 (normally sung at Lord, I Call on the 2</w:t>
      </w:r>
      <w:r w:rsidR="00F81D56" w:rsidRPr="00F81D56">
        <w:rPr>
          <w:rFonts w:ascii="Book Antiqua" w:eastAsia="Times New Roman" w:hAnsi="Book Antiqua" w:cs="Times New Roman"/>
          <w:color w:val="000000"/>
          <w:sz w:val="26"/>
          <w:szCs w:val="26"/>
          <w:vertAlign w:val="superscript"/>
        </w:rPr>
        <w:t>nd</w:t>
      </w:r>
      <w:r w:rsidR="00F81D56">
        <w:rPr>
          <w:rFonts w:ascii="Book Antiqua" w:eastAsia="Times New Roman" w:hAnsi="Book Antiqua" w:cs="Times New Roman"/>
          <w:color w:val="000000"/>
          <w:sz w:val="26"/>
          <w:szCs w:val="26"/>
        </w:rPr>
        <w:t xml:space="preserve"> evening at Presanctified)</w:t>
      </w:r>
      <w:r>
        <w:rPr>
          <w:rFonts w:ascii="Book Antiqua" w:eastAsia="Times New Roman" w:hAnsi="Book Antiqua" w:cs="Times New Roman"/>
          <w:color w:val="000000"/>
          <w:sz w:val="26"/>
          <w:szCs w:val="26"/>
        </w:rPr>
        <w:t>]</w:t>
      </w:r>
    </w:p>
    <w:p w14:paraId="2504953C" w14:textId="7683C665" w:rsidR="00237B24" w:rsidRDefault="00237B24"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[2 stichera from the Triodion, from the Matins Praises, Tone </w:t>
      </w:r>
      <w:r w:rsidR="00F81D56">
        <w:rPr>
          <w:rFonts w:ascii="Book Antiqua" w:eastAsia="Times New Roman" w:hAnsi="Book Antiqua" w:cs="Times New Roman"/>
          <w:color w:val="000000"/>
          <w:sz w:val="26"/>
          <w:szCs w:val="26"/>
        </w:rPr>
        <w:t>5</w:t>
      </w:r>
      <w:r>
        <w:rPr>
          <w:rFonts w:ascii="Book Antiqua" w:eastAsia="Times New Roman" w:hAnsi="Book Antiqua" w:cs="Times New Roman"/>
          <w:color w:val="000000"/>
          <w:sz w:val="26"/>
          <w:szCs w:val="26"/>
        </w:rPr>
        <w:t>]</w:t>
      </w:r>
    </w:p>
    <w:p w14:paraId="600D6174" w14:textId="5B493F11" w:rsidR="006E7D56" w:rsidRDefault="006E7D56" w:rsidP="00D40A59">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F81D56">
        <w:rPr>
          <w:rFonts w:ascii="Book Antiqua" w:eastAsia="Times New Roman" w:hAnsi="Book Antiqua" w:cs="Times New Roman"/>
          <w:color w:val="000000"/>
          <w:sz w:val="26"/>
          <w:szCs w:val="26"/>
        </w:rPr>
        <w:t>40 Martyrs</w:t>
      </w:r>
      <w:r w:rsidR="00237B24">
        <w:rPr>
          <w:rFonts w:ascii="Book Antiqua" w:eastAsia="Times New Roman" w:hAnsi="Book Antiqua" w:cs="Times New Roman"/>
          <w:color w:val="000000"/>
          <w:sz w:val="26"/>
          <w:szCs w:val="26"/>
        </w:rPr>
        <w:t xml:space="preserve">, Tone </w:t>
      </w:r>
      <w:r w:rsidR="00F81D56">
        <w:rPr>
          <w:rFonts w:ascii="Book Antiqua" w:eastAsia="Times New Roman" w:hAnsi="Book Antiqua" w:cs="Times New Roman"/>
          <w:color w:val="000000"/>
          <w:sz w:val="26"/>
          <w:szCs w:val="26"/>
        </w:rPr>
        <w:t>2</w:t>
      </w:r>
      <w:r>
        <w:rPr>
          <w:rFonts w:ascii="Book Antiqua" w:eastAsia="Times New Roman" w:hAnsi="Book Antiqua" w:cs="Times New Roman"/>
          <w:color w:val="000000"/>
          <w:sz w:val="26"/>
          <w:szCs w:val="26"/>
        </w:rPr>
        <w:t>]</w:t>
      </w:r>
    </w:p>
    <w:p w14:paraId="3439F030" w14:textId="7BF6D74B" w:rsidR="006E7D56" w:rsidRDefault="006E7D56" w:rsidP="00237B24">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w:t>
      </w:r>
      <w:r w:rsidR="00237B24">
        <w:rPr>
          <w:rFonts w:ascii="Book Antiqua" w:eastAsia="Times New Roman" w:hAnsi="Book Antiqua" w:cs="Times New Roman"/>
          <w:color w:val="000000"/>
          <w:sz w:val="26"/>
          <w:szCs w:val="26"/>
        </w:rPr>
        <w:t xml:space="preserve">Triodion, Tone </w:t>
      </w:r>
      <w:r w:rsidR="00F81D56">
        <w:rPr>
          <w:rFonts w:ascii="Book Antiqua" w:eastAsia="Times New Roman" w:hAnsi="Book Antiqua" w:cs="Times New Roman"/>
          <w:color w:val="000000"/>
          <w:sz w:val="26"/>
          <w:szCs w:val="26"/>
        </w:rPr>
        <w:t>6</w:t>
      </w:r>
      <w:r w:rsidR="00237B24">
        <w:rPr>
          <w:rFonts w:ascii="Book Antiqua" w:eastAsia="Times New Roman" w:hAnsi="Book Antiqua" w:cs="Times New Roman"/>
          <w:color w:val="000000"/>
          <w:sz w:val="26"/>
          <w:szCs w:val="26"/>
        </w:rPr>
        <w:t xml:space="preserve"> (the “Glory” from Litya)</w:t>
      </w:r>
      <w:r>
        <w:rPr>
          <w:rFonts w:ascii="Book Antiqua" w:eastAsia="Times New Roman" w:hAnsi="Book Antiqua" w:cs="Times New Roman"/>
          <w:color w:val="000000"/>
          <w:sz w:val="26"/>
          <w:szCs w:val="26"/>
        </w:rPr>
        <w:t>]</w:t>
      </w:r>
    </w:p>
    <w:p w14:paraId="6F1A1D27" w14:textId="6209FCF3"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Aposticha</w:t>
      </w:r>
    </w:p>
    <w:p w14:paraId="57DD4F3D" w14:textId="02DAEFB0" w:rsidR="00893858" w:rsidRPr="00A4296B" w:rsidRDefault="00335D49" w:rsidP="008412C3">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Stichera</w:t>
      </w:r>
      <w:r w:rsidR="00267F33" w:rsidRPr="00A4296B">
        <w:rPr>
          <w:rFonts w:ascii="Book Antiqua" w:eastAsia="Times New Roman" w:hAnsi="Book Antiqua" w:cs="Times New Roman"/>
          <w:color w:val="000000"/>
          <w:sz w:val="26"/>
          <w:szCs w:val="26"/>
        </w:rPr>
        <w:t xml:space="preserve">, Tone </w:t>
      </w:r>
      <w:r w:rsidR="00F81D56">
        <w:rPr>
          <w:rFonts w:ascii="Book Antiqua" w:eastAsia="Times New Roman" w:hAnsi="Book Antiqua" w:cs="Times New Roman"/>
          <w:color w:val="000000"/>
          <w:sz w:val="26"/>
          <w:szCs w:val="26"/>
        </w:rPr>
        <w:t>4</w:t>
      </w:r>
    </w:p>
    <w:p w14:paraId="6FABE4D2" w14:textId="743B125E" w:rsidR="008D01F7" w:rsidRDefault="00893858" w:rsidP="00D40A5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 xml:space="preserve">Glory… </w:t>
      </w:r>
      <w:r w:rsidR="00F81D56">
        <w:rPr>
          <w:rFonts w:ascii="Book Antiqua" w:eastAsia="Times New Roman" w:hAnsi="Book Antiqua" w:cs="Times New Roman"/>
          <w:color w:val="000000"/>
          <w:sz w:val="26"/>
          <w:szCs w:val="26"/>
        </w:rPr>
        <w:t>40 Martyrs, Tone 6</w:t>
      </w:r>
    </w:p>
    <w:p w14:paraId="05DCE9CC" w14:textId="44B57BE4" w:rsidR="00893858" w:rsidRPr="00A4296B" w:rsidRDefault="00CE1ACA" w:rsidP="008D01F7">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237B24">
        <w:rPr>
          <w:rFonts w:ascii="Book Antiqua" w:eastAsia="Times New Roman" w:hAnsi="Book Antiqua" w:cs="Times New Roman"/>
          <w:color w:val="000000"/>
          <w:sz w:val="26"/>
          <w:szCs w:val="26"/>
        </w:rPr>
        <w:t xml:space="preserve">Triodion, Tone </w:t>
      </w:r>
      <w:r w:rsidR="00F81D56">
        <w:rPr>
          <w:rFonts w:ascii="Book Antiqua" w:eastAsia="Times New Roman" w:hAnsi="Book Antiqua" w:cs="Times New Roman"/>
          <w:color w:val="000000"/>
          <w:sz w:val="26"/>
          <w:szCs w:val="26"/>
        </w:rPr>
        <w:t>6</w:t>
      </w:r>
    </w:p>
    <w:p w14:paraId="0701F34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“Lord, Now Lettest…”</w:t>
      </w:r>
    </w:p>
    <w:p w14:paraId="70DEBF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Trisagion Prayers</w:t>
      </w:r>
    </w:p>
    <w:p w14:paraId="2C5875F7" w14:textId="078EA4D5"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Concluding Troparia and Dismissal:</w:t>
      </w:r>
    </w:p>
    <w:p w14:paraId="2335EDA9" w14:textId="77777777" w:rsidR="00CE1ACA" w:rsidRPr="00A4296B" w:rsidRDefault="00CE1ACA" w:rsidP="00893858">
      <w:pPr>
        <w:spacing w:line="240" w:lineRule="auto"/>
        <w:ind w:firstLine="720"/>
        <w:rPr>
          <w:rFonts w:ascii="Book Antiqua" w:eastAsia="Times New Roman" w:hAnsi="Book Antiqua" w:cs="Times New Roman"/>
          <w:color w:val="FF0000"/>
          <w:sz w:val="26"/>
          <w:szCs w:val="26"/>
        </w:rPr>
      </w:pPr>
    </w:p>
    <w:p w14:paraId="4CEBA3D5" w14:textId="23BCF5FF"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a Vigil is Served:</w:t>
      </w:r>
    </w:p>
    <w:p w14:paraId="61C1F600" w14:textId="3955F623" w:rsidR="00D32457" w:rsidRDefault="00240177"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w:t>
      </w:r>
      <w:r w:rsidR="00D32457" w:rsidRPr="00A4296B">
        <w:rPr>
          <w:rFonts w:ascii="Book Antiqua" w:eastAsia="Times New Roman" w:hAnsi="Book Antiqua" w:cs="Times New Roman"/>
          <w:color w:val="000000"/>
          <w:sz w:val="26"/>
          <w:szCs w:val="26"/>
        </w:rPr>
        <w:t xml:space="preserve"> (</w:t>
      </w:r>
      <w:r w:rsidR="00F81D56">
        <w:rPr>
          <w:rFonts w:ascii="Book Antiqua" w:eastAsia="Times New Roman" w:hAnsi="Book Antiqua" w:cs="Times New Roman"/>
          <w:color w:val="000000"/>
          <w:sz w:val="26"/>
          <w:szCs w:val="26"/>
        </w:rPr>
        <w:t>2</w:t>
      </w:r>
      <w:r w:rsidR="00D32457" w:rsidRPr="00A4296B">
        <w:rPr>
          <w:rFonts w:ascii="Book Antiqua" w:eastAsia="Times New Roman" w:hAnsi="Book Antiqua" w:cs="Times New Roman"/>
          <w:color w:val="000000"/>
          <w:sz w:val="26"/>
          <w:szCs w:val="26"/>
        </w:rPr>
        <w:t>x)</w:t>
      </w:r>
    </w:p>
    <w:p w14:paraId="3CD34D10" w14:textId="29AC5905" w:rsidR="00237B24" w:rsidRDefault="00237B24"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Troparion of </w:t>
      </w:r>
      <w:r w:rsidR="00F81D56">
        <w:rPr>
          <w:rFonts w:ascii="Book Antiqua" w:eastAsia="Times New Roman" w:hAnsi="Book Antiqua" w:cs="Times New Roman"/>
          <w:color w:val="000000"/>
          <w:sz w:val="26"/>
          <w:szCs w:val="26"/>
        </w:rPr>
        <w:t>the 40 Martyrs</w:t>
      </w:r>
      <w:r>
        <w:rPr>
          <w:rFonts w:ascii="Book Antiqua" w:eastAsia="Times New Roman" w:hAnsi="Book Antiqua" w:cs="Times New Roman"/>
          <w:color w:val="000000"/>
          <w:sz w:val="26"/>
          <w:szCs w:val="26"/>
        </w:rPr>
        <w:t>, Tone 1</w:t>
      </w:r>
    </w:p>
    <w:p w14:paraId="37C60A82" w14:textId="319EFD8F" w:rsidR="00FA69FE" w:rsidRPr="00A4296B" w:rsidRDefault="00D40A59" w:rsidP="008412C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FA69FE" w:rsidRPr="00A4296B">
        <w:rPr>
          <w:rFonts w:ascii="Book Antiqua" w:eastAsia="Times New Roman" w:hAnsi="Book Antiqua" w:cs="Times New Roman"/>
          <w:color w:val="000000"/>
          <w:sz w:val="26"/>
          <w:szCs w:val="26"/>
        </w:rPr>
        <w:t>Blessing of the Loaves</w:t>
      </w:r>
      <w:r>
        <w:rPr>
          <w:rFonts w:ascii="Book Antiqua" w:eastAsia="Times New Roman" w:hAnsi="Book Antiqua" w:cs="Times New Roman"/>
          <w:color w:val="000000"/>
          <w:sz w:val="26"/>
          <w:szCs w:val="26"/>
        </w:rPr>
        <w:t>]</w:t>
      </w:r>
    </w:p>
    <w:p w14:paraId="1A3E3304"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“Blessed be the Name…” (3x)</w:t>
      </w:r>
    </w:p>
    <w:p w14:paraId="5F37E82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[Psalm 33/34:1-10]</w:t>
      </w:r>
    </w:p>
    <w:p w14:paraId="7ED24036" w14:textId="051FDEF4"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009F3239" w:rsidRPr="00A4296B">
        <w:rPr>
          <w:rFonts w:ascii="Book Antiqua" w:eastAsia="Times New Roman" w:hAnsi="Book Antiqua" w:cs="Times New Roman"/>
          <w:i/>
          <w:iCs/>
          <w:color w:val="FF0000"/>
          <w:sz w:val="26"/>
          <w:szCs w:val="26"/>
        </w:rPr>
        <w:t>Priest:</w:t>
      </w:r>
      <w:r w:rsidR="009F3239" w:rsidRPr="00A4296B">
        <w:rPr>
          <w:rFonts w:ascii="Book Antiqua" w:eastAsia="Times New Roman" w:hAnsi="Book Antiqua" w:cs="Times New Roman"/>
          <w:i/>
          <w:iCs/>
          <w:color w:val="000000"/>
          <w:sz w:val="26"/>
          <w:szCs w:val="26"/>
        </w:rPr>
        <w:t xml:space="preserve"> </w:t>
      </w:r>
      <w:r w:rsidRPr="00A4296B">
        <w:rPr>
          <w:rFonts w:ascii="Book Antiqua" w:eastAsia="Times New Roman" w:hAnsi="Book Antiqua" w:cs="Times New Roman"/>
          <w:color w:val="000000"/>
          <w:sz w:val="26"/>
          <w:szCs w:val="26"/>
        </w:rPr>
        <w:t>“The blessing of the Lord…”</w:t>
      </w:r>
    </w:p>
    <w:p w14:paraId="62F65738"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color w:val="000000"/>
          <w:sz w:val="26"/>
          <w:szCs w:val="26"/>
        </w:rPr>
        <w:tab/>
        <w:t xml:space="preserve">“Amen.” </w:t>
      </w:r>
      <w:r w:rsidRPr="00A4296B">
        <w:rPr>
          <w:rFonts w:ascii="Book Antiqua" w:eastAsia="Times New Roman" w:hAnsi="Book Antiqua" w:cs="Times New Roman"/>
          <w:i/>
          <w:iCs/>
          <w:color w:val="FF0000"/>
          <w:sz w:val="26"/>
          <w:szCs w:val="26"/>
        </w:rPr>
        <w:t>And begin Matins with the Six Psalms, as outlined below.</w:t>
      </w:r>
    </w:p>
    <w:p w14:paraId="1F7CE613" w14:textId="77777777" w:rsidR="00893858" w:rsidRPr="00A4296B" w:rsidRDefault="00893858" w:rsidP="00893858">
      <w:pPr>
        <w:spacing w:line="240" w:lineRule="auto"/>
        <w:rPr>
          <w:rFonts w:ascii="Book Antiqua" w:eastAsia="Times New Roman" w:hAnsi="Book Antiqua" w:cs="Times New Roman"/>
          <w:sz w:val="26"/>
          <w:szCs w:val="26"/>
        </w:rPr>
      </w:pPr>
    </w:p>
    <w:p w14:paraId="15931B81" w14:textId="77777777" w:rsidR="00893858" w:rsidRPr="00A4296B" w:rsidRDefault="00893858" w:rsidP="00893858">
      <w:pPr>
        <w:spacing w:line="240" w:lineRule="auto"/>
        <w:ind w:firstLine="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Or, if Great Vespers alone is served:</w:t>
      </w:r>
    </w:p>
    <w:p w14:paraId="0F8FBE1F" w14:textId="2E4DBAB3" w:rsidR="00237B24" w:rsidRPr="00A4296B" w:rsidRDefault="00335D49" w:rsidP="00237B2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Resurrectional Troparion</w:t>
      </w:r>
      <w:r w:rsidR="00025203" w:rsidRPr="00A4296B">
        <w:rPr>
          <w:rFonts w:ascii="Book Antiqua" w:eastAsia="Times New Roman" w:hAnsi="Book Antiqua" w:cs="Times New Roman"/>
          <w:color w:val="000000"/>
          <w:sz w:val="26"/>
          <w:szCs w:val="26"/>
        </w:rPr>
        <w:t xml:space="preserve">, Tone </w:t>
      </w:r>
      <w:r w:rsidR="00880A0F">
        <w:rPr>
          <w:rFonts w:ascii="Book Antiqua" w:eastAsia="Times New Roman" w:hAnsi="Book Antiqua" w:cs="Times New Roman"/>
          <w:color w:val="000000"/>
          <w:sz w:val="26"/>
          <w:szCs w:val="26"/>
        </w:rPr>
        <w:t>4</w:t>
      </w:r>
    </w:p>
    <w:p w14:paraId="5B356859" w14:textId="4345031B" w:rsidR="00237B24" w:rsidRDefault="00335D49" w:rsidP="00BD05FA">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Glory… </w:t>
      </w:r>
      <w:r w:rsidR="00237B24">
        <w:rPr>
          <w:rFonts w:ascii="Book Antiqua" w:eastAsia="Times New Roman" w:hAnsi="Book Antiqua" w:cs="Times New Roman"/>
          <w:color w:val="000000"/>
          <w:sz w:val="26"/>
          <w:szCs w:val="26"/>
        </w:rPr>
        <w:t xml:space="preserve">Troparion of </w:t>
      </w:r>
      <w:r w:rsidR="00880A0F">
        <w:rPr>
          <w:rFonts w:ascii="Book Antiqua" w:eastAsia="Times New Roman" w:hAnsi="Book Antiqua" w:cs="Times New Roman"/>
          <w:color w:val="000000"/>
          <w:sz w:val="26"/>
          <w:szCs w:val="26"/>
        </w:rPr>
        <w:t>the 40 Martyrs</w:t>
      </w:r>
      <w:r w:rsidR="00237B24">
        <w:rPr>
          <w:rFonts w:ascii="Book Antiqua" w:eastAsia="Times New Roman" w:hAnsi="Book Antiqua" w:cs="Times New Roman"/>
          <w:color w:val="000000"/>
          <w:sz w:val="26"/>
          <w:szCs w:val="26"/>
        </w:rPr>
        <w:t>, Tone 1</w:t>
      </w:r>
    </w:p>
    <w:p w14:paraId="1A04C9E0" w14:textId="6374B219" w:rsidR="00FC3D8D" w:rsidRPr="00A4296B" w:rsidRDefault="00237B24" w:rsidP="00BD05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FC3D8D" w:rsidRPr="00A4296B">
        <w:rPr>
          <w:rFonts w:ascii="Book Antiqua" w:eastAsia="Times New Roman" w:hAnsi="Book Antiqua" w:cs="Times New Roman"/>
          <w:color w:val="000000"/>
          <w:sz w:val="26"/>
          <w:szCs w:val="26"/>
        </w:rPr>
        <w:t>ow and ever…</w:t>
      </w:r>
      <w:r w:rsidR="00FC3D8D">
        <w:rPr>
          <w:rFonts w:ascii="Book Antiqua" w:eastAsia="Times New Roman" w:hAnsi="Book Antiqua" w:cs="Times New Roman"/>
          <w:color w:val="000000"/>
          <w:sz w:val="26"/>
          <w:szCs w:val="26"/>
        </w:rPr>
        <w:t xml:space="preserve"> </w:t>
      </w:r>
      <w:r w:rsidR="00281904">
        <w:rPr>
          <w:rFonts w:ascii="Book Antiqua" w:eastAsia="Times New Roman" w:hAnsi="Book Antiqua" w:cs="Times New Roman"/>
          <w:color w:val="000000"/>
          <w:sz w:val="26"/>
          <w:szCs w:val="26"/>
        </w:rPr>
        <w:t>Resurrectional Dismissal Theotokion</w:t>
      </w:r>
      <w:r w:rsidR="00D40A59">
        <w:rPr>
          <w:rFonts w:ascii="Book Antiqua" w:eastAsia="Times New Roman" w:hAnsi="Book Antiqua" w:cs="Times New Roman"/>
          <w:color w:val="000000"/>
          <w:sz w:val="26"/>
          <w:szCs w:val="26"/>
        </w:rPr>
        <w:t xml:space="preserve">, Tone </w:t>
      </w:r>
      <w:r>
        <w:rPr>
          <w:rFonts w:ascii="Book Antiqua" w:eastAsia="Times New Roman" w:hAnsi="Book Antiqua" w:cs="Times New Roman"/>
          <w:color w:val="000000"/>
          <w:sz w:val="26"/>
          <w:szCs w:val="26"/>
        </w:rPr>
        <w:t>1</w:t>
      </w:r>
    </w:p>
    <w:p w14:paraId="2A143A8A" w14:textId="70527422"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t>Vespers Dismissal</w:t>
      </w:r>
    </w:p>
    <w:p w14:paraId="65167D6C" w14:textId="77777777" w:rsidR="00893858" w:rsidRPr="00A4296B" w:rsidRDefault="00893858" w:rsidP="00893858">
      <w:pPr>
        <w:spacing w:line="240" w:lineRule="auto"/>
        <w:rPr>
          <w:rFonts w:ascii="Book Antiqua" w:eastAsia="Times New Roman" w:hAnsi="Book Antiqua" w:cs="Times New Roman"/>
          <w:sz w:val="26"/>
          <w:szCs w:val="26"/>
        </w:rPr>
      </w:pPr>
    </w:p>
    <w:p w14:paraId="2AD6886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Sunday Matins at a Vigil</w:t>
      </w:r>
      <w:r w:rsidRPr="00A4296B">
        <w:rPr>
          <w:rFonts w:ascii="Book Antiqua" w:eastAsia="Times New Roman" w:hAnsi="Book Antiqua" w:cs="Times New Roman"/>
          <w:b/>
          <w:bCs/>
          <w:color w:val="000000"/>
          <w:sz w:val="26"/>
          <w:szCs w:val="26"/>
        </w:rPr>
        <w:t>)</w:t>
      </w:r>
    </w:p>
    <w:p w14:paraId="033BAE0A" w14:textId="6D33CBA9"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Matins is served alone, begin with the Typical Beginning, which can be found a</w:t>
      </w:r>
      <w:r w:rsidR="00E10476" w:rsidRPr="00A4296B">
        <w:rPr>
          <w:rFonts w:ascii="Book Antiqua" w:eastAsia="Times New Roman" w:hAnsi="Book Antiqua" w:cs="Times New Roman"/>
          <w:i/>
          <w:iCs/>
          <w:color w:val="FF0000"/>
          <w:sz w:val="26"/>
          <w:szCs w:val="26"/>
        </w:rPr>
        <w:t xml:space="preserve">t </w:t>
      </w:r>
      <w:hyperlink r:id="rId8"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23906836" w14:textId="2A13675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Six Psalms</w:t>
      </w:r>
    </w:p>
    <w:p w14:paraId="75FAAA65"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2C67E02D" w14:textId="71D2F350"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“God is the Lord…,” Tone </w:t>
      </w:r>
      <w:r w:rsidR="00880A0F">
        <w:rPr>
          <w:rFonts w:ascii="Book Antiqua" w:eastAsia="Times New Roman" w:hAnsi="Book Antiqua" w:cs="Times New Roman"/>
          <w:color w:val="000000"/>
          <w:sz w:val="26"/>
          <w:szCs w:val="26"/>
        </w:rPr>
        <w:t>4</w:t>
      </w:r>
    </w:p>
    <w:p w14:paraId="2FF3A190" w14:textId="6505ACB6" w:rsidR="00943ED4" w:rsidRDefault="00943ED4" w:rsidP="00943ED4">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Resurrectional Troparion, Tone </w:t>
      </w:r>
      <w:r w:rsidR="00880A0F">
        <w:rPr>
          <w:rFonts w:ascii="Book Antiqua" w:eastAsia="Times New Roman" w:hAnsi="Book Antiqua" w:cs="Times New Roman"/>
          <w:color w:val="000000"/>
          <w:sz w:val="26"/>
          <w:szCs w:val="26"/>
        </w:rPr>
        <w:t>4</w:t>
      </w:r>
      <w:r w:rsidR="00D40A59">
        <w:rPr>
          <w:rFonts w:ascii="Book Antiqua" w:eastAsia="Times New Roman" w:hAnsi="Book Antiqua" w:cs="Times New Roman"/>
          <w:color w:val="000000"/>
          <w:sz w:val="26"/>
          <w:szCs w:val="26"/>
        </w:rPr>
        <w:t xml:space="preserve"> [(2x)]</w:t>
      </w:r>
    </w:p>
    <w:p w14:paraId="56B28C56" w14:textId="77777777" w:rsidR="00880A0F" w:rsidRDefault="00880A0F" w:rsidP="00880A0F">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Glory… </w:t>
      </w:r>
      <w:r>
        <w:rPr>
          <w:rFonts w:ascii="Book Antiqua" w:eastAsia="Times New Roman" w:hAnsi="Book Antiqua" w:cs="Times New Roman"/>
          <w:color w:val="000000"/>
          <w:sz w:val="26"/>
          <w:szCs w:val="26"/>
        </w:rPr>
        <w:t>Troparion of the 40 Martyrs, Tone 1</w:t>
      </w:r>
    </w:p>
    <w:p w14:paraId="1ABEA320" w14:textId="77777777" w:rsidR="00880A0F" w:rsidRPr="00A4296B" w:rsidRDefault="00880A0F" w:rsidP="00880A0F">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Pr="00A4296B">
        <w:rPr>
          <w:rFonts w:ascii="Book Antiqua" w:eastAsia="Times New Roman" w:hAnsi="Book Antiqua" w:cs="Times New Roman"/>
          <w:color w:val="000000"/>
          <w:sz w:val="26"/>
          <w:szCs w:val="26"/>
        </w:rPr>
        <w:t>ow and ever…</w:t>
      </w:r>
      <w:r>
        <w:rPr>
          <w:rFonts w:ascii="Book Antiqua" w:eastAsia="Times New Roman" w:hAnsi="Book Antiqua" w:cs="Times New Roman"/>
          <w:color w:val="000000"/>
          <w:sz w:val="26"/>
          <w:szCs w:val="26"/>
        </w:rPr>
        <w:t xml:space="preserve"> Resurrectional Dismissal Theotokion, Tone 1</w:t>
      </w:r>
    </w:p>
    <w:p w14:paraId="22A51E89" w14:textId="675E6715" w:rsidR="00171DB3" w:rsidRDefault="00171DB3" w:rsidP="00893858">
      <w:pPr>
        <w:spacing w:line="240" w:lineRule="auto"/>
        <w:rPr>
          <w:rFonts w:ascii="Book Antiqua" w:eastAsia="Times New Roman" w:hAnsi="Book Antiqua" w:cs="Times New Roman"/>
          <w:color w:val="000000"/>
          <w:sz w:val="26"/>
          <w:szCs w:val="26"/>
        </w:rPr>
      </w:pPr>
    </w:p>
    <w:p w14:paraId="2BA58811" w14:textId="77777777" w:rsidR="00237B24" w:rsidRDefault="00237B24" w:rsidP="00893858">
      <w:pPr>
        <w:spacing w:line="240" w:lineRule="auto"/>
        <w:rPr>
          <w:rFonts w:ascii="Book Antiqua" w:eastAsia="Times New Roman" w:hAnsi="Book Antiqua" w:cs="Times New Roman"/>
          <w:color w:val="000000"/>
          <w:sz w:val="26"/>
          <w:szCs w:val="26"/>
        </w:rPr>
      </w:pPr>
    </w:p>
    <w:p w14:paraId="13C95069" w14:textId="3F044A5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2]</w:t>
      </w:r>
    </w:p>
    <w:p w14:paraId="2D1E91E7"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08D028E2" w14:textId="42D7774A"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00813971" w:rsidRPr="00A4296B">
        <w:rPr>
          <w:rFonts w:ascii="Book Antiqua" w:eastAsia="Times New Roman" w:hAnsi="Book Antiqua" w:cs="Times New Roman"/>
          <w:color w:val="000000"/>
          <w:sz w:val="26"/>
          <w:szCs w:val="26"/>
        </w:rPr>
        <w:t>,</w:t>
      </w:r>
      <w:r w:rsidRPr="00A4296B">
        <w:rPr>
          <w:rFonts w:ascii="Book Antiqua" w:eastAsia="Times New Roman" w:hAnsi="Book Antiqua" w:cs="Times New Roman"/>
          <w:color w:val="000000"/>
          <w:sz w:val="26"/>
          <w:szCs w:val="26"/>
        </w:rPr>
        <w:t xml:space="preserve"> Tone </w:t>
      </w:r>
      <w:r w:rsidR="00880A0F">
        <w:rPr>
          <w:rFonts w:ascii="Book Antiqua" w:eastAsia="Times New Roman" w:hAnsi="Book Antiqua" w:cs="Times New Roman"/>
          <w:color w:val="000000"/>
          <w:sz w:val="26"/>
          <w:szCs w:val="26"/>
        </w:rPr>
        <w:t>4</w:t>
      </w:r>
      <w:r w:rsidRPr="00A4296B">
        <w:rPr>
          <w:rFonts w:ascii="Book Antiqua" w:eastAsia="Times New Roman" w:hAnsi="Book Antiqua" w:cs="Times New Roman"/>
          <w:color w:val="000000"/>
          <w:sz w:val="26"/>
          <w:szCs w:val="26"/>
        </w:rPr>
        <w:t>]</w:t>
      </w:r>
    </w:p>
    <w:p w14:paraId="34BD110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[Kathisma 3]</w:t>
      </w:r>
    </w:p>
    <w:p w14:paraId="5443632E"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1D23E10" w14:textId="55969FFE" w:rsidR="00A2213E" w:rsidRPr="00A4296B" w:rsidRDefault="00A2213E"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[Kathisma Hymns from the </w:t>
      </w:r>
      <w:r w:rsidR="00710A6E" w:rsidRPr="00A4296B">
        <w:rPr>
          <w:rFonts w:ascii="Book Antiqua" w:eastAsia="Times New Roman" w:hAnsi="Book Antiqua" w:cs="Times New Roman"/>
          <w:color w:val="000000"/>
          <w:sz w:val="26"/>
          <w:szCs w:val="26"/>
        </w:rPr>
        <w:t>Octoechos</w:t>
      </w:r>
      <w:r w:rsidRPr="00A4296B">
        <w:rPr>
          <w:rFonts w:ascii="Book Antiqua" w:eastAsia="Times New Roman" w:hAnsi="Book Antiqua" w:cs="Times New Roman"/>
          <w:color w:val="000000"/>
          <w:sz w:val="26"/>
          <w:szCs w:val="26"/>
        </w:rPr>
        <w:t xml:space="preserve">, Tone </w:t>
      </w:r>
      <w:r w:rsidR="00880A0F">
        <w:rPr>
          <w:rFonts w:ascii="Book Antiqua" w:eastAsia="Times New Roman" w:hAnsi="Book Antiqua" w:cs="Times New Roman"/>
          <w:color w:val="000000"/>
          <w:sz w:val="26"/>
          <w:szCs w:val="26"/>
        </w:rPr>
        <w:t>4</w:t>
      </w:r>
      <w:r w:rsidRPr="00A4296B">
        <w:rPr>
          <w:rFonts w:ascii="Book Antiqua" w:eastAsia="Times New Roman" w:hAnsi="Book Antiqua" w:cs="Times New Roman"/>
          <w:color w:val="000000"/>
          <w:sz w:val="26"/>
          <w:szCs w:val="26"/>
        </w:rPr>
        <w:t>]</w:t>
      </w:r>
    </w:p>
    <w:p w14:paraId="724C93B1" w14:textId="330B9088" w:rsidR="00D92EFC" w:rsidRDefault="00D92EFC" w:rsidP="00A2213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Polyeleos</w:t>
      </w:r>
    </w:p>
    <w:p w14:paraId="5DB482DA" w14:textId="018618A7" w:rsidR="00C919E5" w:rsidRDefault="00C919E5" w:rsidP="00A2213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“By the waters of Babylon…”</w:t>
      </w:r>
    </w:p>
    <w:p w14:paraId="106C5F6A" w14:textId="5786B6CD" w:rsidR="00EF3016" w:rsidRDefault="00EF3016" w:rsidP="00A2213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Magnification</w:t>
      </w:r>
    </w:p>
    <w:p w14:paraId="4C94B623" w14:textId="75D2119D" w:rsidR="000B66F1" w:rsidRPr="00A4296B" w:rsidRDefault="000B66F1"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Evlogitaria: “Blessed art Thou, O Lord…”</w:t>
      </w:r>
    </w:p>
    <w:p w14:paraId="7F9FC80F" w14:textId="661FC37E" w:rsidR="003C094A" w:rsidRDefault="003C094A" w:rsidP="003C094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6B9B9DA0" w14:textId="49F505B2" w:rsidR="00EF3016" w:rsidRDefault="00EF3016" w:rsidP="003C094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57E86058" w14:textId="22F69B60" w:rsidR="00EF3016" w:rsidRDefault="00EF3016" w:rsidP="003C094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w:t>
      </w:r>
      <w:r w:rsidR="00880A0F">
        <w:rPr>
          <w:rFonts w:ascii="Book Antiqua" w:eastAsia="Times New Roman" w:hAnsi="Book Antiqua" w:cs="Times New Roman"/>
          <w:color w:val="000000"/>
          <w:sz w:val="26"/>
          <w:szCs w:val="26"/>
        </w:rPr>
        <w:t>40 Martyrs</w:t>
      </w:r>
      <w:r>
        <w:rPr>
          <w:rFonts w:ascii="Book Antiqua" w:eastAsia="Times New Roman" w:hAnsi="Book Antiqua" w:cs="Times New Roman"/>
          <w:color w:val="000000"/>
          <w:sz w:val="26"/>
          <w:szCs w:val="26"/>
        </w:rPr>
        <w:t xml:space="preserve">, from after the Kathismas, Tone </w:t>
      </w:r>
      <w:r w:rsidR="00880A0F">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w:t>
      </w:r>
    </w:p>
    <w:p w14:paraId="7DBE2C9B" w14:textId="5DC7A876" w:rsidR="00EF3016" w:rsidRDefault="00EF3016" w:rsidP="003C094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880A0F">
        <w:rPr>
          <w:rFonts w:ascii="Book Antiqua" w:eastAsia="Times New Roman" w:hAnsi="Book Antiqua" w:cs="Times New Roman"/>
          <w:color w:val="000000"/>
          <w:sz w:val="26"/>
          <w:szCs w:val="26"/>
        </w:rPr>
        <w:t>40 Martyrs</w:t>
      </w:r>
      <w:r>
        <w:rPr>
          <w:rFonts w:ascii="Book Antiqua" w:eastAsia="Times New Roman" w:hAnsi="Book Antiqua" w:cs="Times New Roman"/>
          <w:color w:val="000000"/>
          <w:sz w:val="26"/>
          <w:szCs w:val="26"/>
        </w:rPr>
        <w:t>, from after the Polyeleos, Tone 4]</w:t>
      </w:r>
    </w:p>
    <w:p w14:paraId="6730CA26" w14:textId="6C1E6E84" w:rsidR="00EF3016" w:rsidRDefault="00EF3016" w:rsidP="003C094A">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Theotokion, Tone 4]</w:t>
      </w:r>
    </w:p>
    <w:p w14:paraId="1041A911" w14:textId="0CD5BA9C" w:rsidR="008641EF"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[Ypakoe]</w:t>
      </w:r>
    </w:p>
    <w:p w14:paraId="003E0BEB" w14:textId="5FEF2DC4" w:rsidR="000B66F1" w:rsidRPr="00A4296B" w:rsidRDefault="000B66F1" w:rsidP="008641EF">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[Hymn of Degrees, Tone </w:t>
      </w:r>
      <w:r w:rsidR="00880A0F">
        <w:rPr>
          <w:rFonts w:ascii="Book Antiqua" w:eastAsia="Times New Roman" w:hAnsi="Book Antiqua" w:cs="Times New Roman"/>
          <w:color w:val="000000"/>
          <w:sz w:val="26"/>
          <w:szCs w:val="26"/>
        </w:rPr>
        <w:t>4</w:t>
      </w:r>
      <w:r w:rsidRPr="00A4296B">
        <w:rPr>
          <w:rFonts w:ascii="Book Antiqua" w:eastAsia="Times New Roman" w:hAnsi="Book Antiqua" w:cs="Times New Roman"/>
          <w:color w:val="000000"/>
          <w:sz w:val="26"/>
          <w:szCs w:val="26"/>
        </w:rPr>
        <w:t>]</w:t>
      </w:r>
    </w:p>
    <w:p w14:paraId="41FFA2DA" w14:textId="2469F0DC"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Prokeimenon, Tone </w:t>
      </w:r>
      <w:r w:rsidR="00880A0F">
        <w:rPr>
          <w:rFonts w:ascii="Book Antiqua" w:eastAsia="Times New Roman" w:hAnsi="Book Antiqua" w:cs="Times New Roman"/>
          <w:color w:val="000000"/>
          <w:sz w:val="26"/>
          <w:szCs w:val="26"/>
        </w:rPr>
        <w:t>4</w:t>
      </w:r>
      <w:r w:rsidR="00190332" w:rsidRPr="00A4296B">
        <w:rPr>
          <w:rFonts w:ascii="Book Antiqua" w:eastAsia="Times New Roman" w:hAnsi="Book Antiqua" w:cs="Times New Roman"/>
          <w:color w:val="000000"/>
          <w:sz w:val="26"/>
          <w:szCs w:val="26"/>
        </w:rPr>
        <w:t xml:space="preserve">: </w:t>
      </w:r>
      <w:r w:rsidR="002C76B0" w:rsidRPr="00A4296B">
        <w:rPr>
          <w:rFonts w:ascii="Book Antiqua" w:eastAsia="Times New Roman" w:hAnsi="Book Antiqua" w:cs="Times New Roman"/>
          <w:color w:val="000000"/>
          <w:sz w:val="26"/>
          <w:szCs w:val="26"/>
        </w:rPr>
        <w:t>“</w:t>
      </w:r>
      <w:r w:rsidR="00880A0F">
        <w:rPr>
          <w:rFonts w:ascii="Book Antiqua" w:eastAsia="Times New Roman" w:hAnsi="Book Antiqua" w:cs="Times New Roman"/>
          <w:color w:val="000000"/>
          <w:sz w:val="26"/>
          <w:szCs w:val="26"/>
        </w:rPr>
        <w:t>Arise, O Lord, and help us!</w:t>
      </w:r>
      <w:r w:rsidR="001E0E8E">
        <w:rPr>
          <w:rFonts w:ascii="Book Antiqua" w:eastAsia="Times New Roman" w:hAnsi="Book Antiqua" w:cs="Times New Roman"/>
          <w:color w:val="000000"/>
          <w:sz w:val="26"/>
          <w:szCs w:val="26"/>
        </w:rPr>
        <w:t>…</w:t>
      </w:r>
      <w:r w:rsidR="00334A93">
        <w:rPr>
          <w:rFonts w:ascii="Book Antiqua" w:eastAsia="Times New Roman" w:hAnsi="Book Antiqua" w:cs="Times New Roman"/>
          <w:color w:val="000000"/>
          <w:sz w:val="26"/>
          <w:szCs w:val="26"/>
        </w:rPr>
        <w:t>”</w:t>
      </w:r>
    </w:p>
    <w:p w14:paraId="39B5E98D" w14:textId="77777777" w:rsidR="00E60747" w:rsidRPr="00A4296B" w:rsidRDefault="008641EF"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“Let everything that breathes…”</w:t>
      </w:r>
    </w:p>
    <w:p w14:paraId="524F3147" w14:textId="429DDB95" w:rsidR="00893858" w:rsidRPr="00A4296B" w:rsidRDefault="00880A0F"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4</w:t>
      </w:r>
      <w:r w:rsidRPr="00880A0F">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w:t>
      </w:r>
      <w:r w:rsidR="00975427">
        <w:rPr>
          <w:rFonts w:ascii="Book Antiqua" w:eastAsia="Times New Roman" w:hAnsi="Book Antiqua" w:cs="Times New Roman"/>
          <w:color w:val="000000"/>
          <w:sz w:val="26"/>
          <w:szCs w:val="26"/>
        </w:rPr>
        <w:t xml:space="preserve">Matins </w:t>
      </w:r>
      <w:r w:rsidR="00A03C3B" w:rsidRPr="00A4296B">
        <w:rPr>
          <w:rFonts w:ascii="Book Antiqua" w:eastAsia="Times New Roman" w:hAnsi="Book Antiqua" w:cs="Times New Roman"/>
          <w:color w:val="000000"/>
          <w:sz w:val="26"/>
          <w:szCs w:val="26"/>
        </w:rPr>
        <w:t>G</w:t>
      </w:r>
      <w:r w:rsidR="00893858" w:rsidRPr="00A4296B">
        <w:rPr>
          <w:rFonts w:ascii="Book Antiqua" w:eastAsia="Times New Roman" w:hAnsi="Book Antiqua" w:cs="Times New Roman"/>
          <w:color w:val="000000"/>
          <w:sz w:val="26"/>
          <w:szCs w:val="26"/>
        </w:rPr>
        <w:t>ospel: (</w:t>
      </w:r>
      <w:r>
        <w:rPr>
          <w:rFonts w:ascii="Book Antiqua" w:eastAsia="Times New Roman" w:hAnsi="Book Antiqua" w:cs="Times New Roman"/>
          <w:color w:val="000000"/>
          <w:sz w:val="26"/>
          <w:szCs w:val="26"/>
        </w:rPr>
        <w:t>112) Luke 24:1-12</w:t>
      </w:r>
    </w:p>
    <w:p w14:paraId="5256E024" w14:textId="3E045605" w:rsidR="000B66F1" w:rsidRPr="00A4296B" w:rsidRDefault="000B66F1"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“Having Beheld the Resurrection…”</w:t>
      </w:r>
    </w:p>
    <w:p w14:paraId="13F24D68"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50</w:t>
      </w:r>
    </w:p>
    <w:p w14:paraId="51905C08" w14:textId="3040459E" w:rsidR="00893858" w:rsidRPr="00A4296B" w:rsidRDefault="00281904" w:rsidP="00893858">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Hymns of Repentance, Tone 8: “Open to me the doors…” and the rest</w:t>
      </w:r>
    </w:p>
    <w:p w14:paraId="2A278329"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Prayer of Intercession, “O God, save Thy people…”</w:t>
      </w:r>
    </w:p>
    <w:p w14:paraId="0AEAD4EF" w14:textId="77777777" w:rsidR="009A6AEA" w:rsidRPr="00A4296B" w:rsidRDefault="009A6AEA" w:rsidP="00893858">
      <w:pPr>
        <w:spacing w:line="240" w:lineRule="auto"/>
        <w:rPr>
          <w:rFonts w:ascii="Book Antiqua" w:eastAsia="Times New Roman" w:hAnsi="Book Antiqua" w:cs="Times New Roman"/>
          <w:color w:val="000000"/>
          <w:sz w:val="26"/>
          <w:szCs w:val="26"/>
        </w:rPr>
      </w:pPr>
    </w:p>
    <w:p w14:paraId="44B3DCA4" w14:textId="2DF6CA11"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Canons </w:t>
      </w:r>
      <w:r w:rsidRPr="00A4296B">
        <w:rPr>
          <w:rFonts w:ascii="Book Antiqua" w:eastAsia="Times New Roman" w:hAnsi="Book Antiqua" w:cs="Times New Roman"/>
          <w:i/>
          <w:iCs/>
          <w:color w:val="FF0000"/>
          <w:sz w:val="26"/>
          <w:szCs w:val="26"/>
        </w:rPr>
        <w:t xml:space="preserve">(NOTE: in common parish practice, </w:t>
      </w:r>
      <w:r w:rsidR="008157E7" w:rsidRPr="00A4296B">
        <w:rPr>
          <w:rFonts w:ascii="Book Antiqua" w:eastAsia="Times New Roman" w:hAnsi="Book Antiqua" w:cs="Times New Roman"/>
          <w:i/>
          <w:iCs/>
          <w:color w:val="FF0000"/>
          <w:sz w:val="26"/>
          <w:szCs w:val="26"/>
        </w:rPr>
        <w:t xml:space="preserve">after the Irmos, only two troparia from </w:t>
      </w:r>
      <w:r w:rsidR="00A54C13">
        <w:rPr>
          <w:rFonts w:ascii="Book Antiqua" w:eastAsia="Times New Roman" w:hAnsi="Book Antiqua" w:cs="Times New Roman"/>
          <w:i/>
          <w:iCs/>
          <w:color w:val="FF0000"/>
          <w:sz w:val="26"/>
          <w:szCs w:val="26"/>
        </w:rPr>
        <w:t>each Canon</w:t>
      </w:r>
      <w:r w:rsidR="00B87B9F" w:rsidRPr="00A4296B">
        <w:rPr>
          <w:rFonts w:ascii="Book Antiqua" w:eastAsia="Times New Roman" w:hAnsi="Book Antiqua" w:cs="Times New Roman"/>
          <w:i/>
          <w:iCs/>
          <w:color w:val="FF0000"/>
          <w:sz w:val="26"/>
          <w:szCs w:val="26"/>
        </w:rPr>
        <w:t xml:space="preserve"> </w:t>
      </w:r>
      <w:r w:rsidR="008157E7" w:rsidRPr="00A4296B">
        <w:rPr>
          <w:rFonts w:ascii="Book Antiqua" w:eastAsia="Times New Roman" w:hAnsi="Book Antiqua" w:cs="Times New Roman"/>
          <w:i/>
          <w:iCs/>
          <w:color w:val="FF0000"/>
          <w:sz w:val="26"/>
          <w:szCs w:val="26"/>
        </w:rPr>
        <w:t>are used.</w:t>
      </w:r>
      <w:r w:rsidR="008641EF" w:rsidRPr="00A4296B">
        <w:rPr>
          <w:rFonts w:ascii="Book Antiqua" w:eastAsia="Times New Roman" w:hAnsi="Book Antiqua" w:cs="Times New Roman"/>
          <w:i/>
          <w:iCs/>
          <w:color w:val="FF0000"/>
          <w:sz w:val="26"/>
          <w:szCs w:val="26"/>
        </w:rPr>
        <w:t xml:space="preserve"> </w:t>
      </w:r>
      <w:r w:rsidRPr="00A4296B">
        <w:rPr>
          <w:rFonts w:ascii="Book Antiqua" w:eastAsia="Times New Roman" w:hAnsi="Book Antiqua" w:cs="Times New Roman"/>
          <w:i/>
          <w:iCs/>
          <w:color w:val="FF0000"/>
          <w:sz w:val="26"/>
          <w:szCs w:val="26"/>
        </w:rPr>
        <w:t>Before the final troparion, “Glory… now and ever…” is used as the refrain.)</w:t>
      </w:r>
    </w:p>
    <w:p w14:paraId="43245B84" w14:textId="6CDFCC6B"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Irmos:</w:t>
      </w:r>
      <w:r w:rsidRPr="00A4296B">
        <w:rPr>
          <w:rFonts w:ascii="Book Antiqua" w:eastAsia="Times New Roman" w:hAnsi="Book Antiqua" w:cs="Times New Roman"/>
          <w:color w:val="000000"/>
          <w:sz w:val="26"/>
          <w:szCs w:val="26"/>
        </w:rPr>
        <w:t xml:space="preserve"> </w:t>
      </w:r>
      <w:r w:rsidR="000B66F1" w:rsidRPr="00A4296B">
        <w:rPr>
          <w:rFonts w:ascii="Book Antiqua" w:eastAsia="Times New Roman" w:hAnsi="Book Antiqua" w:cs="Times New Roman"/>
          <w:color w:val="000000"/>
          <w:sz w:val="26"/>
          <w:szCs w:val="26"/>
        </w:rPr>
        <w:t xml:space="preserve">Resurrection, Tone </w:t>
      </w:r>
      <w:r w:rsidR="00880A0F">
        <w:rPr>
          <w:rFonts w:ascii="Book Antiqua" w:eastAsia="Times New Roman" w:hAnsi="Book Antiqua" w:cs="Times New Roman"/>
          <w:color w:val="000000"/>
          <w:sz w:val="26"/>
          <w:szCs w:val="26"/>
        </w:rPr>
        <w:t>4</w:t>
      </w:r>
    </w:p>
    <w:p w14:paraId="224311AF" w14:textId="53F18A4A" w:rsidR="008641EF" w:rsidRPr="00A4296B" w:rsidRDefault="008641EF" w:rsidP="008641EF">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 xml:space="preserve">Refrain: </w:t>
      </w:r>
      <w:r w:rsidR="008157E7" w:rsidRPr="00A4296B">
        <w:rPr>
          <w:rFonts w:ascii="Book Antiqua" w:eastAsia="Times New Roman" w:hAnsi="Book Antiqua" w:cs="Times New Roman"/>
          <w:color w:val="000000"/>
          <w:sz w:val="26"/>
          <w:szCs w:val="26"/>
        </w:rPr>
        <w:t>“</w:t>
      </w:r>
      <w:r w:rsidR="000B66F1" w:rsidRPr="00A4296B">
        <w:rPr>
          <w:rFonts w:ascii="Book Antiqua" w:eastAsia="Times New Roman" w:hAnsi="Book Antiqua" w:cs="Times New Roman"/>
          <w:color w:val="000000"/>
          <w:sz w:val="26"/>
          <w:szCs w:val="26"/>
        </w:rPr>
        <w:t>Glory to Thy holy Resurrection, O Lord!”</w:t>
      </w:r>
    </w:p>
    <w:p w14:paraId="04485599" w14:textId="2C706539" w:rsidR="000B66F1" w:rsidRPr="00A4296B" w:rsidRDefault="00446716" w:rsidP="000B66F1">
      <w:pPr>
        <w:spacing w:line="240" w:lineRule="auto"/>
        <w:ind w:firstLine="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3 additional</w:t>
      </w:r>
      <w:r w:rsidR="000B66F1" w:rsidRPr="00A4296B">
        <w:rPr>
          <w:rFonts w:ascii="Book Antiqua" w:eastAsia="Times New Roman" w:hAnsi="Book Antiqua" w:cs="Times New Roman"/>
          <w:color w:val="000000"/>
          <w:sz w:val="26"/>
          <w:szCs w:val="26"/>
        </w:rPr>
        <w:t xml:space="preserve"> troparia </w:t>
      </w:r>
      <w:r w:rsidRPr="00A4296B">
        <w:rPr>
          <w:rFonts w:ascii="Book Antiqua" w:eastAsia="Times New Roman" w:hAnsi="Book Antiqua" w:cs="Times New Roman"/>
          <w:color w:val="000000"/>
          <w:sz w:val="26"/>
          <w:szCs w:val="26"/>
        </w:rPr>
        <w:t xml:space="preserve">from the Canon of the </w:t>
      </w:r>
      <w:r w:rsidR="000B66F1" w:rsidRPr="00A4296B">
        <w:rPr>
          <w:rFonts w:ascii="Book Antiqua" w:eastAsia="Times New Roman" w:hAnsi="Book Antiqua" w:cs="Times New Roman"/>
          <w:color w:val="000000"/>
          <w:sz w:val="26"/>
          <w:szCs w:val="26"/>
        </w:rPr>
        <w:t xml:space="preserve">Resurrection, Tone </w:t>
      </w:r>
      <w:r w:rsidR="00880A0F">
        <w:rPr>
          <w:rFonts w:ascii="Book Antiqua" w:eastAsia="Times New Roman" w:hAnsi="Book Antiqua" w:cs="Times New Roman"/>
          <w:color w:val="000000"/>
          <w:sz w:val="26"/>
          <w:szCs w:val="26"/>
        </w:rPr>
        <w:t>4</w:t>
      </w:r>
    </w:p>
    <w:p w14:paraId="0A854FB4" w14:textId="01862BD5" w:rsidR="00C141DC" w:rsidRDefault="000B66F1" w:rsidP="000B66F1">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“Glory to Thy holy Resurrection, O Lord!”</w:t>
      </w:r>
    </w:p>
    <w:p w14:paraId="134C407B" w14:textId="597986A0" w:rsidR="00272BD7" w:rsidRDefault="00272BD7"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 troparia from the Canon of the Theotokos, Tone 4</w:t>
      </w:r>
    </w:p>
    <w:p w14:paraId="262E9F30" w14:textId="3172EE0B" w:rsidR="00272BD7" w:rsidRDefault="00272BD7" w:rsidP="000B66F1">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“Most holy Theotokos, save us!”</w:t>
      </w:r>
    </w:p>
    <w:p w14:paraId="5D0223C0" w14:textId="5315FD3E" w:rsidR="00857019" w:rsidRDefault="00857019"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272BD7">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the </w:t>
      </w:r>
      <w:r w:rsidR="00140A06">
        <w:rPr>
          <w:rFonts w:ascii="Book Antiqua" w:eastAsia="Times New Roman" w:hAnsi="Book Antiqua" w:cs="Times New Roman"/>
          <w:color w:val="000000"/>
          <w:sz w:val="26"/>
          <w:szCs w:val="26"/>
        </w:rPr>
        <w:t xml:space="preserve">Canon of the </w:t>
      </w:r>
      <w:r w:rsidR="00A26E65">
        <w:rPr>
          <w:rFonts w:ascii="Book Antiqua" w:eastAsia="Times New Roman" w:hAnsi="Book Antiqua" w:cs="Times New Roman"/>
          <w:color w:val="000000"/>
          <w:sz w:val="26"/>
          <w:szCs w:val="26"/>
        </w:rPr>
        <w:t>Triodion</w:t>
      </w:r>
      <w:r>
        <w:rPr>
          <w:rFonts w:ascii="Book Antiqua" w:eastAsia="Times New Roman" w:hAnsi="Book Antiqua" w:cs="Times New Roman"/>
          <w:color w:val="000000"/>
          <w:sz w:val="26"/>
          <w:szCs w:val="26"/>
        </w:rPr>
        <w:t xml:space="preserve">, Tone </w:t>
      </w:r>
      <w:r w:rsidR="00005310">
        <w:rPr>
          <w:rFonts w:ascii="Book Antiqua" w:eastAsia="Times New Roman" w:hAnsi="Book Antiqua" w:cs="Times New Roman"/>
          <w:color w:val="000000"/>
          <w:sz w:val="26"/>
          <w:szCs w:val="26"/>
        </w:rPr>
        <w:t>6</w:t>
      </w:r>
    </w:p>
    <w:p w14:paraId="36227443" w14:textId="15BAB519" w:rsidR="00857019" w:rsidRDefault="00857019" w:rsidP="0085701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color w:val="000000"/>
          <w:sz w:val="26"/>
          <w:szCs w:val="26"/>
        </w:rPr>
        <w:tab/>
        <w:t>Refrain: “</w:t>
      </w:r>
      <w:r w:rsidR="00A26E65">
        <w:rPr>
          <w:rFonts w:ascii="Book Antiqua" w:eastAsia="Times New Roman" w:hAnsi="Book Antiqua" w:cs="Times New Roman"/>
          <w:color w:val="000000"/>
          <w:sz w:val="26"/>
          <w:szCs w:val="26"/>
        </w:rPr>
        <w:t>Have mercy on me, O God, have mercy on me</w:t>
      </w:r>
      <w:r w:rsidRPr="00A4296B">
        <w:rPr>
          <w:rFonts w:ascii="Book Antiqua" w:eastAsia="Times New Roman" w:hAnsi="Book Antiqua" w:cs="Times New Roman"/>
          <w:color w:val="000000"/>
          <w:sz w:val="26"/>
          <w:szCs w:val="26"/>
        </w:rPr>
        <w:t>!”</w:t>
      </w:r>
    </w:p>
    <w:p w14:paraId="36C23462" w14:textId="13ECC7B7" w:rsidR="00005310" w:rsidRDefault="00005310"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the </w:t>
      </w:r>
      <w:r w:rsidR="00272BD7">
        <w:rPr>
          <w:rFonts w:ascii="Book Antiqua" w:eastAsia="Times New Roman" w:hAnsi="Book Antiqua" w:cs="Times New Roman"/>
          <w:color w:val="000000"/>
          <w:sz w:val="26"/>
          <w:szCs w:val="26"/>
        </w:rPr>
        <w:t>1</w:t>
      </w:r>
      <w:r w:rsidR="00272BD7" w:rsidRPr="00272BD7">
        <w:rPr>
          <w:rFonts w:ascii="Book Antiqua" w:eastAsia="Times New Roman" w:hAnsi="Book Antiqua" w:cs="Times New Roman"/>
          <w:color w:val="000000"/>
          <w:sz w:val="26"/>
          <w:szCs w:val="26"/>
          <w:vertAlign w:val="superscript"/>
        </w:rPr>
        <w:t>st</w:t>
      </w:r>
      <w:r w:rsidR="00272BD7">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Canon of </w:t>
      </w:r>
      <w:r w:rsidR="00272BD7">
        <w:rPr>
          <w:rFonts w:ascii="Book Antiqua" w:eastAsia="Times New Roman" w:hAnsi="Book Antiqua" w:cs="Times New Roman"/>
          <w:color w:val="000000"/>
          <w:sz w:val="26"/>
          <w:szCs w:val="26"/>
        </w:rPr>
        <w:t>the 40 Martyrs</w:t>
      </w:r>
      <w:r>
        <w:rPr>
          <w:rFonts w:ascii="Book Antiqua" w:eastAsia="Times New Roman" w:hAnsi="Book Antiqua" w:cs="Times New Roman"/>
          <w:color w:val="000000"/>
          <w:sz w:val="26"/>
          <w:szCs w:val="26"/>
        </w:rPr>
        <w:t xml:space="preserve">, Tone </w:t>
      </w:r>
      <w:r w:rsidR="00272BD7">
        <w:rPr>
          <w:rFonts w:ascii="Book Antiqua" w:eastAsia="Times New Roman" w:hAnsi="Book Antiqua" w:cs="Times New Roman"/>
          <w:color w:val="000000"/>
          <w:sz w:val="26"/>
          <w:szCs w:val="26"/>
        </w:rPr>
        <w:t>2</w:t>
      </w:r>
    </w:p>
    <w:p w14:paraId="5853AB84" w14:textId="42373786" w:rsidR="00005310" w:rsidRDefault="00005310" w:rsidP="0085701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Refrain: “O holy </w:t>
      </w:r>
      <w:r w:rsidR="00272BD7">
        <w:rPr>
          <w:rFonts w:ascii="Book Antiqua" w:eastAsia="Times New Roman" w:hAnsi="Book Antiqua" w:cs="Times New Roman"/>
          <w:color w:val="000000"/>
          <w:sz w:val="26"/>
          <w:szCs w:val="26"/>
        </w:rPr>
        <w:t>Martyrs</w:t>
      </w:r>
      <w:r>
        <w:rPr>
          <w:rFonts w:ascii="Book Antiqua" w:eastAsia="Times New Roman" w:hAnsi="Book Antiqua" w:cs="Times New Roman"/>
          <w:color w:val="000000"/>
          <w:sz w:val="26"/>
          <w:szCs w:val="26"/>
        </w:rPr>
        <w:t>, pray to God for us!”</w:t>
      </w:r>
    </w:p>
    <w:p w14:paraId="0362C421" w14:textId="00F062F9" w:rsidR="008A44F1" w:rsidRPr="00A4296B" w:rsidRDefault="008A44F1" w:rsidP="008A44F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b/>
      </w:r>
      <w:r w:rsidRPr="00A4296B">
        <w:rPr>
          <w:rFonts w:ascii="Book Antiqua" w:eastAsia="Times New Roman" w:hAnsi="Book Antiqua" w:cs="Times New Roman"/>
          <w:b/>
          <w:bCs/>
          <w:color w:val="000000"/>
          <w:sz w:val="26"/>
          <w:szCs w:val="26"/>
        </w:rPr>
        <w:t>Katavasia:</w:t>
      </w:r>
      <w:r w:rsidRPr="00A4296B">
        <w:rPr>
          <w:rFonts w:ascii="Book Antiqua" w:eastAsia="Times New Roman" w:hAnsi="Book Antiqua" w:cs="Times New Roman"/>
          <w:color w:val="000000"/>
          <w:sz w:val="26"/>
          <w:szCs w:val="26"/>
        </w:rPr>
        <w:t xml:space="preserve"> </w:t>
      </w:r>
      <w:r w:rsidR="00BE409E">
        <w:rPr>
          <w:rFonts w:ascii="Book Antiqua" w:eastAsia="Times New Roman" w:hAnsi="Book Antiqua" w:cs="Times New Roman"/>
          <w:color w:val="000000"/>
          <w:sz w:val="26"/>
          <w:szCs w:val="26"/>
        </w:rPr>
        <w:t>“</w:t>
      </w:r>
      <w:r w:rsidR="00272BD7">
        <w:rPr>
          <w:rFonts w:ascii="Book Antiqua" w:eastAsia="Times New Roman" w:hAnsi="Book Antiqua" w:cs="Times New Roman"/>
          <w:color w:val="000000"/>
          <w:sz w:val="26"/>
          <w:szCs w:val="26"/>
        </w:rPr>
        <w:t>When Israel passed on foot</w:t>
      </w:r>
      <w:r w:rsidR="00BE409E">
        <w:rPr>
          <w:rFonts w:ascii="Book Antiqua" w:eastAsia="Times New Roman" w:hAnsi="Book Antiqua" w:cs="Times New Roman"/>
          <w:color w:val="000000"/>
          <w:sz w:val="26"/>
          <w:szCs w:val="26"/>
        </w:rPr>
        <w:t xml:space="preserve">…” </w:t>
      </w:r>
      <w:r w:rsidR="00C919E5">
        <w:rPr>
          <w:rFonts w:ascii="Book Antiqua" w:eastAsia="Times New Roman" w:hAnsi="Book Antiqua" w:cs="Times New Roman"/>
          <w:color w:val="000000"/>
          <w:sz w:val="26"/>
          <w:szCs w:val="26"/>
        </w:rPr>
        <w:t xml:space="preserve">(Triodion), </w:t>
      </w:r>
      <w:r w:rsidR="00BE409E">
        <w:rPr>
          <w:rFonts w:ascii="Book Antiqua" w:eastAsia="Times New Roman" w:hAnsi="Book Antiqua" w:cs="Times New Roman"/>
          <w:color w:val="000000"/>
          <w:sz w:val="26"/>
          <w:szCs w:val="26"/>
        </w:rPr>
        <w:t xml:space="preserve">Tone </w:t>
      </w:r>
      <w:r w:rsidR="00005310">
        <w:rPr>
          <w:rFonts w:ascii="Book Antiqua" w:eastAsia="Times New Roman" w:hAnsi="Book Antiqua" w:cs="Times New Roman"/>
          <w:color w:val="000000"/>
          <w:sz w:val="26"/>
          <w:szCs w:val="26"/>
        </w:rPr>
        <w:t>6</w:t>
      </w:r>
    </w:p>
    <w:p w14:paraId="549DDC11" w14:textId="38A67378"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lastRenderedPageBreak/>
        <w:t>[After the Third Ode:]</w:t>
      </w:r>
    </w:p>
    <w:p w14:paraId="5A9CB8CD" w14:textId="2435A12E" w:rsidR="00893858" w:rsidRDefault="00893858" w:rsidP="006723EB">
      <w:pPr>
        <w:spacing w:line="240" w:lineRule="auto"/>
        <w:ind w:left="720"/>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38752DD7" w14:textId="3F98492E" w:rsidR="00783673" w:rsidRDefault="00783673" w:rsidP="006723EB">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283591">
        <w:rPr>
          <w:rFonts w:ascii="Book Antiqua" w:eastAsia="Times New Roman" w:hAnsi="Book Antiqua" w:cs="Times New Roman"/>
          <w:color w:val="000000"/>
          <w:sz w:val="26"/>
          <w:szCs w:val="26"/>
        </w:rPr>
        <w:t xml:space="preserve">Kontakion of </w:t>
      </w:r>
      <w:r w:rsidR="00272BD7">
        <w:rPr>
          <w:rFonts w:ascii="Book Antiqua" w:eastAsia="Times New Roman" w:hAnsi="Book Antiqua" w:cs="Times New Roman"/>
          <w:color w:val="000000"/>
          <w:sz w:val="26"/>
          <w:szCs w:val="26"/>
        </w:rPr>
        <w:t>the 40 Martyrs</w:t>
      </w:r>
      <w:r w:rsidR="00283591">
        <w:rPr>
          <w:rFonts w:ascii="Book Antiqua" w:eastAsia="Times New Roman" w:hAnsi="Book Antiqua" w:cs="Times New Roman"/>
          <w:color w:val="000000"/>
          <w:sz w:val="26"/>
          <w:szCs w:val="26"/>
        </w:rPr>
        <w:t xml:space="preserve">, Tone </w:t>
      </w:r>
      <w:r w:rsidR="00272BD7">
        <w:rPr>
          <w:rFonts w:ascii="Book Antiqua" w:eastAsia="Times New Roman" w:hAnsi="Book Antiqua" w:cs="Times New Roman"/>
          <w:color w:val="000000"/>
          <w:sz w:val="26"/>
          <w:szCs w:val="26"/>
        </w:rPr>
        <w:t>6</w:t>
      </w:r>
      <w:r w:rsidR="00283591">
        <w:rPr>
          <w:rFonts w:ascii="Book Antiqua" w:eastAsia="Times New Roman" w:hAnsi="Book Antiqua" w:cs="Times New Roman"/>
          <w:color w:val="000000"/>
          <w:sz w:val="26"/>
          <w:szCs w:val="26"/>
        </w:rPr>
        <w:t>]</w:t>
      </w:r>
    </w:p>
    <w:p w14:paraId="43CCAAD4" w14:textId="111AEDD9" w:rsidR="00283591" w:rsidRPr="00A4296B" w:rsidRDefault="00283591" w:rsidP="006723EB">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[Ikos of </w:t>
      </w:r>
      <w:r w:rsidR="00272BD7">
        <w:rPr>
          <w:rFonts w:ascii="Book Antiqua" w:eastAsia="Times New Roman" w:hAnsi="Book Antiqua" w:cs="Times New Roman"/>
          <w:color w:val="000000"/>
          <w:sz w:val="26"/>
          <w:szCs w:val="26"/>
        </w:rPr>
        <w:t>the 40 Martyrs</w:t>
      </w:r>
      <w:r>
        <w:rPr>
          <w:rFonts w:ascii="Book Antiqua" w:eastAsia="Times New Roman" w:hAnsi="Book Antiqua" w:cs="Times New Roman"/>
          <w:color w:val="000000"/>
          <w:sz w:val="26"/>
          <w:szCs w:val="26"/>
        </w:rPr>
        <w:t>]</w:t>
      </w:r>
    </w:p>
    <w:p w14:paraId="58947083" w14:textId="77777777" w:rsidR="00283591" w:rsidRDefault="00E00809" w:rsidP="00563BE8">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r w:rsidR="00283591">
        <w:rPr>
          <w:rFonts w:ascii="Book Antiqua" w:eastAsia="Times New Roman" w:hAnsi="Book Antiqua" w:cs="Times New Roman"/>
          <w:color w:val="000000"/>
          <w:sz w:val="26"/>
          <w:szCs w:val="26"/>
        </w:rPr>
        <w:t>]</w:t>
      </w:r>
    </w:p>
    <w:p w14:paraId="5463E48E" w14:textId="48642817" w:rsidR="00283591" w:rsidRDefault="00283591" w:rsidP="00283591">
      <w:pPr>
        <w:spacing w:line="240" w:lineRule="auto"/>
        <w:ind w:left="720"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272BD7">
        <w:rPr>
          <w:rFonts w:ascii="Book Antiqua" w:eastAsia="Times New Roman" w:hAnsi="Book Antiqua" w:cs="Times New Roman"/>
          <w:color w:val="000000"/>
          <w:sz w:val="26"/>
          <w:szCs w:val="26"/>
        </w:rPr>
        <w:t>40 Martyrs</w:t>
      </w:r>
      <w:r>
        <w:rPr>
          <w:rFonts w:ascii="Book Antiqua" w:eastAsia="Times New Roman" w:hAnsi="Book Antiqua" w:cs="Times New Roman"/>
          <w:color w:val="000000"/>
          <w:sz w:val="26"/>
          <w:szCs w:val="26"/>
        </w:rPr>
        <w:t xml:space="preserve">, Tone </w:t>
      </w:r>
      <w:r w:rsidR="00272BD7">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25B1DFD5" w14:textId="7E89D045" w:rsidR="00E00809" w:rsidRDefault="00283591" w:rsidP="00283591">
      <w:pPr>
        <w:spacing w:line="240" w:lineRule="auto"/>
        <w:ind w:left="720"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BE409E">
        <w:rPr>
          <w:rFonts w:ascii="Book Antiqua" w:eastAsia="Times New Roman" w:hAnsi="Book Antiqua" w:cs="Times New Roman"/>
          <w:color w:val="000000"/>
          <w:sz w:val="26"/>
          <w:szCs w:val="26"/>
        </w:rPr>
        <w:t xml:space="preserve">Triodion, Tone </w:t>
      </w:r>
      <w:r w:rsidR="00272BD7">
        <w:rPr>
          <w:rFonts w:ascii="Book Antiqua" w:eastAsia="Times New Roman" w:hAnsi="Book Antiqua" w:cs="Times New Roman"/>
          <w:color w:val="000000"/>
          <w:sz w:val="26"/>
          <w:szCs w:val="26"/>
        </w:rPr>
        <w:t>4</w:t>
      </w:r>
      <w:r w:rsidR="00E00809">
        <w:rPr>
          <w:rFonts w:ascii="Book Antiqua" w:eastAsia="Times New Roman" w:hAnsi="Book Antiqua" w:cs="Times New Roman"/>
          <w:color w:val="000000"/>
          <w:sz w:val="26"/>
          <w:szCs w:val="26"/>
        </w:rPr>
        <w:t>]</w:t>
      </w:r>
    </w:p>
    <w:p w14:paraId="695323A2" w14:textId="4760A53B" w:rsidR="00283591" w:rsidRDefault="00283591" w:rsidP="00283591">
      <w:pPr>
        <w:spacing w:line="240" w:lineRule="auto"/>
        <w:ind w:left="720"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Triodio</w:t>
      </w:r>
      <w:r w:rsidR="00272BD7">
        <w:rPr>
          <w:rFonts w:ascii="Book Antiqua" w:eastAsia="Times New Roman" w:hAnsi="Book Antiqua" w:cs="Times New Roman"/>
          <w:color w:val="000000"/>
          <w:sz w:val="26"/>
          <w:szCs w:val="26"/>
        </w:rPr>
        <w:t>n</w:t>
      </w:r>
      <w:r>
        <w:rPr>
          <w:rFonts w:ascii="Book Antiqua" w:eastAsia="Times New Roman" w:hAnsi="Book Antiqua" w:cs="Times New Roman"/>
          <w:color w:val="000000"/>
          <w:sz w:val="26"/>
          <w:szCs w:val="26"/>
        </w:rPr>
        <w:t xml:space="preserve"> Theotokion, Tone </w:t>
      </w:r>
      <w:r w:rsidR="00272BD7">
        <w:rPr>
          <w:rFonts w:ascii="Book Antiqua" w:eastAsia="Times New Roman" w:hAnsi="Book Antiqua" w:cs="Times New Roman"/>
          <w:color w:val="000000"/>
          <w:sz w:val="26"/>
          <w:szCs w:val="26"/>
        </w:rPr>
        <w:t>4]</w:t>
      </w:r>
    </w:p>
    <w:p w14:paraId="4308EACE" w14:textId="77777777" w:rsidR="00E00809" w:rsidRDefault="00E00809" w:rsidP="00893858">
      <w:pPr>
        <w:spacing w:line="240" w:lineRule="auto"/>
        <w:ind w:left="720"/>
        <w:rPr>
          <w:rFonts w:ascii="Book Antiqua" w:eastAsia="Times New Roman" w:hAnsi="Book Antiqua" w:cs="Times New Roman"/>
          <w:i/>
          <w:iCs/>
          <w:color w:val="FF0000"/>
          <w:sz w:val="26"/>
          <w:szCs w:val="26"/>
        </w:rPr>
      </w:pPr>
    </w:p>
    <w:p w14:paraId="15269216" w14:textId="7F9BD514"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Sixth Ode:</w:t>
      </w:r>
    </w:p>
    <w:p w14:paraId="03BF1DC7" w14:textId="77777777" w:rsidR="00893858" w:rsidRPr="00A4296B" w:rsidRDefault="00893858" w:rsidP="00893858">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45013BDF" w14:textId="2B6C9808" w:rsidR="00BE409E" w:rsidRDefault="00BE409E" w:rsidP="00885D8D">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of the Triodion, Tone </w:t>
      </w:r>
      <w:r w:rsidR="00272BD7">
        <w:rPr>
          <w:rFonts w:ascii="Book Antiqua" w:eastAsia="Times New Roman" w:hAnsi="Book Antiqua" w:cs="Times New Roman"/>
          <w:color w:val="000000"/>
          <w:sz w:val="26"/>
          <w:szCs w:val="26"/>
        </w:rPr>
        <w:t>6</w:t>
      </w:r>
    </w:p>
    <w:p w14:paraId="6F93B818" w14:textId="1FB72068" w:rsidR="00BE409E" w:rsidRPr="00A4296B" w:rsidRDefault="00BE409E" w:rsidP="00885D8D">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Ikos of the Triodion</w:t>
      </w:r>
    </w:p>
    <w:p w14:paraId="5F54EC07" w14:textId="77777777" w:rsidR="0081057F" w:rsidRPr="00A4296B" w:rsidRDefault="0081057F" w:rsidP="00893858">
      <w:pPr>
        <w:spacing w:line="240" w:lineRule="auto"/>
        <w:ind w:left="720"/>
        <w:rPr>
          <w:rFonts w:ascii="Book Antiqua" w:eastAsia="Times New Roman" w:hAnsi="Book Antiqua" w:cs="Times New Roman"/>
          <w:i/>
          <w:iCs/>
          <w:color w:val="FF0000"/>
          <w:sz w:val="26"/>
          <w:szCs w:val="26"/>
        </w:rPr>
      </w:pPr>
    </w:p>
    <w:p w14:paraId="3B5E4EBD" w14:textId="08B33DC2" w:rsidR="00893858" w:rsidRPr="00A4296B" w:rsidRDefault="00893858" w:rsidP="00893858">
      <w:pPr>
        <w:spacing w:line="240" w:lineRule="auto"/>
        <w:ind w:left="720"/>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After the Eighth Ode:</w:t>
      </w:r>
    </w:p>
    <w:p w14:paraId="05C248B7" w14:textId="1B518717" w:rsidR="00893858" w:rsidRDefault="005A2599" w:rsidP="00A03C3B">
      <w:pPr>
        <w:spacing w:line="240" w:lineRule="auto"/>
        <w:ind w:left="720"/>
        <w:rPr>
          <w:rFonts w:ascii="Book Antiqua" w:eastAsia="Times New Roman" w:hAnsi="Book Antiqua" w:cs="Times New Roman"/>
          <w:sz w:val="26"/>
          <w:szCs w:val="26"/>
        </w:rPr>
      </w:pPr>
      <w:r w:rsidRPr="00A4296B">
        <w:rPr>
          <w:rFonts w:ascii="Book Antiqua" w:eastAsia="Times New Roman" w:hAnsi="Book Antiqua" w:cs="Times New Roman"/>
          <w:sz w:val="26"/>
          <w:szCs w:val="26"/>
        </w:rPr>
        <w:t>The Magnificat is sung</w:t>
      </w:r>
    </w:p>
    <w:p w14:paraId="21B836C1" w14:textId="77777777" w:rsidR="00E20F75" w:rsidRDefault="00E20F75" w:rsidP="00A03C3B">
      <w:pPr>
        <w:spacing w:line="240" w:lineRule="auto"/>
        <w:ind w:left="720"/>
        <w:rPr>
          <w:rFonts w:ascii="Book Antiqua" w:eastAsia="Times New Roman" w:hAnsi="Book Antiqua" w:cs="Times New Roman"/>
          <w:sz w:val="26"/>
          <w:szCs w:val="26"/>
        </w:rPr>
      </w:pPr>
    </w:p>
    <w:p w14:paraId="621DA599" w14:textId="7EAE1C8E" w:rsidR="005A2599" w:rsidRPr="00A4296B" w:rsidRDefault="005A2599" w:rsidP="00A03C3B">
      <w:pPr>
        <w:spacing w:line="240" w:lineRule="auto"/>
        <w:ind w:left="720"/>
        <w:rPr>
          <w:rFonts w:ascii="Book Antiqua" w:eastAsia="Times New Roman" w:hAnsi="Book Antiqua" w:cs="Times New Roman"/>
          <w:i/>
          <w:iCs/>
          <w:color w:val="FF0000"/>
          <w:sz w:val="26"/>
          <w:szCs w:val="26"/>
        </w:rPr>
      </w:pPr>
      <w:r w:rsidRPr="00A4296B">
        <w:rPr>
          <w:rFonts w:ascii="Book Antiqua" w:eastAsia="Times New Roman" w:hAnsi="Book Antiqua" w:cs="Times New Roman"/>
          <w:i/>
          <w:iCs/>
          <w:color w:val="FF0000"/>
          <w:sz w:val="26"/>
          <w:szCs w:val="26"/>
        </w:rPr>
        <w:t>After the Magnificat, continue with the Ninth Ode</w:t>
      </w:r>
      <w:r w:rsidR="00F572FD" w:rsidRPr="00A4296B">
        <w:rPr>
          <w:rFonts w:ascii="Book Antiqua" w:eastAsia="Times New Roman" w:hAnsi="Book Antiqua" w:cs="Times New Roman"/>
          <w:i/>
          <w:iCs/>
          <w:color w:val="FF0000"/>
          <w:sz w:val="26"/>
          <w:szCs w:val="26"/>
        </w:rPr>
        <w:t>.</w:t>
      </w:r>
    </w:p>
    <w:p w14:paraId="788A7895" w14:textId="77777777" w:rsidR="00DD155E" w:rsidRPr="00A4296B" w:rsidRDefault="00DD155E" w:rsidP="0081057F">
      <w:pPr>
        <w:spacing w:line="240" w:lineRule="auto"/>
        <w:rPr>
          <w:rFonts w:ascii="Book Antiqua" w:eastAsia="Times New Roman" w:hAnsi="Book Antiqua" w:cs="Times New Roman"/>
          <w:color w:val="FF0000"/>
          <w:sz w:val="26"/>
          <w:szCs w:val="26"/>
        </w:rPr>
      </w:pPr>
    </w:p>
    <w:p w14:paraId="6840EC03" w14:textId="15A9A765"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Little Litany</w:t>
      </w:r>
    </w:p>
    <w:p w14:paraId="4E579552" w14:textId="306D71BC" w:rsidR="005A2599" w:rsidRPr="00A4296B" w:rsidRDefault="005A2599"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“Holy is the Lord…”, Tone </w:t>
      </w:r>
      <w:r w:rsidR="00272BD7">
        <w:rPr>
          <w:rFonts w:ascii="Book Antiqua" w:eastAsia="Times New Roman" w:hAnsi="Book Antiqua" w:cs="Times New Roman"/>
          <w:color w:val="000000"/>
          <w:sz w:val="26"/>
          <w:szCs w:val="26"/>
        </w:rPr>
        <w:t>4</w:t>
      </w:r>
    </w:p>
    <w:p w14:paraId="6CA0EEB9" w14:textId="77777777" w:rsidR="00E60747"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Exapostilaria:</w:t>
      </w:r>
    </w:p>
    <w:p w14:paraId="43C5E15B" w14:textId="4F0843DD" w:rsidR="00893858" w:rsidRDefault="00272BD7" w:rsidP="00E60747">
      <w:pPr>
        <w:spacing w:line="240" w:lineRule="auto"/>
        <w:ind w:firstLine="720"/>
        <w:rPr>
          <w:rFonts w:ascii="Book Antiqua" w:eastAsia="Times New Roman" w:hAnsi="Book Antiqua" w:cs="Times New Roman"/>
          <w:sz w:val="26"/>
          <w:szCs w:val="26"/>
        </w:rPr>
      </w:pPr>
      <w:r>
        <w:rPr>
          <w:rFonts w:ascii="Book Antiqua" w:eastAsia="Times New Roman" w:hAnsi="Book Antiqua" w:cs="Times New Roman"/>
          <w:sz w:val="26"/>
          <w:szCs w:val="26"/>
        </w:rPr>
        <w:t>4</w:t>
      </w:r>
      <w:r w:rsidRPr="00272BD7">
        <w:rPr>
          <w:rFonts w:ascii="Book Antiqua" w:eastAsia="Times New Roman" w:hAnsi="Book Antiqua" w:cs="Times New Roman"/>
          <w:sz w:val="26"/>
          <w:szCs w:val="26"/>
          <w:vertAlign w:val="superscript"/>
        </w:rPr>
        <w:t>th</w:t>
      </w:r>
      <w:r>
        <w:rPr>
          <w:rFonts w:ascii="Book Antiqua" w:eastAsia="Times New Roman" w:hAnsi="Book Antiqua" w:cs="Times New Roman"/>
          <w:sz w:val="26"/>
          <w:szCs w:val="26"/>
        </w:rPr>
        <w:t xml:space="preserve"> </w:t>
      </w:r>
      <w:r w:rsidR="005A2599" w:rsidRPr="00A4296B">
        <w:rPr>
          <w:rFonts w:ascii="Book Antiqua" w:eastAsia="Times New Roman" w:hAnsi="Book Antiqua" w:cs="Times New Roman"/>
          <w:sz w:val="26"/>
          <w:szCs w:val="26"/>
        </w:rPr>
        <w:t>Resurrectional Exapostilarion</w:t>
      </w:r>
      <w:r w:rsidR="005B117D" w:rsidRPr="00A4296B">
        <w:rPr>
          <w:rFonts w:ascii="Book Antiqua" w:eastAsia="Times New Roman" w:hAnsi="Book Antiqua" w:cs="Times New Roman"/>
          <w:sz w:val="26"/>
          <w:szCs w:val="26"/>
        </w:rPr>
        <w:t xml:space="preserve">, Tone </w:t>
      </w:r>
      <w:r w:rsidR="00283591">
        <w:rPr>
          <w:rFonts w:ascii="Book Antiqua" w:eastAsia="Times New Roman" w:hAnsi="Book Antiqua" w:cs="Times New Roman"/>
          <w:sz w:val="26"/>
          <w:szCs w:val="26"/>
        </w:rPr>
        <w:t>2</w:t>
      </w:r>
    </w:p>
    <w:p w14:paraId="19A494BE" w14:textId="1AF70904" w:rsidR="00E20F75" w:rsidRDefault="00733BE6" w:rsidP="00735F61">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sz w:val="26"/>
          <w:szCs w:val="26"/>
        </w:rPr>
        <w:tab/>
        <w:t xml:space="preserve">Glory… </w:t>
      </w:r>
      <w:r w:rsidR="00E20F75">
        <w:rPr>
          <w:rFonts w:ascii="Book Antiqua" w:eastAsia="Times New Roman" w:hAnsi="Book Antiqua" w:cs="Times New Roman"/>
          <w:sz w:val="26"/>
          <w:szCs w:val="26"/>
        </w:rPr>
        <w:t xml:space="preserve">Exapostilarion </w:t>
      </w:r>
      <w:r w:rsidR="00CD3769">
        <w:rPr>
          <w:rFonts w:ascii="Book Antiqua" w:eastAsia="Times New Roman" w:hAnsi="Book Antiqua" w:cs="Times New Roman"/>
          <w:sz w:val="26"/>
          <w:szCs w:val="26"/>
        </w:rPr>
        <w:t xml:space="preserve">of </w:t>
      </w:r>
      <w:r w:rsidR="00272BD7">
        <w:rPr>
          <w:rFonts w:ascii="Book Antiqua" w:eastAsia="Times New Roman" w:hAnsi="Book Antiqua" w:cs="Times New Roman"/>
          <w:sz w:val="26"/>
          <w:szCs w:val="26"/>
        </w:rPr>
        <w:t>the 40 Martyrs</w:t>
      </w:r>
      <w:r w:rsidR="00E20F75">
        <w:rPr>
          <w:rFonts w:ascii="Book Antiqua" w:eastAsia="Times New Roman" w:hAnsi="Book Antiqua" w:cs="Times New Roman"/>
          <w:sz w:val="26"/>
          <w:szCs w:val="26"/>
        </w:rPr>
        <w:t xml:space="preserve">, Tone </w:t>
      </w:r>
      <w:r w:rsidR="00CD3769">
        <w:rPr>
          <w:rFonts w:ascii="Book Antiqua" w:eastAsia="Times New Roman" w:hAnsi="Book Antiqua" w:cs="Times New Roman"/>
          <w:sz w:val="26"/>
          <w:szCs w:val="26"/>
        </w:rPr>
        <w:t>2</w:t>
      </w:r>
    </w:p>
    <w:p w14:paraId="0347F01B" w14:textId="51DC7BA1" w:rsidR="00733BE6" w:rsidRPr="00A4296B" w:rsidRDefault="00733BE6" w:rsidP="00E20F75">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sz w:val="26"/>
          <w:szCs w:val="26"/>
        </w:rPr>
        <w:t>Now and ever</w:t>
      </w:r>
      <w:r w:rsidR="005A2599" w:rsidRPr="00A4296B">
        <w:rPr>
          <w:rFonts w:ascii="Book Antiqua" w:eastAsia="Times New Roman" w:hAnsi="Book Antiqua" w:cs="Times New Roman"/>
          <w:sz w:val="26"/>
          <w:szCs w:val="26"/>
        </w:rPr>
        <w:t>…</w:t>
      </w:r>
      <w:r w:rsidR="007640DF" w:rsidRPr="00A4296B">
        <w:rPr>
          <w:rFonts w:ascii="Book Antiqua" w:eastAsia="Times New Roman" w:hAnsi="Book Antiqua" w:cs="Times New Roman"/>
          <w:sz w:val="26"/>
          <w:szCs w:val="26"/>
        </w:rPr>
        <w:t xml:space="preserve"> </w:t>
      </w:r>
      <w:r w:rsidR="00CD3769">
        <w:rPr>
          <w:rFonts w:ascii="Book Antiqua" w:eastAsia="Times New Roman" w:hAnsi="Book Antiqua" w:cs="Times New Roman"/>
          <w:sz w:val="26"/>
          <w:szCs w:val="26"/>
        </w:rPr>
        <w:t>1</w:t>
      </w:r>
      <w:r w:rsidR="00CD3769" w:rsidRPr="00CD3769">
        <w:rPr>
          <w:rFonts w:ascii="Book Antiqua" w:eastAsia="Times New Roman" w:hAnsi="Book Antiqua" w:cs="Times New Roman"/>
          <w:sz w:val="26"/>
          <w:szCs w:val="26"/>
          <w:vertAlign w:val="superscript"/>
        </w:rPr>
        <w:t>st</w:t>
      </w:r>
      <w:r w:rsidR="00CD3769">
        <w:rPr>
          <w:rFonts w:ascii="Book Antiqua" w:eastAsia="Times New Roman" w:hAnsi="Book Antiqua" w:cs="Times New Roman"/>
          <w:sz w:val="26"/>
          <w:szCs w:val="26"/>
        </w:rPr>
        <w:t xml:space="preserve"> Exapostilarion from the Triodion</w:t>
      </w:r>
      <w:r w:rsidR="00735F61">
        <w:rPr>
          <w:rFonts w:ascii="Book Antiqua" w:eastAsia="Times New Roman" w:hAnsi="Book Antiqua" w:cs="Times New Roman"/>
          <w:sz w:val="26"/>
          <w:szCs w:val="26"/>
        </w:rPr>
        <w:t xml:space="preserve">, Tone </w:t>
      </w:r>
      <w:r w:rsidR="00E20F75">
        <w:rPr>
          <w:rFonts w:ascii="Book Antiqua" w:eastAsia="Times New Roman" w:hAnsi="Book Antiqua" w:cs="Times New Roman"/>
          <w:sz w:val="26"/>
          <w:szCs w:val="26"/>
        </w:rPr>
        <w:t>2</w:t>
      </w:r>
    </w:p>
    <w:p w14:paraId="1963412B" w14:textId="7B58F7E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Psalms 148-150: “Let everything that breathes…” Tone </w:t>
      </w:r>
      <w:r w:rsidR="001F6C66">
        <w:rPr>
          <w:rFonts w:ascii="Book Antiqua" w:eastAsia="Times New Roman" w:hAnsi="Book Antiqua" w:cs="Times New Roman"/>
          <w:color w:val="000000"/>
          <w:sz w:val="26"/>
          <w:szCs w:val="26"/>
        </w:rPr>
        <w:t>4</w:t>
      </w:r>
    </w:p>
    <w:p w14:paraId="42EE7005" w14:textId="61AFB669" w:rsidR="00A218BC" w:rsidRDefault="0055432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CD3769">
        <w:rPr>
          <w:rFonts w:ascii="Book Antiqua" w:eastAsia="Times New Roman" w:hAnsi="Book Antiqua" w:cs="Times New Roman"/>
          <w:color w:val="000000"/>
          <w:sz w:val="26"/>
          <w:szCs w:val="26"/>
        </w:rPr>
        <w:t>4</w:t>
      </w:r>
      <w:r w:rsidRPr="00A4296B">
        <w:rPr>
          <w:rFonts w:ascii="Book Antiqua" w:eastAsia="Times New Roman" w:hAnsi="Book Antiqua" w:cs="Times New Roman"/>
          <w:color w:val="000000"/>
          <w:sz w:val="26"/>
          <w:szCs w:val="26"/>
        </w:rPr>
        <w:t xml:space="preserve"> stichera of </w:t>
      </w:r>
      <w:r w:rsidR="005A2599" w:rsidRPr="00A4296B">
        <w:rPr>
          <w:rFonts w:ascii="Book Antiqua" w:eastAsia="Times New Roman" w:hAnsi="Book Antiqua" w:cs="Times New Roman"/>
          <w:color w:val="000000"/>
          <w:sz w:val="26"/>
          <w:szCs w:val="26"/>
        </w:rPr>
        <w:t>the Resurrection</w:t>
      </w:r>
      <w:r w:rsidRPr="00A4296B">
        <w:rPr>
          <w:rFonts w:ascii="Book Antiqua" w:eastAsia="Times New Roman" w:hAnsi="Book Antiqua" w:cs="Times New Roman"/>
          <w:color w:val="000000"/>
          <w:sz w:val="26"/>
          <w:szCs w:val="26"/>
        </w:rPr>
        <w:t xml:space="preserve">, Tone </w:t>
      </w:r>
      <w:r w:rsidR="001F6C66">
        <w:rPr>
          <w:rFonts w:ascii="Book Antiqua" w:eastAsia="Times New Roman" w:hAnsi="Book Antiqua" w:cs="Times New Roman"/>
          <w:color w:val="000000"/>
          <w:sz w:val="26"/>
          <w:szCs w:val="26"/>
        </w:rPr>
        <w:t>4</w:t>
      </w:r>
    </w:p>
    <w:p w14:paraId="39DBEFFC" w14:textId="0C12C5E6" w:rsidR="00CD3769" w:rsidRDefault="00CD3769" w:rsidP="00496541">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stichera of </w:t>
      </w:r>
      <w:r w:rsidR="001F6C66">
        <w:rPr>
          <w:rFonts w:ascii="Book Antiqua" w:eastAsia="Times New Roman" w:hAnsi="Book Antiqua" w:cs="Times New Roman"/>
          <w:color w:val="000000"/>
          <w:sz w:val="26"/>
          <w:szCs w:val="26"/>
        </w:rPr>
        <w:t>the 40 Martyrs, including “Glory…”</w:t>
      </w:r>
      <w:r>
        <w:rPr>
          <w:rFonts w:ascii="Book Antiqua" w:eastAsia="Times New Roman" w:hAnsi="Book Antiqua" w:cs="Times New Roman"/>
          <w:color w:val="000000"/>
          <w:sz w:val="26"/>
          <w:szCs w:val="26"/>
        </w:rPr>
        <w:t xml:space="preserve">, with their verses (from the Vespers Aposticha), Tone </w:t>
      </w:r>
      <w:r w:rsidR="001F6C66">
        <w:rPr>
          <w:rFonts w:ascii="Book Antiqua" w:eastAsia="Times New Roman" w:hAnsi="Book Antiqua" w:cs="Times New Roman"/>
          <w:color w:val="000000"/>
          <w:sz w:val="26"/>
          <w:szCs w:val="26"/>
        </w:rPr>
        <w:t>5</w:t>
      </w:r>
    </w:p>
    <w:p w14:paraId="13AEE2D7" w14:textId="2340EB9D" w:rsidR="00CD3769" w:rsidRDefault="00CD3769" w:rsidP="00496541">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The verse “Arise, O Lord my God, lift up Thine hand…” and the sticheron “</w:t>
      </w:r>
      <w:r w:rsidR="001F6C66">
        <w:rPr>
          <w:rFonts w:ascii="Book Antiqua" w:eastAsia="Times New Roman" w:hAnsi="Book Antiqua" w:cs="Times New Roman"/>
          <w:color w:val="000000"/>
          <w:sz w:val="26"/>
          <w:szCs w:val="26"/>
        </w:rPr>
        <w:t>Adam was driven</w:t>
      </w:r>
      <w:r>
        <w:rPr>
          <w:rFonts w:ascii="Book Antiqua" w:eastAsia="Times New Roman" w:hAnsi="Book Antiqua" w:cs="Times New Roman"/>
          <w:color w:val="000000"/>
          <w:sz w:val="26"/>
          <w:szCs w:val="26"/>
        </w:rPr>
        <w:t xml:space="preserve">…” from the Triodion, Tone </w:t>
      </w:r>
      <w:r w:rsidR="001F6C66">
        <w:rPr>
          <w:rFonts w:ascii="Book Antiqua" w:eastAsia="Times New Roman" w:hAnsi="Book Antiqua" w:cs="Times New Roman"/>
          <w:color w:val="000000"/>
          <w:sz w:val="26"/>
          <w:szCs w:val="26"/>
        </w:rPr>
        <w:t>6</w:t>
      </w:r>
    </w:p>
    <w:p w14:paraId="76FFF286" w14:textId="4D36D064" w:rsidR="005A2599"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t>Glory…</w:t>
      </w:r>
      <w:r w:rsidR="00733BE6" w:rsidRPr="00A4296B">
        <w:rPr>
          <w:rFonts w:ascii="Book Antiqua" w:eastAsia="Times New Roman" w:hAnsi="Book Antiqua" w:cs="Times New Roman"/>
          <w:color w:val="000000"/>
          <w:sz w:val="26"/>
          <w:szCs w:val="26"/>
        </w:rPr>
        <w:t xml:space="preserve"> </w:t>
      </w:r>
      <w:r w:rsidR="00976D0B">
        <w:rPr>
          <w:rFonts w:ascii="Book Antiqua" w:eastAsia="Times New Roman" w:hAnsi="Book Antiqua" w:cs="Times New Roman"/>
          <w:color w:val="000000"/>
          <w:sz w:val="26"/>
          <w:szCs w:val="26"/>
        </w:rPr>
        <w:t xml:space="preserve">Triodion, Tone </w:t>
      </w:r>
      <w:r w:rsidR="001F6C66">
        <w:rPr>
          <w:rFonts w:ascii="Book Antiqua" w:eastAsia="Times New Roman" w:hAnsi="Book Antiqua" w:cs="Times New Roman"/>
          <w:color w:val="000000"/>
          <w:sz w:val="26"/>
          <w:szCs w:val="26"/>
        </w:rPr>
        <w:t>6</w:t>
      </w:r>
    </w:p>
    <w:p w14:paraId="0953B858" w14:textId="3EB87E67" w:rsidR="00893858" w:rsidRPr="00A4296B" w:rsidRDefault="00893858" w:rsidP="005A2599">
      <w:pPr>
        <w:spacing w:line="240" w:lineRule="auto"/>
        <w:ind w:firstLine="720"/>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Now and ever… </w:t>
      </w:r>
      <w:r w:rsidR="005A2599" w:rsidRPr="00A4296B">
        <w:rPr>
          <w:rFonts w:ascii="Book Antiqua" w:eastAsia="Times New Roman" w:hAnsi="Book Antiqua" w:cs="Times New Roman"/>
          <w:color w:val="000000"/>
          <w:sz w:val="26"/>
          <w:szCs w:val="26"/>
        </w:rPr>
        <w:t xml:space="preserve">“Thou art most blessed…”, Tone </w:t>
      </w:r>
      <w:r w:rsidR="002C76B0" w:rsidRPr="00A4296B">
        <w:rPr>
          <w:rFonts w:ascii="Book Antiqua" w:eastAsia="Times New Roman" w:hAnsi="Book Antiqua" w:cs="Times New Roman"/>
          <w:color w:val="000000"/>
          <w:sz w:val="26"/>
          <w:szCs w:val="26"/>
        </w:rPr>
        <w:t>2</w:t>
      </w:r>
    </w:p>
    <w:p w14:paraId="6BD3B0BA" w14:textId="76E14AFE" w:rsidR="00893858" w:rsidRPr="00A4296B"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Great Doxology</w:t>
      </w:r>
    </w:p>
    <w:p w14:paraId="3A6E0538" w14:textId="1001EFCF" w:rsidR="00E6791B" w:rsidRPr="00A4296B" w:rsidRDefault="00E8300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w:t>
      </w:r>
      <w:r w:rsidR="001F6C66">
        <w:rPr>
          <w:rFonts w:ascii="Book Antiqua" w:eastAsia="Times New Roman" w:hAnsi="Book Antiqua" w:cs="Times New Roman"/>
          <w:color w:val="000000"/>
          <w:sz w:val="26"/>
          <w:szCs w:val="26"/>
        </w:rPr>
        <w:t>By rising from the tomb</w:t>
      </w:r>
      <w:r w:rsidR="00976D0B">
        <w:rPr>
          <w:rFonts w:ascii="Book Antiqua" w:eastAsia="Times New Roman" w:hAnsi="Book Antiqua" w:cs="Times New Roman"/>
          <w:color w:val="000000"/>
          <w:sz w:val="26"/>
          <w:szCs w:val="26"/>
        </w:rPr>
        <w:t>…”</w:t>
      </w:r>
    </w:p>
    <w:p w14:paraId="4B2EBD17" w14:textId="0096F62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Augmented Litany</w:t>
      </w:r>
    </w:p>
    <w:p w14:paraId="5B1907B3" w14:textId="77777777"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Morning Litany</w:t>
      </w:r>
    </w:p>
    <w:p w14:paraId="6A4950E4" w14:textId="1944D48B" w:rsidR="00893858"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Matins Dismissal</w:t>
      </w:r>
    </w:p>
    <w:p w14:paraId="009A9E4C" w14:textId="2DAEB063" w:rsidR="00976D0B" w:rsidRDefault="00976D0B"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1F6C66">
        <w:rPr>
          <w:rFonts w:ascii="Book Antiqua" w:eastAsia="Times New Roman" w:hAnsi="Book Antiqua" w:cs="Times New Roman"/>
          <w:color w:val="000000"/>
          <w:sz w:val="26"/>
          <w:szCs w:val="26"/>
        </w:rPr>
        <w:t>4</w:t>
      </w:r>
      <w:r w:rsidR="001F6C66" w:rsidRPr="001F6C66">
        <w:rPr>
          <w:rFonts w:ascii="Book Antiqua" w:eastAsia="Times New Roman" w:hAnsi="Book Antiqua" w:cs="Times New Roman"/>
          <w:color w:val="000000"/>
          <w:sz w:val="26"/>
          <w:szCs w:val="26"/>
          <w:vertAlign w:val="superscript"/>
        </w:rPr>
        <w:t>th</w:t>
      </w:r>
      <w:r w:rsidR="001F6C66">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Gospel Sticheron]</w:t>
      </w:r>
    </w:p>
    <w:p w14:paraId="19B12621"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lastRenderedPageBreak/>
        <w:t>NOTE: The First Hour follows immediately. A small dismissal concludes the First Hour. See below for the Troparion and Kontakion.</w:t>
      </w:r>
    </w:p>
    <w:p w14:paraId="0276067B" w14:textId="77777777" w:rsidR="00C2346D" w:rsidRPr="00A54C13" w:rsidRDefault="00C2346D" w:rsidP="00893858">
      <w:pPr>
        <w:spacing w:line="240" w:lineRule="auto"/>
        <w:rPr>
          <w:rFonts w:ascii="Book Antiqua" w:eastAsia="Times New Roman" w:hAnsi="Book Antiqua" w:cs="Times New Roman"/>
          <w:color w:val="FF0000"/>
          <w:sz w:val="16"/>
          <w:szCs w:val="16"/>
        </w:rPr>
      </w:pPr>
    </w:p>
    <w:p w14:paraId="5ECB66A9" w14:textId="1AE29B8C"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The Hours</w:t>
      </w:r>
    </w:p>
    <w:p w14:paraId="3C2E3A2F" w14:textId="37D9485B"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w:t>
      </w:r>
      <w:r w:rsidR="00CE6114">
        <w:rPr>
          <w:rFonts w:ascii="Book Antiqua" w:eastAsia="Times New Roman" w:hAnsi="Book Antiqua" w:cs="Times New Roman"/>
          <w:color w:val="000000"/>
          <w:sz w:val="26"/>
          <w:szCs w:val="26"/>
        </w:rPr>
        <w:t>a</w:t>
      </w:r>
      <w:r w:rsidRPr="00A4296B">
        <w:rPr>
          <w:rFonts w:ascii="Book Antiqua" w:eastAsia="Times New Roman" w:hAnsi="Book Antiqua" w:cs="Times New Roman"/>
          <w:color w:val="000000"/>
          <w:sz w:val="26"/>
          <w:szCs w:val="26"/>
        </w:rPr>
        <w:t xml:space="preserve">: </w:t>
      </w:r>
      <w:r w:rsidR="005A2599" w:rsidRPr="00A4296B">
        <w:rPr>
          <w:rFonts w:ascii="Book Antiqua" w:eastAsia="Times New Roman" w:hAnsi="Book Antiqua" w:cs="Times New Roman"/>
          <w:color w:val="000000"/>
          <w:sz w:val="26"/>
          <w:szCs w:val="26"/>
        </w:rPr>
        <w:t>Resurrection</w:t>
      </w:r>
      <w:r w:rsidR="00CE6114">
        <w:rPr>
          <w:rFonts w:ascii="Book Antiqua" w:eastAsia="Times New Roman" w:hAnsi="Book Antiqua" w:cs="Times New Roman"/>
          <w:color w:val="000000"/>
          <w:sz w:val="26"/>
          <w:szCs w:val="26"/>
        </w:rPr>
        <w:t xml:space="preserve">, Glory… </w:t>
      </w:r>
      <w:r w:rsidR="001F6C66">
        <w:rPr>
          <w:rFonts w:ascii="Book Antiqua" w:eastAsia="Times New Roman" w:hAnsi="Book Antiqua" w:cs="Times New Roman"/>
          <w:color w:val="000000"/>
          <w:sz w:val="26"/>
          <w:szCs w:val="26"/>
        </w:rPr>
        <w:t>40 Martyrs</w:t>
      </w:r>
    </w:p>
    <w:p w14:paraId="7280B6A0" w14:textId="759810A2" w:rsidR="008F185A" w:rsidRPr="00A4296B" w:rsidRDefault="00893858" w:rsidP="008F185A">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Kontaki</w:t>
      </w:r>
      <w:r w:rsidR="00A0554F" w:rsidRPr="00A4296B">
        <w:rPr>
          <w:rFonts w:ascii="Book Antiqua" w:eastAsia="Times New Roman" w:hAnsi="Book Antiqua" w:cs="Times New Roman"/>
          <w:color w:val="000000"/>
          <w:sz w:val="26"/>
          <w:szCs w:val="26"/>
        </w:rPr>
        <w:t>on</w:t>
      </w:r>
      <w:r w:rsidRPr="00A4296B">
        <w:rPr>
          <w:rFonts w:ascii="Book Antiqua" w:eastAsia="Times New Roman" w:hAnsi="Book Antiqua" w:cs="Times New Roman"/>
          <w:color w:val="000000"/>
          <w:sz w:val="26"/>
          <w:szCs w:val="26"/>
        </w:rPr>
        <w:t xml:space="preserve">: </w:t>
      </w:r>
      <w:r w:rsidR="001F6C66">
        <w:rPr>
          <w:rFonts w:ascii="Book Antiqua" w:eastAsia="Times New Roman" w:hAnsi="Book Antiqua" w:cs="Times New Roman"/>
          <w:color w:val="000000"/>
          <w:sz w:val="26"/>
          <w:szCs w:val="26"/>
        </w:rPr>
        <w:t>40 Martyrs</w:t>
      </w:r>
      <w:r w:rsidR="00CE6114">
        <w:rPr>
          <w:rFonts w:ascii="Book Antiqua" w:eastAsia="Times New Roman" w:hAnsi="Book Antiqua" w:cs="Times New Roman"/>
          <w:color w:val="000000"/>
          <w:sz w:val="26"/>
          <w:szCs w:val="26"/>
        </w:rPr>
        <w:t xml:space="preserve"> (1</w:t>
      </w:r>
      <w:r w:rsidR="00CE6114" w:rsidRPr="00CE6114">
        <w:rPr>
          <w:rFonts w:ascii="Book Antiqua" w:eastAsia="Times New Roman" w:hAnsi="Book Antiqua" w:cs="Times New Roman"/>
          <w:color w:val="000000"/>
          <w:sz w:val="26"/>
          <w:szCs w:val="26"/>
          <w:vertAlign w:val="superscript"/>
        </w:rPr>
        <w:t>st</w:t>
      </w:r>
      <w:r w:rsidR="00CE6114">
        <w:rPr>
          <w:rFonts w:ascii="Book Antiqua" w:eastAsia="Times New Roman" w:hAnsi="Book Antiqua" w:cs="Times New Roman"/>
          <w:color w:val="000000"/>
          <w:sz w:val="26"/>
          <w:szCs w:val="26"/>
        </w:rPr>
        <w:t xml:space="preserve"> and 6</w:t>
      </w:r>
      <w:r w:rsidR="00CE6114" w:rsidRPr="00CE6114">
        <w:rPr>
          <w:rFonts w:ascii="Book Antiqua" w:eastAsia="Times New Roman" w:hAnsi="Book Antiqua" w:cs="Times New Roman"/>
          <w:color w:val="000000"/>
          <w:sz w:val="26"/>
          <w:szCs w:val="26"/>
          <w:vertAlign w:val="superscript"/>
        </w:rPr>
        <w:t>th</w:t>
      </w:r>
      <w:r w:rsidR="00CE6114">
        <w:rPr>
          <w:rFonts w:ascii="Book Antiqua" w:eastAsia="Times New Roman" w:hAnsi="Book Antiqua" w:cs="Times New Roman"/>
          <w:color w:val="000000"/>
          <w:sz w:val="26"/>
          <w:szCs w:val="26"/>
        </w:rPr>
        <w:t xml:space="preserve"> Hours) or </w:t>
      </w:r>
      <w:r w:rsidR="001F6C66">
        <w:rPr>
          <w:rFonts w:ascii="Book Antiqua" w:eastAsia="Times New Roman" w:hAnsi="Book Antiqua" w:cs="Times New Roman"/>
          <w:color w:val="000000"/>
          <w:sz w:val="26"/>
          <w:szCs w:val="26"/>
        </w:rPr>
        <w:t xml:space="preserve">Triodion </w:t>
      </w:r>
      <w:r w:rsidR="00CE6114">
        <w:rPr>
          <w:rFonts w:ascii="Book Antiqua" w:eastAsia="Times New Roman" w:hAnsi="Book Antiqua" w:cs="Times New Roman"/>
          <w:color w:val="000000"/>
          <w:sz w:val="26"/>
          <w:szCs w:val="26"/>
        </w:rPr>
        <w:t>(3</w:t>
      </w:r>
      <w:r w:rsidR="00CE6114" w:rsidRPr="00CE6114">
        <w:rPr>
          <w:rFonts w:ascii="Book Antiqua" w:eastAsia="Times New Roman" w:hAnsi="Book Antiqua" w:cs="Times New Roman"/>
          <w:color w:val="000000"/>
          <w:sz w:val="26"/>
          <w:szCs w:val="26"/>
          <w:vertAlign w:val="superscript"/>
        </w:rPr>
        <w:t>rd</w:t>
      </w:r>
      <w:r w:rsidR="00CE6114">
        <w:rPr>
          <w:rFonts w:ascii="Book Antiqua" w:eastAsia="Times New Roman" w:hAnsi="Book Antiqua" w:cs="Times New Roman"/>
          <w:color w:val="000000"/>
          <w:sz w:val="26"/>
          <w:szCs w:val="26"/>
        </w:rPr>
        <w:t xml:space="preserve"> and 9</w:t>
      </w:r>
      <w:r w:rsidR="00CE6114" w:rsidRPr="00CE6114">
        <w:rPr>
          <w:rFonts w:ascii="Book Antiqua" w:eastAsia="Times New Roman" w:hAnsi="Book Antiqua" w:cs="Times New Roman"/>
          <w:color w:val="000000"/>
          <w:sz w:val="26"/>
          <w:szCs w:val="26"/>
          <w:vertAlign w:val="superscript"/>
        </w:rPr>
        <w:t>th</w:t>
      </w:r>
      <w:r w:rsidR="00CE6114">
        <w:rPr>
          <w:rFonts w:ascii="Book Antiqua" w:eastAsia="Times New Roman" w:hAnsi="Book Antiqua" w:cs="Times New Roman"/>
          <w:color w:val="000000"/>
          <w:sz w:val="26"/>
          <w:szCs w:val="26"/>
        </w:rPr>
        <w:t xml:space="preserve"> Hours)</w:t>
      </w:r>
    </w:p>
    <w:p w14:paraId="3DA268D5" w14:textId="2C632448" w:rsidR="00A4296B" w:rsidRPr="00964E74" w:rsidRDefault="00A4296B">
      <w:pPr>
        <w:rPr>
          <w:rFonts w:ascii="Book Antiqua" w:eastAsia="Times New Roman" w:hAnsi="Book Antiqua" w:cs="Times New Roman"/>
          <w:b/>
          <w:bCs/>
          <w:color w:val="000000"/>
          <w:sz w:val="26"/>
          <w:szCs w:val="26"/>
        </w:rPr>
      </w:pPr>
    </w:p>
    <w:p w14:paraId="15A2E0F0" w14:textId="574F24AE"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Divine Liturgy</w:t>
      </w:r>
    </w:p>
    <w:p w14:paraId="249C0785" w14:textId="77777777" w:rsidR="00893858" w:rsidRPr="00A4296B" w:rsidRDefault="00893858" w:rsidP="00893858">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Listed below are only the variable portions of the Liturgy</w:t>
      </w:r>
    </w:p>
    <w:p w14:paraId="10D932DD" w14:textId="351EB58E" w:rsidR="00893858" w:rsidRPr="00DC4AB3" w:rsidRDefault="00893858" w:rsidP="00893858">
      <w:pPr>
        <w:spacing w:line="240" w:lineRule="auto"/>
        <w:rPr>
          <w:rFonts w:ascii="Book Antiqua" w:eastAsia="Times New Roman" w:hAnsi="Book Antiqua" w:cs="Times New Roman"/>
          <w:color w:val="FF0000"/>
          <w:sz w:val="26"/>
          <w:szCs w:val="26"/>
        </w:rPr>
      </w:pPr>
    </w:p>
    <w:p w14:paraId="731AC1C9" w14:textId="2C5ACC0B" w:rsidR="006D7749" w:rsidRPr="00A4296B" w:rsidRDefault="006D7749" w:rsidP="006D7749">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At the Beatitudes:</w:t>
      </w:r>
    </w:p>
    <w:p w14:paraId="6489260B" w14:textId="2B480F07" w:rsidR="006D7749" w:rsidRDefault="006D7749" w:rsidP="006D7749">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CE6114">
        <w:rPr>
          <w:rFonts w:ascii="Book Antiqua" w:eastAsia="Times New Roman" w:hAnsi="Book Antiqua" w:cs="Times New Roman"/>
          <w:color w:val="000000"/>
          <w:sz w:val="26"/>
          <w:szCs w:val="26"/>
        </w:rPr>
        <w:t>4</w:t>
      </w:r>
      <w:r w:rsidRPr="00A4296B">
        <w:rPr>
          <w:rFonts w:ascii="Book Antiqua" w:eastAsia="Times New Roman" w:hAnsi="Book Antiqua" w:cs="Times New Roman"/>
          <w:color w:val="000000"/>
          <w:sz w:val="26"/>
          <w:szCs w:val="26"/>
        </w:rPr>
        <w:t xml:space="preserve"> troparia of the Resurrection, Tone </w:t>
      </w:r>
      <w:r w:rsidR="00303F25">
        <w:rPr>
          <w:rFonts w:ascii="Book Antiqua" w:eastAsia="Times New Roman" w:hAnsi="Book Antiqua" w:cs="Times New Roman"/>
          <w:color w:val="000000"/>
          <w:sz w:val="26"/>
          <w:szCs w:val="26"/>
        </w:rPr>
        <w:t>4</w:t>
      </w:r>
    </w:p>
    <w:p w14:paraId="54ADAB41" w14:textId="09984150" w:rsidR="00491C0C" w:rsidRDefault="00491C0C" w:rsidP="006D774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CE6114">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of the Canon of </w:t>
      </w:r>
      <w:r w:rsidR="00D248C8">
        <w:rPr>
          <w:rFonts w:ascii="Book Antiqua" w:eastAsia="Times New Roman" w:hAnsi="Book Antiqua" w:cs="Times New Roman"/>
          <w:color w:val="000000"/>
          <w:sz w:val="26"/>
          <w:szCs w:val="26"/>
        </w:rPr>
        <w:t>the</w:t>
      </w:r>
      <w:r w:rsidR="00496541">
        <w:rPr>
          <w:rFonts w:ascii="Book Antiqua" w:eastAsia="Times New Roman" w:hAnsi="Book Antiqua" w:cs="Times New Roman"/>
          <w:color w:val="000000"/>
          <w:sz w:val="26"/>
          <w:szCs w:val="26"/>
        </w:rPr>
        <w:t xml:space="preserve"> </w:t>
      </w:r>
      <w:r w:rsidR="00414BA1">
        <w:rPr>
          <w:rFonts w:ascii="Book Antiqua" w:eastAsia="Times New Roman" w:hAnsi="Book Antiqua" w:cs="Times New Roman"/>
          <w:color w:val="000000"/>
          <w:sz w:val="26"/>
          <w:szCs w:val="26"/>
        </w:rPr>
        <w:t xml:space="preserve">Triodion, Tone </w:t>
      </w:r>
      <w:r w:rsidR="00CE6114">
        <w:rPr>
          <w:rFonts w:ascii="Book Antiqua" w:eastAsia="Times New Roman" w:hAnsi="Book Antiqua" w:cs="Times New Roman"/>
          <w:color w:val="000000"/>
          <w:sz w:val="26"/>
          <w:szCs w:val="26"/>
        </w:rPr>
        <w:t>6</w:t>
      </w:r>
    </w:p>
    <w:p w14:paraId="310E5E8C" w14:textId="37C5DDA5" w:rsidR="00CE6114" w:rsidRDefault="00CE6114" w:rsidP="006D7749">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6 of the </w:t>
      </w:r>
      <w:r w:rsidR="00303F25">
        <w:rPr>
          <w:rFonts w:ascii="Book Antiqua" w:eastAsia="Times New Roman" w:hAnsi="Book Antiqua" w:cs="Times New Roman"/>
          <w:color w:val="000000"/>
          <w:sz w:val="26"/>
          <w:szCs w:val="26"/>
        </w:rPr>
        <w:t>1</w:t>
      </w:r>
      <w:r w:rsidR="00303F25" w:rsidRPr="00303F25">
        <w:rPr>
          <w:rFonts w:ascii="Book Antiqua" w:eastAsia="Times New Roman" w:hAnsi="Book Antiqua" w:cs="Times New Roman"/>
          <w:color w:val="000000"/>
          <w:sz w:val="26"/>
          <w:szCs w:val="26"/>
          <w:vertAlign w:val="superscript"/>
        </w:rPr>
        <w:t>st</w:t>
      </w:r>
      <w:r w:rsidR="00303F25">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Canon of </w:t>
      </w:r>
      <w:r w:rsidR="00303F25">
        <w:rPr>
          <w:rFonts w:ascii="Book Antiqua" w:eastAsia="Times New Roman" w:hAnsi="Book Antiqua" w:cs="Times New Roman"/>
          <w:color w:val="000000"/>
          <w:sz w:val="26"/>
          <w:szCs w:val="26"/>
        </w:rPr>
        <w:t>the 40 Martyrs</w:t>
      </w:r>
      <w:r>
        <w:rPr>
          <w:rFonts w:ascii="Book Antiqua" w:eastAsia="Times New Roman" w:hAnsi="Book Antiqua" w:cs="Times New Roman"/>
          <w:color w:val="000000"/>
          <w:sz w:val="26"/>
          <w:szCs w:val="26"/>
        </w:rPr>
        <w:t xml:space="preserve">, Tone </w:t>
      </w:r>
      <w:r w:rsidR="00303F25">
        <w:rPr>
          <w:rFonts w:ascii="Book Antiqua" w:eastAsia="Times New Roman" w:hAnsi="Book Antiqua" w:cs="Times New Roman"/>
          <w:color w:val="000000"/>
          <w:sz w:val="26"/>
          <w:szCs w:val="26"/>
        </w:rPr>
        <w:t>2</w:t>
      </w:r>
    </w:p>
    <w:p w14:paraId="6271720E" w14:textId="60BF3D19"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Troparia and Kontakia:</w:t>
      </w:r>
    </w:p>
    <w:p w14:paraId="3F40D198" w14:textId="4C40C0AC" w:rsidR="00733BE6" w:rsidRDefault="00893858"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ab/>
      </w:r>
      <w:r w:rsidR="00733BE6" w:rsidRPr="00A4296B">
        <w:rPr>
          <w:rFonts w:ascii="Book Antiqua" w:eastAsia="Times New Roman" w:hAnsi="Book Antiqua" w:cs="Times New Roman"/>
          <w:color w:val="000000"/>
          <w:sz w:val="26"/>
          <w:szCs w:val="26"/>
        </w:rPr>
        <w:t xml:space="preserve">Troparion of </w:t>
      </w:r>
      <w:r w:rsidR="009371BB" w:rsidRPr="00A4296B">
        <w:rPr>
          <w:rFonts w:ascii="Book Antiqua" w:eastAsia="Times New Roman" w:hAnsi="Book Antiqua" w:cs="Times New Roman"/>
          <w:color w:val="000000"/>
          <w:sz w:val="26"/>
          <w:szCs w:val="26"/>
        </w:rPr>
        <w:t>the Resurrection</w:t>
      </w:r>
      <w:r w:rsidR="00B41F78" w:rsidRPr="00A4296B">
        <w:rPr>
          <w:rFonts w:ascii="Book Antiqua" w:eastAsia="Times New Roman" w:hAnsi="Book Antiqua" w:cs="Times New Roman"/>
          <w:color w:val="000000"/>
          <w:sz w:val="26"/>
          <w:szCs w:val="26"/>
        </w:rPr>
        <w:t xml:space="preserve">, Tone </w:t>
      </w:r>
      <w:r w:rsidR="00303F25">
        <w:rPr>
          <w:rFonts w:ascii="Book Antiqua" w:eastAsia="Times New Roman" w:hAnsi="Book Antiqua" w:cs="Times New Roman"/>
          <w:color w:val="000000"/>
          <w:sz w:val="26"/>
          <w:szCs w:val="26"/>
        </w:rPr>
        <w:t>4</w:t>
      </w:r>
    </w:p>
    <w:p w14:paraId="60D0440F" w14:textId="46A8464C" w:rsidR="00B16FD1" w:rsidRDefault="00B16FD1"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7105FA">
        <w:rPr>
          <w:rFonts w:ascii="Book Antiqua" w:eastAsia="Times New Roman" w:hAnsi="Book Antiqua" w:cs="Times New Roman"/>
          <w:color w:val="000000"/>
          <w:sz w:val="26"/>
          <w:szCs w:val="26"/>
        </w:rPr>
        <w:t xml:space="preserve">the Church (if of </w:t>
      </w:r>
      <w:r w:rsidR="00414BA1">
        <w:rPr>
          <w:rFonts w:ascii="Book Antiqua" w:eastAsia="Times New Roman" w:hAnsi="Book Antiqua" w:cs="Times New Roman"/>
          <w:color w:val="000000"/>
          <w:sz w:val="26"/>
          <w:szCs w:val="26"/>
        </w:rPr>
        <w:t xml:space="preserve">Theotokos or </w:t>
      </w:r>
      <w:r w:rsidR="00964E74">
        <w:rPr>
          <w:rFonts w:ascii="Book Antiqua" w:eastAsia="Times New Roman" w:hAnsi="Book Antiqua" w:cs="Times New Roman"/>
          <w:color w:val="000000"/>
          <w:sz w:val="26"/>
          <w:szCs w:val="26"/>
        </w:rPr>
        <w:t>Patron Saints</w:t>
      </w:r>
      <w:r w:rsidR="007105FA">
        <w:rPr>
          <w:rFonts w:ascii="Book Antiqua" w:eastAsia="Times New Roman" w:hAnsi="Book Antiqua" w:cs="Times New Roman"/>
          <w:color w:val="000000"/>
          <w:sz w:val="26"/>
          <w:szCs w:val="26"/>
        </w:rPr>
        <w:t>)</w:t>
      </w:r>
    </w:p>
    <w:p w14:paraId="409D9A24" w14:textId="078F80AB" w:rsidR="00CE6114" w:rsidRDefault="00CE6114"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w:t>
      </w:r>
      <w:r w:rsidR="00303F25">
        <w:rPr>
          <w:rFonts w:ascii="Book Antiqua" w:eastAsia="Times New Roman" w:hAnsi="Book Antiqua" w:cs="Times New Roman"/>
          <w:color w:val="000000"/>
          <w:sz w:val="26"/>
          <w:szCs w:val="26"/>
        </w:rPr>
        <w:t>the 40 Martyrs</w:t>
      </w:r>
      <w:r>
        <w:rPr>
          <w:rFonts w:ascii="Book Antiqua" w:eastAsia="Times New Roman" w:hAnsi="Book Antiqua" w:cs="Times New Roman"/>
          <w:color w:val="000000"/>
          <w:sz w:val="26"/>
          <w:szCs w:val="26"/>
        </w:rPr>
        <w:t>, Tone 1</w:t>
      </w:r>
    </w:p>
    <w:p w14:paraId="4449B25A" w14:textId="76B4AEF5" w:rsidR="00CE6114" w:rsidRPr="00CE6114" w:rsidRDefault="00CE6114" w:rsidP="00893858">
      <w:pPr>
        <w:spacing w:line="240" w:lineRule="auto"/>
        <w:rPr>
          <w:rFonts w:ascii="Book Antiqua" w:eastAsia="Times New Roman" w:hAnsi="Book Antiqua" w:cs="Times New Roman"/>
          <w:i/>
          <w:iCs/>
          <w:color w:val="FF0000"/>
          <w:sz w:val="26"/>
          <w:szCs w:val="26"/>
        </w:rPr>
      </w:pPr>
      <w:r w:rsidRPr="00CE6114">
        <w:rPr>
          <w:rFonts w:ascii="Book Antiqua" w:eastAsia="Times New Roman" w:hAnsi="Book Antiqua" w:cs="Times New Roman"/>
          <w:color w:val="FF0000"/>
          <w:sz w:val="26"/>
          <w:szCs w:val="26"/>
        </w:rPr>
        <w:tab/>
      </w:r>
      <w:r w:rsidRPr="00CE6114">
        <w:rPr>
          <w:rFonts w:ascii="Book Antiqua" w:eastAsia="Times New Roman" w:hAnsi="Book Antiqua" w:cs="Times New Roman"/>
          <w:i/>
          <w:iCs/>
          <w:color w:val="FF0000"/>
          <w:sz w:val="26"/>
          <w:szCs w:val="26"/>
        </w:rPr>
        <w:t>If the Patron of the Church is the Theotokos:</w:t>
      </w:r>
    </w:p>
    <w:p w14:paraId="0CA8D622" w14:textId="2D84D774" w:rsidR="00CE6114" w:rsidRDefault="00CE6114"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i/>
          <w:iCs/>
          <w:color w:val="000000"/>
          <w:sz w:val="26"/>
          <w:szCs w:val="26"/>
        </w:rPr>
        <w:tab/>
      </w:r>
      <w:r>
        <w:rPr>
          <w:rFonts w:ascii="Book Antiqua" w:eastAsia="Times New Roman" w:hAnsi="Book Antiqua" w:cs="Times New Roman"/>
          <w:color w:val="000000"/>
          <w:sz w:val="26"/>
          <w:szCs w:val="26"/>
        </w:rPr>
        <w:tab/>
        <w:t xml:space="preserve">Kontakion of </w:t>
      </w:r>
      <w:r w:rsidR="00303F25">
        <w:rPr>
          <w:rFonts w:ascii="Book Antiqua" w:eastAsia="Times New Roman" w:hAnsi="Book Antiqua" w:cs="Times New Roman"/>
          <w:color w:val="000000"/>
          <w:sz w:val="26"/>
          <w:szCs w:val="26"/>
        </w:rPr>
        <w:t>the 40 Martyrs</w:t>
      </w:r>
      <w:r>
        <w:rPr>
          <w:rFonts w:ascii="Book Antiqua" w:eastAsia="Times New Roman" w:hAnsi="Book Antiqua" w:cs="Times New Roman"/>
          <w:color w:val="000000"/>
          <w:sz w:val="26"/>
          <w:szCs w:val="26"/>
        </w:rPr>
        <w:t xml:space="preserve">, Tone </w:t>
      </w:r>
      <w:r w:rsidR="00303F25">
        <w:rPr>
          <w:rFonts w:ascii="Book Antiqua" w:eastAsia="Times New Roman" w:hAnsi="Book Antiqua" w:cs="Times New Roman"/>
          <w:color w:val="000000"/>
          <w:sz w:val="26"/>
          <w:szCs w:val="26"/>
        </w:rPr>
        <w:t>6</w:t>
      </w:r>
    </w:p>
    <w:p w14:paraId="3EED9A8E" w14:textId="28FAE3BF" w:rsidR="00CE6114" w:rsidRDefault="00CE6114"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Glory… Kontakion of the Triodion, Tone </w:t>
      </w:r>
      <w:r w:rsidR="00303F25">
        <w:rPr>
          <w:rFonts w:ascii="Book Antiqua" w:eastAsia="Times New Roman" w:hAnsi="Book Antiqua" w:cs="Times New Roman"/>
          <w:color w:val="000000"/>
          <w:sz w:val="26"/>
          <w:szCs w:val="26"/>
        </w:rPr>
        <w:t>6</w:t>
      </w:r>
    </w:p>
    <w:p w14:paraId="030C89F6" w14:textId="142E49D6" w:rsidR="00CE6114" w:rsidRDefault="00CE6114"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Now and ever… Kontakion of the Church</w:t>
      </w:r>
    </w:p>
    <w:p w14:paraId="4ED353A9" w14:textId="6E7D1562" w:rsidR="00CE6114" w:rsidRPr="001A7F79" w:rsidRDefault="00CE6114" w:rsidP="00893858">
      <w:pPr>
        <w:spacing w:line="240" w:lineRule="auto"/>
        <w:rPr>
          <w:rFonts w:ascii="Book Antiqua" w:eastAsia="Times New Roman" w:hAnsi="Book Antiqua" w:cs="Times New Roman"/>
          <w:i/>
          <w:iCs/>
          <w:color w:val="FF0000"/>
          <w:sz w:val="26"/>
          <w:szCs w:val="26"/>
        </w:rPr>
      </w:pPr>
      <w:r w:rsidRPr="001A7F79">
        <w:rPr>
          <w:rFonts w:ascii="Book Antiqua" w:eastAsia="Times New Roman" w:hAnsi="Book Antiqua" w:cs="Times New Roman"/>
          <w:color w:val="FF0000"/>
          <w:sz w:val="26"/>
          <w:szCs w:val="26"/>
        </w:rPr>
        <w:tab/>
      </w:r>
      <w:r w:rsidRPr="001A7F79">
        <w:rPr>
          <w:rFonts w:ascii="Book Antiqua" w:eastAsia="Times New Roman" w:hAnsi="Book Antiqua" w:cs="Times New Roman"/>
          <w:i/>
          <w:iCs/>
          <w:color w:val="FF0000"/>
          <w:sz w:val="26"/>
          <w:szCs w:val="26"/>
        </w:rPr>
        <w:t>If the Patron of the Church is Patron Saints</w:t>
      </w:r>
      <w:r w:rsidR="001A7F79" w:rsidRPr="001A7F79">
        <w:rPr>
          <w:rFonts w:ascii="Book Antiqua" w:eastAsia="Times New Roman" w:hAnsi="Book Antiqua" w:cs="Times New Roman"/>
          <w:i/>
          <w:iCs/>
          <w:color w:val="FF0000"/>
          <w:sz w:val="26"/>
          <w:szCs w:val="26"/>
        </w:rPr>
        <w:t>:</w:t>
      </w:r>
    </w:p>
    <w:p w14:paraId="4FAA3741" w14:textId="736F81B9" w:rsidR="001A7F79" w:rsidRDefault="001A7F79"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Kontakion of the Church</w:t>
      </w:r>
    </w:p>
    <w:p w14:paraId="17D08ACC" w14:textId="2A033BE0" w:rsidR="001A7F79" w:rsidRDefault="001A7F79"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Glory… Kontakion of </w:t>
      </w:r>
      <w:r w:rsidR="00303F25">
        <w:rPr>
          <w:rFonts w:ascii="Book Antiqua" w:eastAsia="Times New Roman" w:hAnsi="Book Antiqua" w:cs="Times New Roman"/>
          <w:color w:val="000000"/>
          <w:sz w:val="26"/>
          <w:szCs w:val="26"/>
        </w:rPr>
        <w:t>the 40 Martyrs</w:t>
      </w:r>
      <w:r>
        <w:rPr>
          <w:rFonts w:ascii="Book Antiqua" w:eastAsia="Times New Roman" w:hAnsi="Book Antiqua" w:cs="Times New Roman"/>
          <w:color w:val="000000"/>
          <w:sz w:val="26"/>
          <w:szCs w:val="26"/>
        </w:rPr>
        <w:t xml:space="preserve">, Tone </w:t>
      </w:r>
      <w:r w:rsidR="00303F25">
        <w:rPr>
          <w:rFonts w:ascii="Book Antiqua" w:eastAsia="Times New Roman" w:hAnsi="Book Antiqua" w:cs="Times New Roman"/>
          <w:color w:val="000000"/>
          <w:sz w:val="26"/>
          <w:szCs w:val="26"/>
        </w:rPr>
        <w:t>6</w:t>
      </w:r>
    </w:p>
    <w:p w14:paraId="26183CF3" w14:textId="41D28E54" w:rsidR="001A7F79" w:rsidRPr="001A7F79" w:rsidRDefault="001A7F79" w:rsidP="00893858">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 xml:space="preserve">Now and ever… Kontakion of the Triodion, Tone </w:t>
      </w:r>
      <w:r w:rsidR="00303F25">
        <w:rPr>
          <w:rFonts w:ascii="Book Antiqua" w:eastAsia="Times New Roman" w:hAnsi="Book Antiqua" w:cs="Times New Roman"/>
          <w:color w:val="000000"/>
          <w:sz w:val="26"/>
          <w:szCs w:val="26"/>
        </w:rPr>
        <w:t>6</w:t>
      </w:r>
    </w:p>
    <w:p w14:paraId="00DFB881" w14:textId="5ECCA0EC" w:rsidR="00E83006" w:rsidRPr="00A4296B" w:rsidRDefault="00E83006" w:rsidP="00893858">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Trisagion</w:t>
      </w:r>
    </w:p>
    <w:p w14:paraId="70EC47C3" w14:textId="4CE10012" w:rsidR="00893858" w:rsidRDefault="00893858" w:rsidP="007105FA">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Prokeimenon: </w:t>
      </w:r>
      <w:r w:rsidR="001A7F79">
        <w:rPr>
          <w:rFonts w:ascii="Book Antiqua" w:eastAsia="Times New Roman" w:hAnsi="Book Antiqua" w:cs="Times New Roman"/>
          <w:color w:val="000000"/>
          <w:sz w:val="26"/>
          <w:szCs w:val="26"/>
        </w:rPr>
        <w:t xml:space="preserve">Triodion, Tone </w:t>
      </w:r>
      <w:r w:rsidR="00303F25">
        <w:rPr>
          <w:rFonts w:ascii="Book Antiqua" w:eastAsia="Times New Roman" w:hAnsi="Book Antiqua" w:cs="Times New Roman"/>
          <w:color w:val="000000"/>
          <w:sz w:val="26"/>
          <w:szCs w:val="26"/>
        </w:rPr>
        <w:t>8</w:t>
      </w:r>
      <w:r w:rsidR="001A7F79">
        <w:rPr>
          <w:rFonts w:ascii="Book Antiqua" w:eastAsia="Times New Roman" w:hAnsi="Book Antiqua" w:cs="Times New Roman"/>
          <w:color w:val="000000"/>
          <w:sz w:val="26"/>
          <w:szCs w:val="26"/>
        </w:rPr>
        <w:t>: “</w:t>
      </w:r>
      <w:r w:rsidR="00303F25">
        <w:rPr>
          <w:rFonts w:ascii="Book Antiqua" w:eastAsia="Times New Roman" w:hAnsi="Book Antiqua" w:cs="Times New Roman"/>
          <w:color w:val="000000"/>
          <w:sz w:val="26"/>
          <w:szCs w:val="26"/>
        </w:rPr>
        <w:t>Pray and make your vows</w:t>
      </w:r>
      <w:r w:rsidR="001A7F79">
        <w:rPr>
          <w:rFonts w:ascii="Book Antiqua" w:eastAsia="Times New Roman" w:hAnsi="Book Antiqua" w:cs="Times New Roman"/>
          <w:color w:val="000000"/>
          <w:sz w:val="26"/>
          <w:szCs w:val="26"/>
        </w:rPr>
        <w:t xml:space="preserve">…” and </w:t>
      </w:r>
      <w:r w:rsidR="00303F25">
        <w:rPr>
          <w:rFonts w:ascii="Book Antiqua" w:eastAsia="Times New Roman" w:hAnsi="Book Antiqua" w:cs="Times New Roman"/>
          <w:color w:val="000000"/>
          <w:sz w:val="26"/>
          <w:szCs w:val="26"/>
        </w:rPr>
        <w:t>40 Martyrs</w:t>
      </w:r>
      <w:r w:rsidR="001A7F79">
        <w:rPr>
          <w:rFonts w:ascii="Book Antiqua" w:eastAsia="Times New Roman" w:hAnsi="Book Antiqua" w:cs="Times New Roman"/>
          <w:color w:val="000000"/>
          <w:sz w:val="26"/>
          <w:szCs w:val="26"/>
        </w:rPr>
        <w:t xml:space="preserve">, Tone </w:t>
      </w:r>
      <w:r w:rsidR="00303F25">
        <w:rPr>
          <w:rFonts w:ascii="Book Antiqua" w:eastAsia="Times New Roman" w:hAnsi="Book Antiqua" w:cs="Times New Roman"/>
          <w:color w:val="000000"/>
          <w:sz w:val="26"/>
          <w:szCs w:val="26"/>
        </w:rPr>
        <w:t>5</w:t>
      </w:r>
      <w:r w:rsidR="001A7F79">
        <w:rPr>
          <w:rFonts w:ascii="Book Antiqua" w:eastAsia="Times New Roman" w:hAnsi="Book Antiqua" w:cs="Times New Roman"/>
          <w:color w:val="000000"/>
          <w:sz w:val="26"/>
          <w:szCs w:val="26"/>
        </w:rPr>
        <w:t>: “</w:t>
      </w:r>
      <w:r w:rsidR="00303F25">
        <w:rPr>
          <w:rFonts w:ascii="Book Antiqua" w:eastAsia="Times New Roman" w:hAnsi="Book Antiqua" w:cs="Times New Roman"/>
          <w:color w:val="000000"/>
          <w:sz w:val="26"/>
          <w:szCs w:val="26"/>
        </w:rPr>
        <w:t>Thou, O Lord, shalt protect us</w:t>
      </w:r>
      <w:r w:rsidR="001A7F79">
        <w:rPr>
          <w:rFonts w:ascii="Book Antiqua" w:eastAsia="Times New Roman" w:hAnsi="Book Antiqua" w:cs="Times New Roman"/>
          <w:color w:val="000000"/>
          <w:sz w:val="26"/>
          <w:szCs w:val="26"/>
        </w:rPr>
        <w:t>…”</w:t>
      </w:r>
    </w:p>
    <w:p w14:paraId="29C8E051" w14:textId="72C36900" w:rsidR="007105FA" w:rsidRPr="00A4296B" w:rsidRDefault="007105FA" w:rsidP="007105FA">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Epistle: </w:t>
      </w:r>
      <w:r w:rsidR="00303F25">
        <w:rPr>
          <w:rFonts w:ascii="Book Antiqua" w:eastAsia="Times New Roman" w:hAnsi="Book Antiqua" w:cs="Times New Roman"/>
          <w:sz w:val="26"/>
          <w:szCs w:val="26"/>
        </w:rPr>
        <w:t>(112) Romans 13:11-14:4</w:t>
      </w:r>
      <w:r w:rsidR="00303F25">
        <w:rPr>
          <w:rFonts w:ascii="Book Antiqua" w:eastAsia="Times New Roman" w:hAnsi="Book Antiqua" w:cs="Times New Roman"/>
          <w:sz w:val="26"/>
          <w:szCs w:val="26"/>
        </w:rPr>
        <w:t xml:space="preserve"> </w:t>
      </w:r>
      <w:r w:rsidR="001A7F79">
        <w:rPr>
          <w:rFonts w:ascii="Book Antiqua" w:eastAsia="Times New Roman" w:hAnsi="Book Antiqua" w:cs="Times New Roman"/>
          <w:sz w:val="26"/>
          <w:szCs w:val="26"/>
        </w:rPr>
        <w:t xml:space="preserve">and </w:t>
      </w:r>
      <w:r w:rsidR="00303F25">
        <w:rPr>
          <w:rFonts w:ascii="Book Antiqua" w:eastAsia="Times New Roman" w:hAnsi="Book Antiqua" w:cs="Times New Roman"/>
          <w:sz w:val="26"/>
          <w:szCs w:val="26"/>
        </w:rPr>
        <w:t>(331) Hebrews 12:1-10</w:t>
      </w:r>
    </w:p>
    <w:p w14:paraId="338A0A1D" w14:textId="0DD04BF8" w:rsidR="00893858" w:rsidRPr="00A4296B"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Alleluia: </w:t>
      </w:r>
      <w:r w:rsidR="001A7F79">
        <w:rPr>
          <w:rFonts w:ascii="Book Antiqua" w:eastAsia="Times New Roman" w:hAnsi="Book Antiqua" w:cs="Times New Roman"/>
          <w:color w:val="000000"/>
          <w:sz w:val="26"/>
          <w:szCs w:val="26"/>
        </w:rPr>
        <w:t xml:space="preserve">Triodion, Tone </w:t>
      </w:r>
      <w:r w:rsidR="00303F25">
        <w:rPr>
          <w:rFonts w:ascii="Book Antiqua" w:eastAsia="Times New Roman" w:hAnsi="Book Antiqua" w:cs="Times New Roman"/>
          <w:color w:val="000000"/>
          <w:sz w:val="26"/>
          <w:szCs w:val="26"/>
        </w:rPr>
        <w:t>6</w:t>
      </w:r>
      <w:r w:rsidR="001A7F79">
        <w:rPr>
          <w:rFonts w:ascii="Book Antiqua" w:eastAsia="Times New Roman" w:hAnsi="Book Antiqua" w:cs="Times New Roman"/>
          <w:color w:val="000000"/>
          <w:sz w:val="26"/>
          <w:szCs w:val="26"/>
        </w:rPr>
        <w:t xml:space="preserve"> and </w:t>
      </w:r>
      <w:r w:rsidR="00303F25">
        <w:rPr>
          <w:rFonts w:ascii="Book Antiqua" w:eastAsia="Times New Roman" w:hAnsi="Book Antiqua" w:cs="Times New Roman"/>
          <w:color w:val="000000"/>
          <w:sz w:val="26"/>
          <w:szCs w:val="26"/>
        </w:rPr>
        <w:t>40 Martyrs</w:t>
      </w:r>
      <w:r w:rsidR="001A7F79">
        <w:rPr>
          <w:rFonts w:ascii="Book Antiqua" w:eastAsia="Times New Roman" w:hAnsi="Book Antiqua" w:cs="Times New Roman"/>
          <w:color w:val="000000"/>
          <w:sz w:val="26"/>
          <w:szCs w:val="26"/>
        </w:rPr>
        <w:t xml:space="preserve">, Tone </w:t>
      </w:r>
      <w:r w:rsidR="00303F25">
        <w:rPr>
          <w:rFonts w:ascii="Book Antiqua" w:eastAsia="Times New Roman" w:hAnsi="Book Antiqua" w:cs="Times New Roman"/>
          <w:color w:val="000000"/>
          <w:sz w:val="26"/>
          <w:szCs w:val="26"/>
        </w:rPr>
        <w:t>4</w:t>
      </w:r>
    </w:p>
    <w:p w14:paraId="51B2C131" w14:textId="38E6EA1B" w:rsidR="00893858" w:rsidRDefault="00893858" w:rsidP="00893858">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Gospel: </w:t>
      </w:r>
      <w:r w:rsidR="00303F25">
        <w:rPr>
          <w:rFonts w:ascii="Book Antiqua" w:eastAsia="Times New Roman" w:hAnsi="Book Antiqua" w:cs="Times New Roman"/>
          <w:sz w:val="26"/>
          <w:szCs w:val="26"/>
        </w:rPr>
        <w:t>(17) Matthew 6:14-21</w:t>
      </w:r>
      <w:r w:rsidR="00303F25">
        <w:rPr>
          <w:rFonts w:ascii="Book Antiqua" w:eastAsia="Times New Roman" w:hAnsi="Book Antiqua" w:cs="Times New Roman"/>
          <w:sz w:val="26"/>
          <w:szCs w:val="26"/>
        </w:rPr>
        <w:t xml:space="preserve"> </w:t>
      </w:r>
      <w:r w:rsidR="001A7F79">
        <w:rPr>
          <w:rFonts w:ascii="Book Antiqua" w:eastAsia="Times New Roman" w:hAnsi="Book Antiqua" w:cs="Times New Roman"/>
          <w:sz w:val="26"/>
          <w:szCs w:val="26"/>
        </w:rPr>
        <w:t xml:space="preserve">and </w:t>
      </w:r>
      <w:r w:rsidR="00303F25">
        <w:rPr>
          <w:rFonts w:ascii="Book Antiqua" w:eastAsia="Times New Roman" w:hAnsi="Book Antiqua" w:cs="Times New Roman"/>
          <w:sz w:val="26"/>
          <w:szCs w:val="26"/>
        </w:rPr>
        <w:t>(80) Matthew 20:1-16</w:t>
      </w:r>
    </w:p>
    <w:p w14:paraId="4D1ADA0F" w14:textId="697771D4" w:rsidR="009371BB" w:rsidRDefault="009919DC" w:rsidP="00B72622">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Communion Hymn: “</w:t>
      </w:r>
      <w:r w:rsidR="006C79DE" w:rsidRPr="00A4296B">
        <w:rPr>
          <w:rFonts w:ascii="Book Antiqua" w:eastAsia="Times New Roman" w:hAnsi="Book Antiqua" w:cs="Times New Roman"/>
          <w:color w:val="000000"/>
          <w:sz w:val="26"/>
          <w:szCs w:val="26"/>
        </w:rPr>
        <w:t>Praise the Lord from the heavens</w:t>
      </w:r>
      <w:r w:rsidR="00414BA1">
        <w:rPr>
          <w:rFonts w:ascii="Book Antiqua" w:eastAsia="Times New Roman" w:hAnsi="Book Antiqua" w:cs="Times New Roman"/>
          <w:color w:val="000000"/>
          <w:sz w:val="26"/>
          <w:szCs w:val="26"/>
        </w:rPr>
        <w:t>…”</w:t>
      </w:r>
      <w:r w:rsidR="001A7F79">
        <w:rPr>
          <w:rFonts w:ascii="Book Antiqua" w:eastAsia="Times New Roman" w:hAnsi="Book Antiqua" w:cs="Times New Roman"/>
          <w:color w:val="000000"/>
          <w:sz w:val="26"/>
          <w:szCs w:val="26"/>
        </w:rPr>
        <w:t xml:space="preserve"> and “</w:t>
      </w:r>
      <w:r w:rsidR="00303F25">
        <w:rPr>
          <w:rFonts w:ascii="Book Antiqua" w:eastAsia="Times New Roman" w:hAnsi="Book Antiqua" w:cs="Times New Roman"/>
          <w:color w:val="000000"/>
          <w:sz w:val="26"/>
          <w:szCs w:val="26"/>
        </w:rPr>
        <w:t>Rejoice in the Lord, O you righteous</w:t>
      </w:r>
      <w:r w:rsidR="001A7F79">
        <w:rPr>
          <w:rFonts w:ascii="Book Antiqua" w:eastAsia="Times New Roman" w:hAnsi="Book Antiqua" w:cs="Times New Roman"/>
          <w:color w:val="000000"/>
          <w:sz w:val="26"/>
          <w:szCs w:val="26"/>
        </w:rPr>
        <w:t>…”</w:t>
      </w:r>
    </w:p>
    <w:p w14:paraId="6036CC28" w14:textId="77777777" w:rsidR="00A54C13" w:rsidRPr="00DC4AB3" w:rsidRDefault="00A54C13" w:rsidP="00B72622">
      <w:pPr>
        <w:spacing w:line="240" w:lineRule="auto"/>
        <w:rPr>
          <w:rFonts w:ascii="Book Antiqua" w:eastAsia="Times New Roman" w:hAnsi="Book Antiqua" w:cs="Times New Roman"/>
          <w:color w:val="FF0000"/>
          <w:sz w:val="26"/>
          <w:szCs w:val="26"/>
        </w:rPr>
      </w:pPr>
    </w:p>
    <w:p w14:paraId="3B9B7BB7" w14:textId="5248C783" w:rsidR="001845B4" w:rsidRPr="00A4296B" w:rsidRDefault="00893858" w:rsidP="00B72622">
      <w:pPr>
        <w:spacing w:line="240" w:lineRule="auto"/>
        <w:rPr>
          <w:rFonts w:ascii="Book Antiqua" w:eastAsia="Times New Roman" w:hAnsi="Book Antiqua" w:cs="Times New Roman"/>
          <w:i/>
          <w:iCs/>
          <w:color w:val="000000"/>
          <w:sz w:val="20"/>
          <w:szCs w:val="20"/>
        </w:rPr>
      </w:pPr>
      <w:r w:rsidRPr="00A4296B">
        <w:rPr>
          <w:rFonts w:ascii="Book Antiqua" w:eastAsia="Times New Roman" w:hAnsi="Book Antiqua" w:cs="Times New Roman"/>
          <w:i/>
          <w:iCs/>
          <w:color w:val="000000"/>
          <w:sz w:val="20"/>
          <w:szCs w:val="20"/>
        </w:rPr>
        <w:t>Prepared by the Department of Liturgical Music and Translations of the Orthodox Church in America.</w:t>
      </w:r>
    </w:p>
    <w:sectPr w:rsidR="001845B4" w:rsidRPr="00A4296B" w:rsidSect="00893858">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BBDF7C" w14:textId="77777777" w:rsidR="008E6646" w:rsidRDefault="008E6646" w:rsidP="00893858">
      <w:pPr>
        <w:spacing w:line="240" w:lineRule="auto"/>
      </w:pPr>
      <w:r>
        <w:separator/>
      </w:r>
    </w:p>
  </w:endnote>
  <w:endnote w:type="continuationSeparator" w:id="0">
    <w:p w14:paraId="4180CC43" w14:textId="77777777" w:rsidR="008E6646" w:rsidRDefault="008E6646"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9F2E1" w14:textId="77777777" w:rsidR="008E6646" w:rsidRDefault="008E6646" w:rsidP="00893858">
      <w:pPr>
        <w:spacing w:line="240" w:lineRule="auto"/>
      </w:pPr>
      <w:r>
        <w:separator/>
      </w:r>
    </w:p>
  </w:footnote>
  <w:footnote w:type="continuationSeparator" w:id="0">
    <w:p w14:paraId="14F2C974" w14:textId="77777777" w:rsidR="008E6646" w:rsidRDefault="008E6646"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26C5"/>
    <w:rsid w:val="00056133"/>
    <w:rsid w:val="000604F2"/>
    <w:rsid w:val="0006104C"/>
    <w:rsid w:val="000641C0"/>
    <w:rsid w:val="000809DA"/>
    <w:rsid w:val="00081C51"/>
    <w:rsid w:val="000867EB"/>
    <w:rsid w:val="000B5C18"/>
    <w:rsid w:val="000B66F1"/>
    <w:rsid w:val="000C0786"/>
    <w:rsid w:val="000C6BE9"/>
    <w:rsid w:val="000D0020"/>
    <w:rsid w:val="000D64FF"/>
    <w:rsid w:val="000F06F3"/>
    <w:rsid w:val="000F4047"/>
    <w:rsid w:val="00110897"/>
    <w:rsid w:val="00112170"/>
    <w:rsid w:val="00115AF1"/>
    <w:rsid w:val="00117DA3"/>
    <w:rsid w:val="00124646"/>
    <w:rsid w:val="00126340"/>
    <w:rsid w:val="00126DD1"/>
    <w:rsid w:val="00140A06"/>
    <w:rsid w:val="001441CB"/>
    <w:rsid w:val="0014440F"/>
    <w:rsid w:val="00147F2E"/>
    <w:rsid w:val="0015293A"/>
    <w:rsid w:val="0016131B"/>
    <w:rsid w:val="00164FE1"/>
    <w:rsid w:val="00167188"/>
    <w:rsid w:val="001718B3"/>
    <w:rsid w:val="00171DB3"/>
    <w:rsid w:val="00172871"/>
    <w:rsid w:val="0017434B"/>
    <w:rsid w:val="001845B4"/>
    <w:rsid w:val="00190332"/>
    <w:rsid w:val="00194B25"/>
    <w:rsid w:val="00196859"/>
    <w:rsid w:val="001A3295"/>
    <w:rsid w:val="001A7F79"/>
    <w:rsid w:val="001B0621"/>
    <w:rsid w:val="001D21CB"/>
    <w:rsid w:val="001D5790"/>
    <w:rsid w:val="001E0E8E"/>
    <w:rsid w:val="001E53C7"/>
    <w:rsid w:val="001F11E8"/>
    <w:rsid w:val="001F6C66"/>
    <w:rsid w:val="00200FD2"/>
    <w:rsid w:val="00207F36"/>
    <w:rsid w:val="00237B24"/>
    <w:rsid w:val="00240177"/>
    <w:rsid w:val="00243EA4"/>
    <w:rsid w:val="00247D51"/>
    <w:rsid w:val="00256BFB"/>
    <w:rsid w:val="00267F33"/>
    <w:rsid w:val="00272BD7"/>
    <w:rsid w:val="00274282"/>
    <w:rsid w:val="00281904"/>
    <w:rsid w:val="00283198"/>
    <w:rsid w:val="00283591"/>
    <w:rsid w:val="00287384"/>
    <w:rsid w:val="002A52A8"/>
    <w:rsid w:val="002A596E"/>
    <w:rsid w:val="002B3B8E"/>
    <w:rsid w:val="002B3D92"/>
    <w:rsid w:val="002B7FD1"/>
    <w:rsid w:val="002C76B0"/>
    <w:rsid w:val="002D5B04"/>
    <w:rsid w:val="002D733A"/>
    <w:rsid w:val="002E0969"/>
    <w:rsid w:val="002E43BE"/>
    <w:rsid w:val="00301300"/>
    <w:rsid w:val="003035AD"/>
    <w:rsid w:val="00303F25"/>
    <w:rsid w:val="003070DB"/>
    <w:rsid w:val="00310B32"/>
    <w:rsid w:val="00316E3C"/>
    <w:rsid w:val="003171DE"/>
    <w:rsid w:val="00322A02"/>
    <w:rsid w:val="00332443"/>
    <w:rsid w:val="00334A93"/>
    <w:rsid w:val="00335D49"/>
    <w:rsid w:val="00352781"/>
    <w:rsid w:val="00354407"/>
    <w:rsid w:val="003570A5"/>
    <w:rsid w:val="0037613D"/>
    <w:rsid w:val="003866D0"/>
    <w:rsid w:val="00392FAB"/>
    <w:rsid w:val="003A6416"/>
    <w:rsid w:val="003C094A"/>
    <w:rsid w:val="003C5E62"/>
    <w:rsid w:val="003D46E9"/>
    <w:rsid w:val="003D7A15"/>
    <w:rsid w:val="00404A74"/>
    <w:rsid w:val="00413526"/>
    <w:rsid w:val="00414BA1"/>
    <w:rsid w:val="004221E9"/>
    <w:rsid w:val="004245A3"/>
    <w:rsid w:val="00446716"/>
    <w:rsid w:val="00446D46"/>
    <w:rsid w:val="00452261"/>
    <w:rsid w:val="00491C0C"/>
    <w:rsid w:val="00493FFF"/>
    <w:rsid w:val="00496541"/>
    <w:rsid w:val="00496C97"/>
    <w:rsid w:val="004A2F30"/>
    <w:rsid w:val="004B332D"/>
    <w:rsid w:val="004B5EB7"/>
    <w:rsid w:val="004E7230"/>
    <w:rsid w:val="004F1A90"/>
    <w:rsid w:val="005026FA"/>
    <w:rsid w:val="00525D35"/>
    <w:rsid w:val="00534D5F"/>
    <w:rsid w:val="00536300"/>
    <w:rsid w:val="00547C2C"/>
    <w:rsid w:val="00554326"/>
    <w:rsid w:val="00554506"/>
    <w:rsid w:val="00554AC9"/>
    <w:rsid w:val="00563BE8"/>
    <w:rsid w:val="00570888"/>
    <w:rsid w:val="00572985"/>
    <w:rsid w:val="00597570"/>
    <w:rsid w:val="005A13E4"/>
    <w:rsid w:val="005A1A8E"/>
    <w:rsid w:val="005A2599"/>
    <w:rsid w:val="005A2FE2"/>
    <w:rsid w:val="005B117D"/>
    <w:rsid w:val="005C2C08"/>
    <w:rsid w:val="005C2CAD"/>
    <w:rsid w:val="005C30DA"/>
    <w:rsid w:val="005C4E85"/>
    <w:rsid w:val="005C6F5C"/>
    <w:rsid w:val="005F0514"/>
    <w:rsid w:val="006300B0"/>
    <w:rsid w:val="00653E03"/>
    <w:rsid w:val="006546DD"/>
    <w:rsid w:val="00667ADC"/>
    <w:rsid w:val="006704C6"/>
    <w:rsid w:val="006723EB"/>
    <w:rsid w:val="00672F0E"/>
    <w:rsid w:val="006757BC"/>
    <w:rsid w:val="0068097D"/>
    <w:rsid w:val="00686A21"/>
    <w:rsid w:val="00691BCE"/>
    <w:rsid w:val="0069688C"/>
    <w:rsid w:val="006A0531"/>
    <w:rsid w:val="006A6BF2"/>
    <w:rsid w:val="006A6F66"/>
    <w:rsid w:val="006B1661"/>
    <w:rsid w:val="006B2F96"/>
    <w:rsid w:val="006B582E"/>
    <w:rsid w:val="006C79DE"/>
    <w:rsid w:val="006D4CFF"/>
    <w:rsid w:val="006D7749"/>
    <w:rsid w:val="006E7D56"/>
    <w:rsid w:val="006F3B15"/>
    <w:rsid w:val="007037A8"/>
    <w:rsid w:val="00704653"/>
    <w:rsid w:val="007105FA"/>
    <w:rsid w:val="00710A6E"/>
    <w:rsid w:val="007128CC"/>
    <w:rsid w:val="00716ACE"/>
    <w:rsid w:val="00720505"/>
    <w:rsid w:val="007272F0"/>
    <w:rsid w:val="00733BE6"/>
    <w:rsid w:val="00735F61"/>
    <w:rsid w:val="0075531F"/>
    <w:rsid w:val="0075735D"/>
    <w:rsid w:val="007640DF"/>
    <w:rsid w:val="00774A31"/>
    <w:rsid w:val="00774CFF"/>
    <w:rsid w:val="00783673"/>
    <w:rsid w:val="007902A9"/>
    <w:rsid w:val="007A3397"/>
    <w:rsid w:val="007A4849"/>
    <w:rsid w:val="007B1620"/>
    <w:rsid w:val="007C2736"/>
    <w:rsid w:val="007E42C0"/>
    <w:rsid w:val="007E4AAB"/>
    <w:rsid w:val="007F1AA8"/>
    <w:rsid w:val="007F53E6"/>
    <w:rsid w:val="007F5F36"/>
    <w:rsid w:val="00800213"/>
    <w:rsid w:val="0081057F"/>
    <w:rsid w:val="00813971"/>
    <w:rsid w:val="00814D7C"/>
    <w:rsid w:val="008157E7"/>
    <w:rsid w:val="00817C1E"/>
    <w:rsid w:val="00823098"/>
    <w:rsid w:val="008412C3"/>
    <w:rsid w:val="00842BE1"/>
    <w:rsid w:val="008459DD"/>
    <w:rsid w:val="008473A4"/>
    <w:rsid w:val="00857019"/>
    <w:rsid w:val="008641EF"/>
    <w:rsid w:val="00880A0F"/>
    <w:rsid w:val="00882215"/>
    <w:rsid w:val="00885D8D"/>
    <w:rsid w:val="00891EC9"/>
    <w:rsid w:val="008921DB"/>
    <w:rsid w:val="00893858"/>
    <w:rsid w:val="0089640F"/>
    <w:rsid w:val="008A1710"/>
    <w:rsid w:val="008A44F1"/>
    <w:rsid w:val="008B08CD"/>
    <w:rsid w:val="008B1C77"/>
    <w:rsid w:val="008B2864"/>
    <w:rsid w:val="008C1269"/>
    <w:rsid w:val="008D01F7"/>
    <w:rsid w:val="008E6646"/>
    <w:rsid w:val="008F185A"/>
    <w:rsid w:val="00902E68"/>
    <w:rsid w:val="00905A65"/>
    <w:rsid w:val="00915EE9"/>
    <w:rsid w:val="009371BB"/>
    <w:rsid w:val="00943ED4"/>
    <w:rsid w:val="0095117B"/>
    <w:rsid w:val="00957674"/>
    <w:rsid w:val="00964E74"/>
    <w:rsid w:val="00975427"/>
    <w:rsid w:val="009754E2"/>
    <w:rsid w:val="00975D1C"/>
    <w:rsid w:val="00976D0B"/>
    <w:rsid w:val="009818A0"/>
    <w:rsid w:val="009919DC"/>
    <w:rsid w:val="009A409E"/>
    <w:rsid w:val="009A558F"/>
    <w:rsid w:val="009A6AEA"/>
    <w:rsid w:val="009A7211"/>
    <w:rsid w:val="009B404B"/>
    <w:rsid w:val="009C241E"/>
    <w:rsid w:val="009C3FF6"/>
    <w:rsid w:val="009F0342"/>
    <w:rsid w:val="009F3239"/>
    <w:rsid w:val="009F5D9B"/>
    <w:rsid w:val="00A00023"/>
    <w:rsid w:val="00A01F6F"/>
    <w:rsid w:val="00A03C3B"/>
    <w:rsid w:val="00A0554F"/>
    <w:rsid w:val="00A16CFC"/>
    <w:rsid w:val="00A218BC"/>
    <w:rsid w:val="00A2213E"/>
    <w:rsid w:val="00A26E65"/>
    <w:rsid w:val="00A32DCF"/>
    <w:rsid w:val="00A4296B"/>
    <w:rsid w:val="00A54C13"/>
    <w:rsid w:val="00A56141"/>
    <w:rsid w:val="00A64D3A"/>
    <w:rsid w:val="00A8067C"/>
    <w:rsid w:val="00A8307C"/>
    <w:rsid w:val="00A831E2"/>
    <w:rsid w:val="00A85056"/>
    <w:rsid w:val="00AA3EF2"/>
    <w:rsid w:val="00AB7800"/>
    <w:rsid w:val="00AD06B5"/>
    <w:rsid w:val="00AD23E6"/>
    <w:rsid w:val="00AD711E"/>
    <w:rsid w:val="00B07403"/>
    <w:rsid w:val="00B07763"/>
    <w:rsid w:val="00B12410"/>
    <w:rsid w:val="00B16FD1"/>
    <w:rsid w:val="00B200D5"/>
    <w:rsid w:val="00B30CBE"/>
    <w:rsid w:val="00B41F78"/>
    <w:rsid w:val="00B53308"/>
    <w:rsid w:val="00B65362"/>
    <w:rsid w:val="00B70923"/>
    <w:rsid w:val="00B72622"/>
    <w:rsid w:val="00B87B9F"/>
    <w:rsid w:val="00BA2EA8"/>
    <w:rsid w:val="00BA44D5"/>
    <w:rsid w:val="00BD05FA"/>
    <w:rsid w:val="00BE409E"/>
    <w:rsid w:val="00C141DC"/>
    <w:rsid w:val="00C22EFE"/>
    <w:rsid w:val="00C2346D"/>
    <w:rsid w:val="00C25F91"/>
    <w:rsid w:val="00C32BAB"/>
    <w:rsid w:val="00C33D0D"/>
    <w:rsid w:val="00C3681D"/>
    <w:rsid w:val="00C37D70"/>
    <w:rsid w:val="00C5538A"/>
    <w:rsid w:val="00C55746"/>
    <w:rsid w:val="00C70BF3"/>
    <w:rsid w:val="00C830C1"/>
    <w:rsid w:val="00C919E5"/>
    <w:rsid w:val="00CB3276"/>
    <w:rsid w:val="00CC1CDC"/>
    <w:rsid w:val="00CD14E8"/>
    <w:rsid w:val="00CD3036"/>
    <w:rsid w:val="00CD3769"/>
    <w:rsid w:val="00CE1ACA"/>
    <w:rsid w:val="00CE6114"/>
    <w:rsid w:val="00CE7D67"/>
    <w:rsid w:val="00D05F22"/>
    <w:rsid w:val="00D05F76"/>
    <w:rsid w:val="00D062BE"/>
    <w:rsid w:val="00D10B51"/>
    <w:rsid w:val="00D248C8"/>
    <w:rsid w:val="00D32457"/>
    <w:rsid w:val="00D32BCA"/>
    <w:rsid w:val="00D37937"/>
    <w:rsid w:val="00D40A59"/>
    <w:rsid w:val="00D56C89"/>
    <w:rsid w:val="00D82FB5"/>
    <w:rsid w:val="00D853E1"/>
    <w:rsid w:val="00D85B27"/>
    <w:rsid w:val="00D92EFC"/>
    <w:rsid w:val="00DC0BD8"/>
    <w:rsid w:val="00DC3C26"/>
    <w:rsid w:val="00DC4AB3"/>
    <w:rsid w:val="00DC6ADB"/>
    <w:rsid w:val="00DD155E"/>
    <w:rsid w:val="00DD7CD0"/>
    <w:rsid w:val="00DE120A"/>
    <w:rsid w:val="00DE44ED"/>
    <w:rsid w:val="00DE790E"/>
    <w:rsid w:val="00E00809"/>
    <w:rsid w:val="00E01532"/>
    <w:rsid w:val="00E02CA2"/>
    <w:rsid w:val="00E10476"/>
    <w:rsid w:val="00E1107C"/>
    <w:rsid w:val="00E15450"/>
    <w:rsid w:val="00E20F75"/>
    <w:rsid w:val="00E23D1E"/>
    <w:rsid w:val="00E25AEB"/>
    <w:rsid w:val="00E3270B"/>
    <w:rsid w:val="00E45C70"/>
    <w:rsid w:val="00E47B66"/>
    <w:rsid w:val="00E5038B"/>
    <w:rsid w:val="00E53DFA"/>
    <w:rsid w:val="00E57AB4"/>
    <w:rsid w:val="00E60747"/>
    <w:rsid w:val="00E6791B"/>
    <w:rsid w:val="00E74B86"/>
    <w:rsid w:val="00E75174"/>
    <w:rsid w:val="00E83006"/>
    <w:rsid w:val="00E85AFB"/>
    <w:rsid w:val="00E96857"/>
    <w:rsid w:val="00EB3412"/>
    <w:rsid w:val="00EC786F"/>
    <w:rsid w:val="00ED7326"/>
    <w:rsid w:val="00EE50B9"/>
    <w:rsid w:val="00EE5A54"/>
    <w:rsid w:val="00EF3016"/>
    <w:rsid w:val="00F00744"/>
    <w:rsid w:val="00F153BA"/>
    <w:rsid w:val="00F327E4"/>
    <w:rsid w:val="00F572FD"/>
    <w:rsid w:val="00F576C1"/>
    <w:rsid w:val="00F71305"/>
    <w:rsid w:val="00F81D56"/>
    <w:rsid w:val="00FA69FE"/>
    <w:rsid w:val="00FB6418"/>
    <w:rsid w:val="00FC0C44"/>
    <w:rsid w:val="00FC3D8D"/>
    <w:rsid w:val="00FC6650"/>
    <w:rsid w:val="00FD55CF"/>
    <w:rsid w:val="00FD79E6"/>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5</Pages>
  <Words>1283</Words>
  <Characters>5517</Characters>
  <Application>Microsoft Office Word</Application>
  <DocSecurity>0</DocSecurity>
  <Lines>128</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5</cp:revision>
  <dcterms:created xsi:type="dcterms:W3CDTF">2022-01-28T01:29:00Z</dcterms:created>
  <dcterms:modified xsi:type="dcterms:W3CDTF">2022-01-28T01:50:00Z</dcterms:modified>
</cp:coreProperties>
</file>