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995012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40624">
        <w:rPr>
          <w:rFonts w:ascii="Book Antiqua" w:eastAsia="Times New Roman" w:hAnsi="Book Antiqua" w:cs="Times New Roman"/>
          <w:b/>
          <w:bCs/>
          <w:color w:val="000000"/>
          <w:sz w:val="26"/>
          <w:szCs w:val="26"/>
        </w:rPr>
        <w:t xml:space="preserve">April </w:t>
      </w:r>
      <w:r w:rsidR="00FF74BB">
        <w:rPr>
          <w:rFonts w:ascii="Book Antiqua" w:eastAsia="Times New Roman" w:hAnsi="Book Antiqua" w:cs="Times New Roman"/>
          <w:b/>
          <w:bCs/>
          <w:color w:val="000000"/>
          <w:sz w:val="26"/>
          <w:szCs w:val="26"/>
        </w:rPr>
        <w:t>23</w:t>
      </w:r>
      <w:r w:rsidR="0069688C">
        <w:rPr>
          <w:rFonts w:ascii="Book Antiqua" w:eastAsia="Times New Roman" w:hAnsi="Book Antiqua" w:cs="Times New Roman"/>
          <w:b/>
          <w:bCs/>
          <w:color w:val="000000"/>
          <w:sz w:val="26"/>
          <w:szCs w:val="26"/>
        </w:rPr>
        <w:t>, 202</w:t>
      </w:r>
      <w:r w:rsidR="00074950">
        <w:rPr>
          <w:rFonts w:ascii="Book Antiqua" w:eastAsia="Times New Roman" w:hAnsi="Book Antiqua" w:cs="Times New Roman"/>
          <w:b/>
          <w:bCs/>
          <w:color w:val="000000"/>
          <w:sz w:val="26"/>
          <w:szCs w:val="26"/>
        </w:rPr>
        <w:t>3</w:t>
      </w:r>
    </w:p>
    <w:p w14:paraId="6A961CAE" w14:textId="77777777" w:rsidR="00FF74BB" w:rsidRPr="00FF74BB" w:rsidRDefault="00FF74BB" w:rsidP="00FF74BB">
      <w:pPr>
        <w:spacing w:line="240" w:lineRule="auto"/>
        <w:rPr>
          <w:rFonts w:ascii="Book Antiqua" w:hAnsi="Book Antiqua"/>
          <w:sz w:val="26"/>
          <w:szCs w:val="26"/>
        </w:rPr>
      </w:pPr>
      <w:r w:rsidRPr="00FF74BB">
        <w:rPr>
          <w:rFonts w:ascii="Book Antiqua" w:hAnsi="Book Antiqua"/>
          <w:sz w:val="26"/>
          <w:szCs w:val="26"/>
        </w:rPr>
        <w:t>Antipascha</w:t>
      </w:r>
    </w:p>
    <w:p w14:paraId="1BD72D5C" w14:textId="77777777" w:rsidR="00FF74BB" w:rsidRPr="00FF74BB" w:rsidRDefault="00FF74BB" w:rsidP="00FF74BB">
      <w:pPr>
        <w:spacing w:line="240" w:lineRule="auto"/>
        <w:rPr>
          <w:rFonts w:ascii="Book Antiqua" w:hAnsi="Book Antiqua"/>
          <w:sz w:val="26"/>
          <w:szCs w:val="26"/>
        </w:rPr>
      </w:pPr>
      <w:r w:rsidRPr="00FF74BB">
        <w:rPr>
          <w:rFonts w:ascii="Book Antiqua" w:hAnsi="Book Antiqua"/>
          <w:sz w:val="26"/>
          <w:szCs w:val="26"/>
        </w:rPr>
        <w:t>2</w:t>
      </w:r>
      <w:r w:rsidRPr="00FF74BB">
        <w:rPr>
          <w:rFonts w:ascii="Book Antiqua" w:hAnsi="Book Antiqua"/>
          <w:sz w:val="26"/>
          <w:szCs w:val="26"/>
          <w:vertAlign w:val="superscript"/>
        </w:rPr>
        <w:t>nd</w:t>
      </w:r>
      <w:r w:rsidRPr="00FF74BB">
        <w:rPr>
          <w:rFonts w:ascii="Book Antiqua" w:hAnsi="Book Antiqua"/>
          <w:sz w:val="26"/>
          <w:szCs w:val="26"/>
        </w:rPr>
        <w:t xml:space="preserve"> Sunday of Pascha</w:t>
      </w:r>
    </w:p>
    <w:p w14:paraId="28F3D659" w14:textId="77777777" w:rsidR="00FF74BB" w:rsidRPr="00FF74BB" w:rsidRDefault="00FF74BB" w:rsidP="00FF74BB">
      <w:pPr>
        <w:spacing w:line="240" w:lineRule="auto"/>
        <w:rPr>
          <w:rFonts w:ascii="Book Antiqua" w:hAnsi="Book Antiqua"/>
          <w:sz w:val="26"/>
          <w:szCs w:val="26"/>
        </w:rPr>
      </w:pPr>
      <w:r w:rsidRPr="00FF74BB">
        <w:rPr>
          <w:rFonts w:ascii="Book Antiqua" w:hAnsi="Book Antiqua"/>
          <w:sz w:val="26"/>
          <w:szCs w:val="26"/>
        </w:rPr>
        <w:t>St. Thomas Sunday</w:t>
      </w:r>
    </w:p>
    <w:p w14:paraId="2D72E974" w14:textId="77777777" w:rsidR="00FF74BB" w:rsidRPr="00FF74BB" w:rsidRDefault="00FF74BB" w:rsidP="00FF74BB">
      <w:pPr>
        <w:spacing w:line="240" w:lineRule="auto"/>
        <w:rPr>
          <w:rFonts w:ascii="Book Antiqua" w:hAnsi="Book Antiqua"/>
          <w:sz w:val="26"/>
          <w:szCs w:val="26"/>
        </w:rPr>
      </w:pPr>
      <w:r w:rsidRPr="00FF74BB">
        <w:rPr>
          <w:rFonts w:ascii="Book Antiqua" w:hAnsi="Book Antiqua"/>
          <w:sz w:val="26"/>
          <w:szCs w:val="26"/>
        </w:rPr>
        <w:t>Holy Glorious Greatmartyr, Trophy-bearer, and Wonderworker, George</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5627B9F" w14:textId="77777777" w:rsidR="00FF74BB" w:rsidRPr="00893858" w:rsidRDefault="00FF74BB" w:rsidP="00FF74BB">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1E2D51F7" w14:textId="77777777" w:rsidR="00FF74BB" w:rsidRDefault="00FF74BB" w:rsidP="00FF74BB">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4BAE23FB" w14:textId="77777777" w:rsidR="00FF74BB" w:rsidRPr="00893858" w:rsidRDefault="00FF74BB" w:rsidP="00FF74BB">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72A73750" w14:textId="77777777" w:rsidR="00FF74BB" w:rsidRPr="00E85AFB" w:rsidRDefault="00FF74BB" w:rsidP="00FF74BB">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1DF3FB9B"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FF74BB">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6033A9DF" w14:textId="57759493" w:rsidR="00374955" w:rsidRDefault="00FF74BB" w:rsidP="0037495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374955" w:rsidRPr="00893858">
        <w:rPr>
          <w:rFonts w:ascii="Book Antiqua" w:eastAsia="Times New Roman" w:hAnsi="Book Antiqua" w:cs="Times New Roman"/>
          <w:color w:val="000000"/>
          <w:sz w:val="26"/>
          <w:szCs w:val="26"/>
        </w:rPr>
        <w:t xml:space="preserve"> stichera </w:t>
      </w:r>
      <w:r>
        <w:rPr>
          <w:rFonts w:ascii="Book Antiqua" w:eastAsia="Times New Roman" w:hAnsi="Book Antiqua" w:cs="Times New Roman"/>
          <w:color w:val="000000"/>
          <w:sz w:val="26"/>
          <w:szCs w:val="26"/>
        </w:rPr>
        <w:t>from the Pentecostarion, Tone 1 and Tone 2</w:t>
      </w:r>
    </w:p>
    <w:p w14:paraId="54D1B965" w14:textId="446577D7" w:rsidR="00FF74BB" w:rsidRPr="00893858" w:rsidRDefault="00FF74BB" w:rsidP="0037495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4 stichera for St. George, Tone 4</w:t>
      </w:r>
    </w:p>
    <w:p w14:paraId="3908A847" w14:textId="5344561D"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FF74BB">
        <w:rPr>
          <w:rFonts w:ascii="Book Antiqua" w:eastAsia="Times New Roman" w:hAnsi="Book Antiqua" w:cs="Times New Roman"/>
          <w:color w:val="000000"/>
          <w:sz w:val="26"/>
          <w:szCs w:val="26"/>
        </w:rPr>
        <w:t>St. George</w:t>
      </w:r>
      <w:r>
        <w:rPr>
          <w:rFonts w:ascii="Book Antiqua" w:eastAsia="Times New Roman" w:hAnsi="Book Antiqua" w:cs="Times New Roman"/>
          <w:color w:val="000000"/>
          <w:sz w:val="26"/>
          <w:szCs w:val="26"/>
        </w:rPr>
        <w:t>, Tone 6</w:t>
      </w:r>
    </w:p>
    <w:p w14:paraId="1C2C8496" w14:textId="6B23C6F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sidR="00FF74BB">
        <w:rPr>
          <w:rFonts w:ascii="Book Antiqua" w:eastAsia="Times New Roman" w:hAnsi="Book Antiqua" w:cs="Times New Roman"/>
          <w:color w:val="000000"/>
          <w:sz w:val="26"/>
          <w:szCs w:val="26"/>
        </w:rPr>
        <w:t>Pentecostarion</w:t>
      </w:r>
      <w:r>
        <w:rPr>
          <w:rFonts w:ascii="Book Antiqua" w:eastAsia="Times New Roman" w:hAnsi="Book Antiqua" w:cs="Times New Roman"/>
          <w:color w:val="000000"/>
          <w:sz w:val="26"/>
          <w:szCs w:val="26"/>
        </w:rPr>
        <w:t>, Tone 6</w:t>
      </w:r>
    </w:p>
    <w:p w14:paraId="0AB5224D" w14:textId="39CC0500"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Gladsome Light</w:t>
      </w:r>
    </w:p>
    <w:p w14:paraId="6E85EE5D" w14:textId="77777777" w:rsidR="00374955" w:rsidRDefault="00374955" w:rsidP="0037495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62E8AEA9" w14:textId="183C1FB0" w:rsidR="00374955" w:rsidRPr="00374955" w:rsidRDefault="00374955" w:rsidP="00893858">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Old Testament Readings</w:t>
      </w:r>
    </w:p>
    <w:p w14:paraId="2FD83ED2" w14:textId="77777777" w:rsidR="00FF74BB" w:rsidRPr="00FF74BB" w:rsidRDefault="00374955" w:rsidP="00FF74BB">
      <w:pPr>
        <w:spacing w:line="240" w:lineRule="auto"/>
        <w:rPr>
          <w:rFonts w:ascii="Book Antiqua" w:eastAsia="Times New Roman" w:hAnsi="Book Antiqua" w:cs="Times New Roman"/>
          <w:sz w:val="26"/>
          <w:szCs w:val="26"/>
        </w:rPr>
      </w:pPr>
      <w:r w:rsidRPr="00FF74BB">
        <w:rPr>
          <w:rFonts w:ascii="Book Antiqua" w:eastAsia="Times New Roman" w:hAnsi="Book Antiqua" w:cs="Times New Roman"/>
          <w:color w:val="000000"/>
          <w:sz w:val="26"/>
          <w:szCs w:val="26"/>
        </w:rPr>
        <w:tab/>
      </w:r>
      <w:r w:rsidR="00FF74BB" w:rsidRPr="00FF74BB">
        <w:rPr>
          <w:rFonts w:ascii="Book Antiqua" w:eastAsia="Times New Roman" w:hAnsi="Book Antiqua" w:cs="Times New Roman"/>
          <w:sz w:val="26"/>
          <w:szCs w:val="26"/>
        </w:rPr>
        <w:t>Isaiah 43:9-14</w:t>
      </w:r>
    </w:p>
    <w:p w14:paraId="15EEDCC7" w14:textId="2F448014" w:rsidR="00FF74BB" w:rsidRPr="00FF74BB" w:rsidRDefault="00FF74BB" w:rsidP="00FF74BB">
      <w:pPr>
        <w:spacing w:line="240" w:lineRule="auto"/>
        <w:rPr>
          <w:rFonts w:ascii="Book Antiqua" w:eastAsia="Times New Roman" w:hAnsi="Book Antiqua" w:cs="Times New Roman"/>
          <w:sz w:val="26"/>
          <w:szCs w:val="26"/>
        </w:rPr>
      </w:pPr>
      <w:r w:rsidRPr="00FF74BB">
        <w:rPr>
          <w:rFonts w:ascii="Book Antiqua" w:eastAsia="Times New Roman" w:hAnsi="Book Antiqua" w:cs="Times New Roman"/>
          <w:sz w:val="26"/>
          <w:szCs w:val="26"/>
        </w:rPr>
        <w:tab/>
        <w:t>Wisdom of Solomon 3:1-9</w:t>
      </w:r>
    </w:p>
    <w:p w14:paraId="76F0CAA0" w14:textId="64C19E24" w:rsidR="00374955" w:rsidRPr="00FF74BB" w:rsidRDefault="00FF74BB" w:rsidP="00FF74BB">
      <w:pPr>
        <w:spacing w:line="240" w:lineRule="auto"/>
        <w:rPr>
          <w:rFonts w:ascii="Book Antiqua" w:eastAsia="Times New Roman" w:hAnsi="Book Antiqua" w:cs="Times New Roman"/>
          <w:sz w:val="26"/>
          <w:szCs w:val="26"/>
        </w:rPr>
      </w:pPr>
      <w:r w:rsidRPr="00FF74BB">
        <w:rPr>
          <w:rFonts w:ascii="Book Antiqua" w:eastAsia="Times New Roman" w:hAnsi="Book Antiqua" w:cs="Times New Roman"/>
          <w:sz w:val="26"/>
          <w:szCs w:val="26"/>
        </w:rPr>
        <w:tab/>
        <w:t>Wisdom of Solomon 4:7-15</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53B30A16" w14:textId="77777777" w:rsidR="00FF74BB" w:rsidRDefault="00FF74BB" w:rsidP="00374955">
      <w:pPr>
        <w:spacing w:line="240" w:lineRule="auto"/>
        <w:rPr>
          <w:rFonts w:ascii="Book Antiqua" w:eastAsia="Times New Roman" w:hAnsi="Book Antiqua" w:cs="Times New Roman"/>
          <w:color w:val="000000"/>
          <w:sz w:val="26"/>
          <w:szCs w:val="26"/>
        </w:rPr>
      </w:pPr>
    </w:p>
    <w:p w14:paraId="017F15F1" w14:textId="55986DA4"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Litya</w:t>
      </w:r>
    </w:p>
    <w:p w14:paraId="03798058" w14:textId="0BC07225" w:rsidR="00374955" w:rsidRDefault="00FF74BB" w:rsidP="0037495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374955">
        <w:rPr>
          <w:rFonts w:ascii="Book Antiqua" w:eastAsia="Times New Roman" w:hAnsi="Book Antiqua" w:cs="Times New Roman"/>
          <w:color w:val="000000"/>
          <w:sz w:val="26"/>
          <w:szCs w:val="26"/>
        </w:rPr>
        <w:t xml:space="preserve"> stichera </w:t>
      </w:r>
      <w:r>
        <w:rPr>
          <w:rFonts w:ascii="Book Antiqua" w:eastAsia="Times New Roman" w:hAnsi="Book Antiqua" w:cs="Times New Roman"/>
          <w:color w:val="000000"/>
          <w:sz w:val="26"/>
          <w:szCs w:val="26"/>
        </w:rPr>
        <w:t>from the Pentecostarion, Tone 4 and Tone 8</w:t>
      </w:r>
    </w:p>
    <w:p w14:paraId="70E7ABD6" w14:textId="7D491AC8" w:rsidR="00FF74BB" w:rsidRDefault="00FF74BB" w:rsidP="0037495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w:t>
      </w:r>
      <w:r w:rsidR="00CA2E2D">
        <w:rPr>
          <w:rFonts w:ascii="Book Antiqua" w:eastAsia="Times New Roman" w:hAnsi="Book Antiqua" w:cs="Times New Roman"/>
          <w:color w:val="000000"/>
          <w:sz w:val="26"/>
          <w:szCs w:val="26"/>
        </w:rPr>
        <w:t>tichera for St. George, Tone 1 and Tone 4</w:t>
      </w:r>
    </w:p>
    <w:p w14:paraId="1EC218E1" w14:textId="77777777" w:rsidR="00CA2E2D"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CA2E2D">
        <w:rPr>
          <w:rFonts w:ascii="Book Antiqua" w:eastAsia="Times New Roman" w:hAnsi="Book Antiqua" w:cs="Times New Roman"/>
          <w:color w:val="000000"/>
          <w:sz w:val="26"/>
          <w:szCs w:val="26"/>
        </w:rPr>
        <w:t>St. George, Tone 5</w:t>
      </w:r>
    </w:p>
    <w:p w14:paraId="673D4F83" w14:textId="16442FA0" w:rsidR="00374955" w:rsidRPr="00893858" w:rsidRDefault="00374955" w:rsidP="00CA2E2D">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CA2E2D">
        <w:rPr>
          <w:rFonts w:ascii="Book Antiqua" w:eastAsia="Times New Roman" w:hAnsi="Book Antiqua" w:cs="Times New Roman"/>
          <w:color w:val="000000"/>
          <w:sz w:val="26"/>
          <w:szCs w:val="26"/>
        </w:rPr>
        <w:t>Pentecostarion, Tone 8</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4C3E272B" w14:textId="77777777" w:rsidR="00CA2E2D" w:rsidRPr="00893858" w:rsidRDefault="00CA2E2D" w:rsidP="00CA2E2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Pentecostarion, Tone 4</w:t>
      </w:r>
    </w:p>
    <w:p w14:paraId="2074BF4C" w14:textId="53A832D9"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CA2E2D">
        <w:rPr>
          <w:rFonts w:ascii="Book Antiqua" w:eastAsia="Times New Roman" w:hAnsi="Book Antiqua" w:cs="Times New Roman"/>
          <w:color w:val="000000"/>
          <w:sz w:val="26"/>
          <w:szCs w:val="26"/>
        </w:rPr>
        <w:t>St. George, Tone 4</w:t>
      </w:r>
    </w:p>
    <w:p w14:paraId="39DB9A9B" w14:textId="7FD69B8B" w:rsidR="00374955" w:rsidRPr="00893858" w:rsidRDefault="00374955" w:rsidP="00374955">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CA2E2D">
        <w:rPr>
          <w:rFonts w:ascii="Book Antiqua" w:eastAsia="Times New Roman" w:hAnsi="Book Antiqua" w:cs="Times New Roman"/>
          <w:color w:val="000000"/>
          <w:sz w:val="26"/>
          <w:szCs w:val="26"/>
        </w:rPr>
        <w:t>Pentecostarion, Tone 5</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197402AD" w14:textId="77777777" w:rsidR="00374955" w:rsidRPr="00027C52" w:rsidRDefault="00374955" w:rsidP="00893858">
      <w:pPr>
        <w:spacing w:line="240" w:lineRule="auto"/>
        <w:rPr>
          <w:rFonts w:ascii="Book Antiqua" w:eastAsia="Times New Roman" w:hAnsi="Book Antiqua" w:cs="Times New Roman"/>
          <w:i/>
          <w:iCs/>
          <w:color w:val="FF0000"/>
          <w:sz w:val="20"/>
          <w:szCs w:val="20"/>
        </w:rPr>
      </w:pPr>
    </w:p>
    <w:p w14:paraId="2C5875F7" w14:textId="5308F38B"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027C52" w:rsidRDefault="00CE1ACA" w:rsidP="00893858">
      <w:pPr>
        <w:spacing w:line="240" w:lineRule="auto"/>
        <w:ind w:firstLine="720"/>
        <w:rPr>
          <w:rFonts w:ascii="Book Antiqua" w:eastAsia="Times New Roman" w:hAnsi="Book Antiqua" w:cs="Times New Roman"/>
          <w:color w:val="FF0000"/>
          <w:sz w:val="20"/>
          <w:szCs w:val="20"/>
        </w:rPr>
      </w:pPr>
    </w:p>
    <w:p w14:paraId="2A0268A2" w14:textId="77777777" w:rsidR="00374955" w:rsidRPr="00893858" w:rsidRDefault="00374955" w:rsidP="00374955">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r>
        <w:rPr>
          <w:rFonts w:ascii="Book Antiqua" w:eastAsia="Times New Roman" w:hAnsi="Book Antiqua" w:cs="Times New Roman"/>
          <w:i/>
          <w:iCs/>
          <w:color w:val="FF0000"/>
          <w:sz w:val="26"/>
          <w:szCs w:val="26"/>
        </w:rPr>
        <w:t>, or if Litya was done at Great Vespers</w:t>
      </w:r>
      <w:r w:rsidRPr="00893858">
        <w:rPr>
          <w:rFonts w:ascii="Book Antiqua" w:eastAsia="Times New Roman" w:hAnsi="Book Antiqua" w:cs="Times New Roman"/>
          <w:i/>
          <w:iCs/>
          <w:color w:val="FF0000"/>
          <w:sz w:val="26"/>
          <w:szCs w:val="26"/>
        </w:rPr>
        <w:t>:</w:t>
      </w:r>
    </w:p>
    <w:p w14:paraId="3974D270" w14:textId="29FCB65F" w:rsidR="00374955" w:rsidRPr="00CA2E2D" w:rsidRDefault="00CA2E2D"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Pentecostarion Troparion, Tone 7 (2x)</w:t>
      </w:r>
    </w:p>
    <w:p w14:paraId="51B9E662" w14:textId="0D567E3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A2E2D">
        <w:rPr>
          <w:rFonts w:ascii="Book Antiqua" w:eastAsia="Times New Roman" w:hAnsi="Book Antiqua" w:cs="Times New Roman"/>
          <w:color w:val="000000"/>
          <w:sz w:val="26"/>
          <w:szCs w:val="26"/>
        </w:rPr>
        <w:t>Troparion of St. George</w:t>
      </w:r>
      <w:r>
        <w:rPr>
          <w:rFonts w:ascii="Book Antiqua" w:eastAsia="Times New Roman" w:hAnsi="Book Antiqua" w:cs="Times New Roman"/>
          <w:color w:val="000000"/>
          <w:sz w:val="26"/>
          <w:szCs w:val="26"/>
        </w:rPr>
        <w:t>, Tone 4 (1x)</w:t>
      </w:r>
    </w:p>
    <w:p w14:paraId="63C81351"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0D9A02D7"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686BA19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423BDA9"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6A2FA3A8" w14:textId="77777777" w:rsidR="00374955" w:rsidRPr="00893858" w:rsidRDefault="00374955" w:rsidP="00374955">
      <w:pPr>
        <w:spacing w:line="240" w:lineRule="auto"/>
        <w:ind w:left="720" w:hanging="720"/>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r>
        <w:rPr>
          <w:rFonts w:ascii="Book Antiqua" w:eastAsia="Times New Roman" w:hAnsi="Book Antiqua" w:cs="Times New Roman"/>
          <w:i/>
          <w:iCs/>
          <w:color w:val="FF0000"/>
          <w:sz w:val="26"/>
          <w:szCs w:val="26"/>
        </w:rPr>
        <w:t>. (Or, if Great Vespers with Litya, conclude with the Festal Vespers Dismissal</w:t>
      </w:r>
      <w:r w:rsidRPr="00893858">
        <w:rPr>
          <w:rFonts w:ascii="Book Antiqua" w:eastAsia="Times New Roman" w:hAnsi="Book Antiqua" w:cs="Times New Roman"/>
          <w:i/>
          <w:iCs/>
          <w:color w:val="FF0000"/>
          <w:sz w:val="26"/>
          <w:szCs w:val="26"/>
        </w:rPr>
        <w:t>.</w:t>
      </w:r>
      <w:r>
        <w:rPr>
          <w:rFonts w:ascii="Book Antiqua" w:eastAsia="Times New Roman" w:hAnsi="Book Antiqua" w:cs="Times New Roman"/>
          <w:i/>
          <w:iCs/>
          <w:color w:val="FF0000"/>
          <w:sz w:val="26"/>
          <w:szCs w:val="26"/>
        </w:rPr>
        <w:t>)</w:t>
      </w:r>
    </w:p>
    <w:p w14:paraId="40A644C4" w14:textId="77777777" w:rsidR="00374955" w:rsidRPr="00893858" w:rsidRDefault="00374955" w:rsidP="00374955">
      <w:pPr>
        <w:spacing w:line="240" w:lineRule="auto"/>
        <w:rPr>
          <w:rFonts w:ascii="Book Antiqua" w:eastAsia="Times New Roman" w:hAnsi="Book Antiqua" w:cs="Times New Roman"/>
          <w:sz w:val="26"/>
          <w:szCs w:val="26"/>
        </w:rPr>
      </w:pPr>
    </w:p>
    <w:p w14:paraId="45A8D9C9" w14:textId="77777777" w:rsidR="00374955" w:rsidRPr="00893858" w:rsidRDefault="00374955" w:rsidP="00374955">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r>
        <w:rPr>
          <w:rFonts w:ascii="Book Antiqua" w:eastAsia="Times New Roman" w:hAnsi="Book Antiqua" w:cs="Times New Roman"/>
          <w:i/>
          <w:iCs/>
          <w:color w:val="FF0000"/>
          <w:sz w:val="26"/>
          <w:szCs w:val="26"/>
        </w:rPr>
        <w:t>, without Litya</w:t>
      </w:r>
      <w:r w:rsidRPr="00893858">
        <w:rPr>
          <w:rFonts w:ascii="Book Antiqua" w:eastAsia="Times New Roman" w:hAnsi="Book Antiqua" w:cs="Times New Roman"/>
          <w:i/>
          <w:iCs/>
          <w:color w:val="FF0000"/>
          <w:sz w:val="26"/>
          <w:szCs w:val="26"/>
        </w:rPr>
        <w:t>:</w:t>
      </w:r>
    </w:p>
    <w:p w14:paraId="79B7D1E7" w14:textId="5941EF6D"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i/>
          <w:iCs/>
          <w:color w:val="000000"/>
          <w:sz w:val="26"/>
          <w:szCs w:val="26"/>
        </w:rPr>
        <w:tab/>
      </w:r>
      <w:r w:rsidR="00CA2E2D">
        <w:rPr>
          <w:rFonts w:ascii="Book Antiqua" w:eastAsia="Times New Roman" w:hAnsi="Book Antiqua" w:cs="Times New Roman"/>
          <w:color w:val="000000"/>
          <w:sz w:val="26"/>
          <w:szCs w:val="26"/>
        </w:rPr>
        <w:t>Troparion of St. George, Tone 4</w:t>
      </w:r>
    </w:p>
    <w:p w14:paraId="3D46C4E6" w14:textId="77777777" w:rsidR="00CA2E2D"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CA2E2D">
        <w:rPr>
          <w:rFonts w:ascii="Book Antiqua" w:eastAsia="Times New Roman" w:hAnsi="Book Antiqua" w:cs="Times New Roman"/>
          <w:color w:val="000000"/>
          <w:sz w:val="26"/>
          <w:szCs w:val="26"/>
        </w:rPr>
        <w:t>n</w:t>
      </w:r>
      <w:r w:rsidRPr="00893858">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w:t>
      </w:r>
      <w:r w:rsidR="00CA2E2D">
        <w:rPr>
          <w:rFonts w:ascii="Book Antiqua" w:eastAsia="Times New Roman" w:hAnsi="Book Antiqua" w:cs="Times New Roman"/>
          <w:color w:val="000000"/>
          <w:sz w:val="26"/>
          <w:szCs w:val="26"/>
        </w:rPr>
        <w:t>Pentecostarion Troparion, Tone 7</w:t>
      </w:r>
    </w:p>
    <w:p w14:paraId="401EF0B4" w14:textId="1EF43981"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CA2E2D">
        <w:rPr>
          <w:rFonts w:ascii="Book Antiqua" w:eastAsia="Times New Roman" w:hAnsi="Book Antiqua" w:cs="Times New Roman"/>
          <w:color w:val="000000"/>
          <w:sz w:val="26"/>
          <w:szCs w:val="26"/>
        </w:rPr>
        <w:t>Paschal</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Vespers Dismissal</w:t>
      </w:r>
    </w:p>
    <w:p w14:paraId="7E050BD8" w14:textId="77777777" w:rsidR="00374955" w:rsidRPr="00027C52" w:rsidRDefault="00374955" w:rsidP="00374955">
      <w:pPr>
        <w:spacing w:line="240" w:lineRule="auto"/>
        <w:rPr>
          <w:rFonts w:ascii="Book Antiqua" w:eastAsia="Times New Roman" w:hAnsi="Book Antiqua" w:cs="Times New Roman"/>
          <w:sz w:val="20"/>
          <w:szCs w:val="20"/>
        </w:rPr>
      </w:pPr>
    </w:p>
    <w:p w14:paraId="22A4513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Pr>
          <w:rFonts w:ascii="Book Antiqua" w:eastAsia="Times New Roman" w:hAnsi="Book Antiqua" w:cs="Times New Roman"/>
          <w:b/>
          <w:bCs/>
          <w:i/>
          <w:iCs/>
          <w:color w:val="000000"/>
          <w:sz w:val="26"/>
          <w:szCs w:val="26"/>
        </w:rPr>
        <w:t>Festal</w:t>
      </w:r>
      <w:r w:rsidRPr="00893858">
        <w:rPr>
          <w:rFonts w:ascii="Book Antiqua" w:eastAsia="Times New Roman" w:hAnsi="Book Antiqua" w:cs="Times New Roman"/>
          <w:b/>
          <w:bCs/>
          <w:i/>
          <w:iCs/>
          <w:color w:val="000000"/>
          <w:sz w:val="26"/>
          <w:szCs w:val="26"/>
        </w:rPr>
        <w:t xml:space="preserve"> Matins at a Vigil</w:t>
      </w:r>
      <w:r w:rsidRPr="00893858">
        <w:rPr>
          <w:rFonts w:ascii="Book Antiqua" w:eastAsia="Times New Roman" w:hAnsi="Book Antiqua" w:cs="Times New Roman"/>
          <w:b/>
          <w:bCs/>
          <w:color w:val="000000"/>
          <w:sz w:val="26"/>
          <w:szCs w:val="26"/>
        </w:rPr>
        <w:t>)</w:t>
      </w:r>
    </w:p>
    <w:p w14:paraId="14CD36B4" w14:textId="77777777" w:rsidR="00374955" w:rsidRPr="00893858" w:rsidRDefault="00374955" w:rsidP="0037495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3F622C7C" w14:textId="77777777" w:rsidR="00CA2E2D" w:rsidRDefault="00CA2E2D" w:rsidP="00CA2E2D">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FB84AF2"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7C1FD830"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6CB5A511" w14:textId="20699028"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CA2E2D">
        <w:rPr>
          <w:rFonts w:ascii="Book Antiqua" w:eastAsia="Times New Roman" w:hAnsi="Book Antiqua" w:cs="Times New Roman"/>
          <w:color w:val="000000"/>
          <w:sz w:val="26"/>
          <w:szCs w:val="26"/>
        </w:rPr>
        <w:t>7</w:t>
      </w:r>
    </w:p>
    <w:p w14:paraId="0F8A724B" w14:textId="03C603AF"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i/>
          <w:iCs/>
          <w:color w:val="000000"/>
          <w:sz w:val="26"/>
          <w:szCs w:val="26"/>
        </w:rPr>
        <w:tab/>
      </w:r>
      <w:r w:rsidR="00CA2E2D">
        <w:rPr>
          <w:rFonts w:ascii="Book Antiqua" w:eastAsia="Times New Roman" w:hAnsi="Book Antiqua" w:cs="Times New Roman"/>
          <w:color w:val="000000"/>
          <w:sz w:val="26"/>
          <w:szCs w:val="26"/>
        </w:rPr>
        <w:t>Pentecostarion Troparion</w:t>
      </w:r>
      <w:r>
        <w:rPr>
          <w:rFonts w:ascii="Book Antiqua" w:eastAsia="Times New Roman" w:hAnsi="Book Antiqua" w:cs="Times New Roman"/>
          <w:color w:val="000000"/>
          <w:sz w:val="26"/>
          <w:szCs w:val="26"/>
        </w:rPr>
        <w:t xml:space="preserve">, Tone </w:t>
      </w:r>
      <w:r w:rsidR="00CA2E2D">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xml:space="preserve"> </w:t>
      </w:r>
      <w:r w:rsidR="00CA2E2D">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(2x)</w:t>
      </w:r>
      <w:r w:rsidR="00CA2E2D">
        <w:rPr>
          <w:rFonts w:ascii="Book Antiqua" w:eastAsia="Times New Roman" w:hAnsi="Book Antiqua" w:cs="Times New Roman"/>
          <w:color w:val="000000"/>
          <w:sz w:val="26"/>
          <w:szCs w:val="26"/>
        </w:rPr>
        <w:t>]</w:t>
      </w:r>
    </w:p>
    <w:p w14:paraId="303E25F5" w14:textId="77777777" w:rsidR="00ED790C"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ED790C">
        <w:rPr>
          <w:rFonts w:ascii="Book Antiqua" w:eastAsia="Times New Roman" w:hAnsi="Book Antiqua" w:cs="Times New Roman"/>
          <w:color w:val="000000"/>
          <w:sz w:val="26"/>
          <w:szCs w:val="26"/>
        </w:rPr>
        <w:t>Troparion of St. George, Tone 4</w:t>
      </w:r>
    </w:p>
    <w:p w14:paraId="77CE4315" w14:textId="44DF3894" w:rsidR="00374955" w:rsidRDefault="00374955" w:rsidP="00ED790C">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xml:space="preserve">… </w:t>
      </w:r>
      <w:r w:rsidR="00ED790C">
        <w:rPr>
          <w:rFonts w:ascii="Book Antiqua" w:eastAsia="Times New Roman" w:hAnsi="Book Antiqua" w:cs="Times New Roman"/>
          <w:color w:val="000000"/>
          <w:sz w:val="26"/>
          <w:szCs w:val="26"/>
        </w:rPr>
        <w:t>Pentecostarion Troparion, Tone 7</w:t>
      </w:r>
    </w:p>
    <w:p w14:paraId="3EF08260"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2BC67F8F"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9184CE4" w14:textId="53B74BC1"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[Kathisma Hymns</w:t>
      </w:r>
      <w:r w:rsidR="00952898">
        <w:rPr>
          <w:rFonts w:ascii="Book Antiqua" w:eastAsia="Times New Roman" w:hAnsi="Book Antiqua" w:cs="Times New Roman"/>
          <w:color w:val="000000"/>
          <w:sz w:val="26"/>
          <w:szCs w:val="26"/>
        </w:rPr>
        <w:t xml:space="preserve"> from the Pentecostarion, Tone 1</w:t>
      </w:r>
      <w:r w:rsidR="00ED790C">
        <w:rPr>
          <w:rFonts w:ascii="Book Antiqua" w:eastAsia="Times New Roman" w:hAnsi="Book Antiqua" w:cs="Times New Roman"/>
          <w:color w:val="000000"/>
          <w:sz w:val="26"/>
          <w:szCs w:val="26"/>
        </w:rPr>
        <w:t>]</w:t>
      </w:r>
    </w:p>
    <w:p w14:paraId="344AACA8"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2FCE7D2D"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FA50084" w14:textId="47FF5516"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[Kathisma Hymns]</w:t>
      </w:r>
    </w:p>
    <w:p w14:paraId="55FAFC0D" w14:textId="77777777" w:rsidR="00952898" w:rsidRDefault="00952898" w:rsidP="009528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George, Tone 1]</w:t>
      </w:r>
    </w:p>
    <w:p w14:paraId="18A46082" w14:textId="77777777" w:rsidR="00952898" w:rsidRDefault="00952898" w:rsidP="009528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George, Tone 1]</w:t>
      </w:r>
    </w:p>
    <w:p w14:paraId="75171046" w14:textId="77777777" w:rsidR="00952898" w:rsidRPr="00893858" w:rsidRDefault="00952898" w:rsidP="0095289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[Now and ever… Pentecostarion, Tone 1]</w:t>
      </w:r>
    </w:p>
    <w:p w14:paraId="18118147"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Polyeleos </w:t>
      </w:r>
    </w:p>
    <w:p w14:paraId="7299328B" w14:textId="57B5A1A0"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r w:rsidR="00952898">
        <w:rPr>
          <w:rFonts w:ascii="Book Antiqua" w:eastAsia="Times New Roman" w:hAnsi="Book Antiqua" w:cs="Times New Roman"/>
          <w:color w:val="000000"/>
          <w:sz w:val="26"/>
          <w:szCs w:val="26"/>
        </w:rPr>
        <w:t xml:space="preserve"> (both, from the Pentecostarion and for St. George)</w:t>
      </w:r>
    </w:p>
    <w:p w14:paraId="0479789A" w14:textId="77777777" w:rsidR="00952898" w:rsidRDefault="00952898" w:rsidP="00374955">
      <w:pPr>
        <w:spacing w:line="240" w:lineRule="auto"/>
        <w:rPr>
          <w:rFonts w:ascii="Book Antiqua" w:eastAsia="Times New Roman" w:hAnsi="Book Antiqua" w:cs="Times New Roman"/>
          <w:color w:val="000000"/>
          <w:sz w:val="26"/>
          <w:szCs w:val="26"/>
        </w:rPr>
      </w:pPr>
    </w:p>
    <w:p w14:paraId="7A34EFB6" w14:textId="6E065861"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[Little Litany]</w:t>
      </w:r>
    </w:p>
    <w:p w14:paraId="4907D43B" w14:textId="1E647D9E"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95289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1033D27F" w14:textId="25E1AE99" w:rsidR="00952898" w:rsidRDefault="00952898"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George, Tone 3]</w:t>
      </w:r>
    </w:p>
    <w:p w14:paraId="5DF3E990" w14:textId="25765EB6" w:rsidR="00952898" w:rsidRDefault="00952898"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George, Tone 4]</w:t>
      </w:r>
    </w:p>
    <w:p w14:paraId="491C37CB" w14:textId="15C78D65" w:rsidR="00952898" w:rsidRDefault="00952898"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Pentecostarion, Tone 1]</w:t>
      </w:r>
    </w:p>
    <w:p w14:paraId="4C65AE4E"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“From my youth…”</w:t>
      </w:r>
    </w:p>
    <w:p w14:paraId="73DCBC20" w14:textId="1FE839EB"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4, “</w:t>
      </w:r>
      <w:r w:rsidR="00952898">
        <w:rPr>
          <w:rFonts w:ascii="Book Antiqua" w:eastAsia="Times New Roman" w:hAnsi="Book Antiqua" w:cs="Times New Roman"/>
          <w:color w:val="000000"/>
          <w:sz w:val="26"/>
          <w:szCs w:val="26"/>
        </w:rPr>
        <w:t>Praise the Lord, O Jerusalem</w:t>
      </w:r>
      <w:r>
        <w:rPr>
          <w:rFonts w:ascii="Book Antiqua" w:eastAsia="Times New Roman" w:hAnsi="Book Antiqua" w:cs="Times New Roman"/>
          <w:color w:val="000000"/>
          <w:sz w:val="26"/>
          <w:szCs w:val="26"/>
        </w:rPr>
        <w:t>…”</w:t>
      </w:r>
    </w:p>
    <w:p w14:paraId="762A1700" w14:textId="77777777" w:rsidR="00374955"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5FEFA7A2" w14:textId="77777777" w:rsidR="00952898" w:rsidRPr="00893858" w:rsidRDefault="00952898" w:rsidP="0095289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1</w:t>
      </w:r>
      <w:r w:rsidRPr="00F00744">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116) Matthew 28:16-20</w:t>
      </w:r>
    </w:p>
    <w:p w14:paraId="07FEE4DF" w14:textId="77777777" w:rsidR="00952898" w:rsidRPr="00893858" w:rsidRDefault="00952898" w:rsidP="0095289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589EEB85" w14:textId="77777777" w:rsidR="00952898" w:rsidRPr="00893858" w:rsidRDefault="00952898" w:rsidP="0095289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63BE231C" w14:textId="77777777" w:rsidR="00952898" w:rsidRPr="00893858" w:rsidRDefault="00952898" w:rsidP="0095289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2A9CD2D0" w14:textId="77777777" w:rsidR="00952898" w:rsidRPr="00893858" w:rsidRDefault="00952898" w:rsidP="0095289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04422CA" w14:textId="77777777" w:rsidR="001826E1" w:rsidRPr="00A4296B" w:rsidRDefault="001826E1" w:rsidP="001826E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752DC006" w14:textId="26C4ECCA"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1826E1">
        <w:rPr>
          <w:rFonts w:ascii="Book Antiqua" w:eastAsia="Times New Roman" w:hAnsi="Book Antiqua" w:cs="Times New Roman"/>
          <w:color w:val="000000"/>
          <w:sz w:val="26"/>
          <w:szCs w:val="26"/>
        </w:rPr>
        <w:t>Pentecostarion, Tone 1</w:t>
      </w:r>
    </w:p>
    <w:p w14:paraId="436135BD" w14:textId="1E6770E6" w:rsidR="001826E1" w:rsidRDefault="00374955" w:rsidP="001826E1">
      <w:pPr>
        <w:spacing w:line="240" w:lineRule="auto"/>
        <w:ind w:left="1440" w:hanging="144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1826E1">
        <w:rPr>
          <w:rFonts w:ascii="Book Antiqua" w:eastAsia="Times New Roman" w:hAnsi="Book Antiqua" w:cs="Times New Roman"/>
          <w:color w:val="000000"/>
          <w:sz w:val="26"/>
          <w:szCs w:val="26"/>
        </w:rPr>
        <w:t>8 t</w:t>
      </w:r>
      <w:r w:rsidR="001826E1">
        <w:rPr>
          <w:rFonts w:ascii="Book Antiqua" w:eastAsia="Times New Roman" w:hAnsi="Book Antiqua" w:cs="Times New Roman"/>
          <w:color w:val="000000"/>
          <w:sz w:val="26"/>
          <w:szCs w:val="26"/>
        </w:rPr>
        <w:t>roparia of the Canon from the Pentecostarion, Tone 1</w:t>
      </w:r>
    </w:p>
    <w:p w14:paraId="06BE51F0" w14:textId="035763B0" w:rsidR="00374955" w:rsidRDefault="00374955" w:rsidP="001826E1">
      <w:pPr>
        <w:spacing w:line="240" w:lineRule="auto"/>
        <w:ind w:left="1440" w:hanging="144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“Glory to </w:t>
      </w:r>
      <w:r>
        <w:rPr>
          <w:rFonts w:ascii="Book Antiqua" w:eastAsia="Times New Roman" w:hAnsi="Book Antiqua" w:cs="Times New Roman"/>
          <w:color w:val="000000"/>
          <w:sz w:val="26"/>
          <w:szCs w:val="26"/>
        </w:rPr>
        <w:t>Thee, our God, glory to Thee</w:t>
      </w:r>
      <w:r w:rsidRPr="00893858">
        <w:rPr>
          <w:rFonts w:ascii="Book Antiqua" w:eastAsia="Times New Roman" w:hAnsi="Book Antiqua" w:cs="Times New Roman"/>
          <w:color w:val="000000"/>
          <w:sz w:val="26"/>
          <w:szCs w:val="26"/>
        </w:rPr>
        <w:t>!”</w:t>
      </w:r>
    </w:p>
    <w:p w14:paraId="4A980A1D" w14:textId="55C00B98" w:rsidR="001826E1" w:rsidRDefault="001826E1" w:rsidP="001826E1">
      <w:pPr>
        <w:spacing w:line="240" w:lineRule="auto"/>
        <w:ind w:left="1440" w:hanging="144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6 Troparia from the Canon of St. George, Tone 2</w:t>
      </w:r>
    </w:p>
    <w:p w14:paraId="4389A2C1" w14:textId="12EAFEAC" w:rsidR="001826E1" w:rsidRPr="00893858" w:rsidRDefault="001826E1" w:rsidP="001826E1">
      <w:pPr>
        <w:spacing w:line="240" w:lineRule="auto"/>
        <w:ind w:left="1440" w:hanging="1440"/>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“O holy Greatmartyr George, pray to God for us!”</w:t>
      </w:r>
    </w:p>
    <w:p w14:paraId="4E5A23F3" w14:textId="486B32CD"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1826E1">
        <w:rPr>
          <w:rFonts w:ascii="Book Antiqua" w:eastAsia="Times New Roman" w:hAnsi="Book Antiqua" w:cs="Times New Roman"/>
          <w:color w:val="000000"/>
          <w:sz w:val="26"/>
          <w:szCs w:val="26"/>
        </w:rPr>
        <w:t>Pascha, Tone 1</w:t>
      </w:r>
    </w:p>
    <w:p w14:paraId="7414A5D3" w14:textId="3E34FCC4" w:rsidR="001826E1" w:rsidRDefault="001826E1">
      <w:pPr>
        <w:rPr>
          <w:rFonts w:ascii="Book Antiqua" w:eastAsia="Times New Roman" w:hAnsi="Book Antiqua" w:cs="Times New Roman"/>
          <w:i/>
          <w:iCs/>
          <w:color w:val="FF0000"/>
          <w:sz w:val="26"/>
          <w:szCs w:val="26"/>
        </w:rPr>
      </w:pPr>
    </w:p>
    <w:p w14:paraId="7CFB796A" w14:textId="6B95FCEB" w:rsidR="00374955" w:rsidRPr="00893858" w:rsidRDefault="00374955" w:rsidP="0037495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566DE33F" w14:textId="77777777" w:rsidR="00374955" w:rsidRDefault="00374955" w:rsidP="00374955">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0B3DEF2" w14:textId="67650A0A" w:rsidR="00374955" w:rsidRDefault="00374955" w:rsidP="0037495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826E1">
        <w:rPr>
          <w:rFonts w:ascii="Book Antiqua" w:eastAsia="Times New Roman" w:hAnsi="Book Antiqua" w:cs="Times New Roman"/>
          <w:color w:val="000000"/>
          <w:sz w:val="26"/>
          <w:szCs w:val="26"/>
        </w:rPr>
        <w:t>Kontakion of St. George, Tone 4</w:t>
      </w:r>
      <w:r>
        <w:rPr>
          <w:rFonts w:ascii="Book Antiqua" w:eastAsia="Times New Roman" w:hAnsi="Book Antiqua" w:cs="Times New Roman"/>
          <w:color w:val="000000"/>
          <w:sz w:val="26"/>
          <w:szCs w:val="26"/>
        </w:rPr>
        <w:t>]</w:t>
      </w:r>
    </w:p>
    <w:p w14:paraId="2A3F07D6" w14:textId="7C816A08" w:rsidR="001826E1" w:rsidRDefault="001826E1" w:rsidP="0037495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George]</w:t>
      </w:r>
    </w:p>
    <w:p w14:paraId="0BCDA740" w14:textId="6D31E094" w:rsidR="001826E1" w:rsidRDefault="001826E1" w:rsidP="0037495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[Kathisma Hymns of St. George, Tone 8]</w:t>
      </w:r>
    </w:p>
    <w:p w14:paraId="2D8174F1" w14:textId="7B73BA30" w:rsidR="001826E1" w:rsidRPr="00893858" w:rsidRDefault="001826E1" w:rsidP="0037495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[Glory… now and ever… Ypakoe from the Pentecostarion]</w:t>
      </w:r>
    </w:p>
    <w:p w14:paraId="14094B46" w14:textId="77777777" w:rsidR="00374955" w:rsidRPr="00893858" w:rsidRDefault="00374955" w:rsidP="0037495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43998350"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534ED881" w14:textId="77777777" w:rsidR="001826E1" w:rsidRPr="00893858" w:rsidRDefault="001826E1" w:rsidP="001826E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from the Pentecostarion, Tone 8</w:t>
      </w:r>
    </w:p>
    <w:p w14:paraId="12D4B145" w14:textId="77777777" w:rsidR="001826E1" w:rsidRPr="00893858" w:rsidRDefault="001826E1" w:rsidP="001826E1">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from the Pentecostarion</w:t>
      </w:r>
    </w:p>
    <w:p w14:paraId="7A06CFA5" w14:textId="77777777" w:rsidR="00374955" w:rsidRPr="00893858" w:rsidRDefault="00374955" w:rsidP="00374955">
      <w:pPr>
        <w:spacing w:line="240" w:lineRule="auto"/>
        <w:rPr>
          <w:rFonts w:ascii="Book Antiqua" w:eastAsia="Times New Roman" w:hAnsi="Book Antiqua" w:cs="Times New Roman"/>
          <w:sz w:val="26"/>
          <w:szCs w:val="26"/>
        </w:rPr>
      </w:pPr>
    </w:p>
    <w:p w14:paraId="7258E7AC" w14:textId="77777777" w:rsidR="00374955" w:rsidRPr="00893858" w:rsidRDefault="00374955" w:rsidP="0037495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57BC9FB4" w14:textId="77777777" w:rsidR="00374955" w:rsidRDefault="00374955" w:rsidP="00374955">
      <w:pPr>
        <w:spacing w:line="240" w:lineRule="auto"/>
        <w:ind w:left="720"/>
        <w:rPr>
          <w:rFonts w:ascii="Book Antiqua" w:eastAsia="Times New Roman" w:hAnsi="Book Antiqua" w:cs="Times New Roman"/>
          <w:i/>
          <w:iCs/>
          <w:color w:val="FF0000"/>
          <w:sz w:val="26"/>
          <w:szCs w:val="26"/>
        </w:rPr>
      </w:pPr>
      <w:r w:rsidRPr="00122816">
        <w:rPr>
          <w:rFonts w:ascii="Book Antiqua" w:eastAsia="Times New Roman" w:hAnsi="Book Antiqua" w:cs="Times New Roman"/>
          <w:i/>
          <w:iCs/>
          <w:color w:val="FF0000"/>
          <w:sz w:val="26"/>
          <w:szCs w:val="26"/>
        </w:rPr>
        <w:t xml:space="preserve">The Magnificat is </w:t>
      </w:r>
      <w:r w:rsidRPr="00122816">
        <w:rPr>
          <w:rFonts w:ascii="Book Antiqua" w:eastAsia="Times New Roman" w:hAnsi="Book Antiqua" w:cs="Times New Roman"/>
          <w:b/>
          <w:bCs/>
          <w:i/>
          <w:iCs/>
          <w:color w:val="FF0000"/>
          <w:sz w:val="26"/>
          <w:szCs w:val="26"/>
        </w:rPr>
        <w:t xml:space="preserve">NOT </w:t>
      </w:r>
      <w:r w:rsidRPr="00122816">
        <w:rPr>
          <w:rFonts w:ascii="Book Antiqua" w:eastAsia="Times New Roman" w:hAnsi="Book Antiqua" w:cs="Times New Roman"/>
          <w:i/>
          <w:iCs/>
          <w:color w:val="FF0000"/>
          <w:sz w:val="26"/>
          <w:szCs w:val="26"/>
        </w:rPr>
        <w:t xml:space="preserve">sung, but immediately the Irmos of the Ninth Ode, continuing with the rest of </w:t>
      </w:r>
      <w:r>
        <w:rPr>
          <w:rFonts w:ascii="Book Antiqua" w:eastAsia="Times New Roman" w:hAnsi="Book Antiqua" w:cs="Times New Roman"/>
          <w:i/>
          <w:iCs/>
          <w:color w:val="FF0000"/>
          <w:sz w:val="26"/>
          <w:szCs w:val="26"/>
        </w:rPr>
        <w:t>Ode 9</w:t>
      </w:r>
    </w:p>
    <w:p w14:paraId="7A479DB8" w14:textId="77777777" w:rsidR="00374955" w:rsidRPr="00893858" w:rsidRDefault="00374955" w:rsidP="00374955">
      <w:pPr>
        <w:spacing w:line="240" w:lineRule="auto"/>
        <w:ind w:left="720"/>
        <w:rPr>
          <w:rFonts w:ascii="Book Antiqua" w:eastAsia="Times New Roman" w:hAnsi="Book Antiqua" w:cs="Times New Roman"/>
          <w:sz w:val="26"/>
          <w:szCs w:val="26"/>
        </w:rPr>
      </w:pPr>
    </w:p>
    <w:p w14:paraId="287A9A2D"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2796D6B" w14:textId="59515374"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“Holy is the Lord…”, Tone </w:t>
      </w:r>
      <w:r w:rsidR="001826E1">
        <w:rPr>
          <w:rFonts w:ascii="Book Antiqua" w:eastAsia="Times New Roman" w:hAnsi="Book Antiqua" w:cs="Times New Roman"/>
          <w:color w:val="000000"/>
          <w:sz w:val="26"/>
          <w:szCs w:val="26"/>
        </w:rPr>
        <w:t>1</w:t>
      </w:r>
    </w:p>
    <w:p w14:paraId="27BA399A" w14:textId="77777777" w:rsidR="001826E1" w:rsidRDefault="001826E1" w:rsidP="001826E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E408C88" w14:textId="00BF654F" w:rsidR="001826E1" w:rsidRDefault="001826E1" w:rsidP="001826E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Pentecostarion, Tone 2</w:t>
      </w:r>
    </w:p>
    <w:p w14:paraId="499E3734" w14:textId="2C986399" w:rsidR="001826E1" w:rsidRDefault="001826E1" w:rsidP="001826E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St. George, Tone 2</w:t>
      </w:r>
    </w:p>
    <w:p w14:paraId="6D31B08F" w14:textId="4B9479F8" w:rsidR="001826E1" w:rsidRPr="00893858" w:rsidRDefault="001826E1" w:rsidP="001826E1">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Pentecostarion, Tone 2</w:t>
      </w:r>
    </w:p>
    <w:p w14:paraId="076756C6" w14:textId="23C7253B"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1826E1">
        <w:rPr>
          <w:rFonts w:ascii="Book Antiqua" w:eastAsia="Times New Roman" w:hAnsi="Book Antiqua" w:cs="Times New Roman"/>
          <w:color w:val="000000"/>
          <w:sz w:val="26"/>
          <w:szCs w:val="26"/>
        </w:rPr>
        <w:t>1</w:t>
      </w:r>
    </w:p>
    <w:p w14:paraId="23E27DEB" w14:textId="0BA01210" w:rsidR="001826E1" w:rsidRDefault="001826E1" w:rsidP="001826E1">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stichera </w:t>
      </w:r>
      <w:r>
        <w:rPr>
          <w:rFonts w:ascii="Book Antiqua" w:eastAsia="Times New Roman" w:hAnsi="Book Antiqua" w:cs="Times New Roman"/>
          <w:color w:val="000000"/>
          <w:sz w:val="26"/>
          <w:szCs w:val="26"/>
        </w:rPr>
        <w:t>from the 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16E1B9EB" w14:textId="0166B8B3" w:rsidR="00027C52" w:rsidRPr="00893858" w:rsidRDefault="00027C52" w:rsidP="001826E1">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stichera of St. George, Tone 2</w:t>
      </w:r>
    </w:p>
    <w:p w14:paraId="4A018D55" w14:textId="77777777" w:rsidR="00027C52" w:rsidRDefault="00027C52" w:rsidP="00027C5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Pentecostarion, Tone 6</w:t>
      </w:r>
    </w:p>
    <w:p w14:paraId="3897DA82" w14:textId="77777777" w:rsidR="00027C52" w:rsidRPr="00893858" w:rsidRDefault="00027C52" w:rsidP="00027C5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7C567E83" w14:textId="6BE401C5"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524D79B" w14:textId="2A75D7A9" w:rsidR="00027C52" w:rsidRDefault="00027C52"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Troparia:</w:t>
      </w:r>
    </w:p>
    <w:p w14:paraId="32E3E564" w14:textId="77777777" w:rsidR="00027C52" w:rsidRDefault="00027C52" w:rsidP="00027C5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St. George, Tone 4</w:t>
      </w:r>
    </w:p>
    <w:p w14:paraId="6F6CBEA1" w14:textId="68C3997B" w:rsidR="00027C52" w:rsidRDefault="00027C52" w:rsidP="00027C5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Pentecostarion Troparion, Tone 7</w:t>
      </w:r>
    </w:p>
    <w:p w14:paraId="47ABBD1E"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22831632"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53A0FFBA" w14:textId="77777777" w:rsidR="00027C52" w:rsidRDefault="00027C52" w:rsidP="00027C5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627F6792" w14:textId="77777777" w:rsidR="00027C52" w:rsidRPr="00893858" w:rsidRDefault="00027C52" w:rsidP="00027C5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[Glory… now and ever… 1</w:t>
      </w:r>
      <w:r w:rsidRPr="009A7211">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Gospel Sticheron]</w:t>
      </w:r>
    </w:p>
    <w:p w14:paraId="3D135F6B" w14:textId="0C920721" w:rsidR="00374955" w:rsidRPr="00893858" w:rsidRDefault="00374955" w:rsidP="0037495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 xml:space="preserve">NOTE: The First Hour follows immediately. A small </w:t>
      </w:r>
      <w:r>
        <w:rPr>
          <w:rFonts w:ascii="Book Antiqua" w:eastAsia="Times New Roman" w:hAnsi="Book Antiqua" w:cs="Times New Roman"/>
          <w:i/>
          <w:iCs/>
          <w:color w:val="FF0000"/>
          <w:sz w:val="26"/>
          <w:szCs w:val="26"/>
        </w:rPr>
        <w:t xml:space="preserve">Festal </w:t>
      </w:r>
      <w:r w:rsidRPr="00893858">
        <w:rPr>
          <w:rFonts w:ascii="Book Antiqua" w:eastAsia="Times New Roman" w:hAnsi="Book Antiqua" w:cs="Times New Roman"/>
          <w:i/>
          <w:iCs/>
          <w:color w:val="FF0000"/>
          <w:sz w:val="26"/>
          <w:szCs w:val="26"/>
        </w:rPr>
        <w:t>dismissal concludes the First Hour. See below for the Tropari</w:t>
      </w:r>
      <w:r w:rsidR="00BD4488">
        <w:rPr>
          <w:rFonts w:ascii="Book Antiqua" w:eastAsia="Times New Roman" w:hAnsi="Book Antiqua" w:cs="Times New Roman"/>
          <w:i/>
          <w:iCs/>
          <w:color w:val="FF0000"/>
          <w:sz w:val="26"/>
          <w:szCs w:val="26"/>
        </w:rPr>
        <w:t>a</w:t>
      </w:r>
      <w:r w:rsidRPr="00893858">
        <w:rPr>
          <w:rFonts w:ascii="Book Antiqua" w:eastAsia="Times New Roman" w:hAnsi="Book Antiqua" w:cs="Times New Roman"/>
          <w:i/>
          <w:iCs/>
          <w:color w:val="FF0000"/>
          <w:sz w:val="26"/>
          <w:szCs w:val="26"/>
        </w:rPr>
        <w:t xml:space="preserve"> and Kontakion.</w:t>
      </w:r>
    </w:p>
    <w:p w14:paraId="0276067B" w14:textId="77777777" w:rsidR="00C2346D" w:rsidRPr="00925F06" w:rsidRDefault="00C2346D" w:rsidP="00893858">
      <w:pPr>
        <w:spacing w:line="240" w:lineRule="auto"/>
        <w:rPr>
          <w:rFonts w:ascii="Book Antiqua" w:eastAsia="Times New Roman" w:hAnsi="Book Antiqua" w:cs="Times New Roman"/>
          <w:color w:val="FF0000"/>
          <w:sz w:val="26"/>
          <w:szCs w:val="26"/>
        </w:rPr>
      </w:pPr>
    </w:p>
    <w:p w14:paraId="4EAA6DCA" w14:textId="0449F119" w:rsidR="00027C52" w:rsidRPr="00893858" w:rsidRDefault="00027C52" w:rsidP="00027C5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B42C5EE" w14:textId="64BE1436" w:rsidR="00027C52" w:rsidRPr="00893858" w:rsidRDefault="00027C52" w:rsidP="00027C5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Troparion: </w:t>
      </w:r>
      <w:r>
        <w:rPr>
          <w:rFonts w:ascii="Book Antiqua" w:eastAsia="Times New Roman" w:hAnsi="Book Antiqua" w:cs="Times New Roman"/>
          <w:color w:val="000000"/>
          <w:sz w:val="26"/>
          <w:szCs w:val="26"/>
        </w:rPr>
        <w:t>Pentecostarion</w:t>
      </w:r>
      <w:r>
        <w:rPr>
          <w:rFonts w:ascii="Book Antiqua" w:eastAsia="Times New Roman" w:hAnsi="Book Antiqua" w:cs="Times New Roman"/>
          <w:color w:val="000000"/>
          <w:sz w:val="26"/>
          <w:szCs w:val="26"/>
        </w:rPr>
        <w:t>, Glory… St. George</w:t>
      </w:r>
    </w:p>
    <w:p w14:paraId="4BB03CB6" w14:textId="474EF1A0" w:rsidR="00027C52" w:rsidRDefault="00027C52" w:rsidP="00027C5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St. George (1</w:t>
      </w:r>
      <w:r w:rsidRPr="00027C52">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and 6</w:t>
      </w:r>
      <w:r w:rsidRPr="00027C52">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 or </w:t>
      </w:r>
      <w:r>
        <w:rPr>
          <w:rFonts w:ascii="Book Antiqua" w:eastAsia="Times New Roman" w:hAnsi="Book Antiqua" w:cs="Times New Roman"/>
          <w:color w:val="000000"/>
          <w:sz w:val="26"/>
          <w:szCs w:val="26"/>
        </w:rPr>
        <w:t>Pentecostarion</w:t>
      </w:r>
      <w:r>
        <w:rPr>
          <w:rFonts w:ascii="Book Antiqua" w:eastAsia="Times New Roman" w:hAnsi="Book Antiqua" w:cs="Times New Roman"/>
          <w:color w:val="000000"/>
          <w:sz w:val="26"/>
          <w:szCs w:val="26"/>
        </w:rPr>
        <w:t xml:space="preserve"> (3</w:t>
      </w:r>
      <w:r w:rsidRPr="00027C52">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and 9</w:t>
      </w:r>
      <w:r w:rsidRPr="00027C52">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Hours)</w:t>
      </w:r>
    </w:p>
    <w:p w14:paraId="4315F8B2" w14:textId="77777777" w:rsidR="00027C52" w:rsidRPr="006723EB" w:rsidRDefault="00027C52" w:rsidP="00027C52">
      <w:pPr>
        <w:spacing w:line="240" w:lineRule="auto"/>
        <w:rPr>
          <w:rFonts w:ascii="Book Antiqua" w:eastAsia="Times New Roman" w:hAnsi="Book Antiqua" w:cs="Times New Roman"/>
          <w:sz w:val="26"/>
          <w:szCs w:val="26"/>
        </w:rPr>
      </w:pPr>
    </w:p>
    <w:p w14:paraId="3CF291B1" w14:textId="77777777" w:rsidR="00027C52" w:rsidRPr="00893858" w:rsidRDefault="00027C52" w:rsidP="00027C5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40CC02A6" w14:textId="77777777" w:rsidR="00027C52" w:rsidRPr="00893858" w:rsidRDefault="00027C52" w:rsidP="00027C5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6D8E81DA" w14:textId="77777777" w:rsidR="00027C52" w:rsidRPr="006723EB" w:rsidRDefault="00027C52" w:rsidP="00027C52">
      <w:pPr>
        <w:spacing w:line="240" w:lineRule="auto"/>
        <w:rPr>
          <w:rFonts w:ascii="Book Antiqua" w:eastAsia="Times New Roman" w:hAnsi="Book Antiqua" w:cs="Times New Roman"/>
          <w:sz w:val="26"/>
          <w:szCs w:val="26"/>
        </w:rPr>
      </w:pPr>
    </w:p>
    <w:p w14:paraId="0F188973" w14:textId="77777777" w:rsidR="00027C52" w:rsidRPr="00893858" w:rsidRDefault="00027C52" w:rsidP="00027C5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B5DC0FE" w14:textId="77777777" w:rsidR="00027C52" w:rsidRDefault="00027C52" w:rsidP="00027C5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 troparia from Ode 3 of the Pentecostarion Canon, Tone 1</w:t>
      </w:r>
    </w:p>
    <w:p w14:paraId="16C19D4D" w14:textId="3A9867A2" w:rsidR="00027C52" w:rsidRDefault="00027C52" w:rsidP="00027C5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4 troparia from Ode 6 of the Pentecostarion Canon, Tone 1</w:t>
      </w:r>
    </w:p>
    <w:p w14:paraId="03CC89E5" w14:textId="7ADD6370" w:rsidR="00027C52" w:rsidRPr="00893858" w:rsidRDefault="00027C52" w:rsidP="00027C5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troparia from Ode 3 of the Canon of St. George, Tone 2</w:t>
      </w:r>
    </w:p>
    <w:p w14:paraId="1CBC6253" w14:textId="77777777" w:rsidR="00027C52" w:rsidRPr="00893858" w:rsidRDefault="00027C52" w:rsidP="00027C5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0214CB58" w14:textId="1A3CBBEC" w:rsidR="00027C52" w:rsidRDefault="00027C52" w:rsidP="00027C5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Pentecostarion Troparion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7</w:t>
      </w:r>
    </w:p>
    <w:p w14:paraId="27020682" w14:textId="4B3962DD" w:rsidR="00027C52" w:rsidRDefault="00027C52" w:rsidP="00027C5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George, Tone 4</w:t>
      </w:r>
    </w:p>
    <w:p w14:paraId="01E7F93F" w14:textId="77777777" w:rsidR="00027C52" w:rsidRDefault="00027C52" w:rsidP="00027C5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Kontakion of St. George, Tone 4</w:t>
      </w:r>
    </w:p>
    <w:p w14:paraId="72C9A37E" w14:textId="32BC6E80" w:rsidR="00027C52" w:rsidRDefault="00027C52" w:rsidP="00027C5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893858">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Pentecostarion Kontakion, Tone 8</w:t>
      </w:r>
    </w:p>
    <w:p w14:paraId="3C91FF47" w14:textId="77777777" w:rsidR="00027C52" w:rsidRDefault="00027C52" w:rsidP="00027C5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47FB23EE" w14:textId="5E07B852" w:rsidR="00027C52" w:rsidRPr="00893858" w:rsidRDefault="00027C52" w:rsidP="00027C5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Pentecostarion, Tone 3: “Great is our Lord and abundant in power…”</w:t>
      </w:r>
      <w:r>
        <w:rPr>
          <w:rFonts w:ascii="Book Antiqua" w:eastAsia="Times New Roman" w:hAnsi="Book Antiqua" w:cs="Times New Roman"/>
          <w:color w:val="000000"/>
          <w:sz w:val="26"/>
          <w:szCs w:val="26"/>
        </w:rPr>
        <w:t xml:space="preserve"> and St. George, Tone 7: “The righteous shall rejoice in the Lord…”</w:t>
      </w:r>
    </w:p>
    <w:p w14:paraId="089E32D6" w14:textId="0B2DC01E" w:rsidR="00027C52" w:rsidRPr="00893858" w:rsidRDefault="00027C52" w:rsidP="00027C5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color w:val="000000"/>
          <w:sz w:val="26"/>
          <w:szCs w:val="26"/>
        </w:rPr>
        <w:t>(14) Acts 5:12-20</w:t>
      </w:r>
      <w:r>
        <w:rPr>
          <w:rFonts w:ascii="Book Antiqua" w:eastAsia="Times New Roman" w:hAnsi="Book Antiqua" w:cs="Times New Roman"/>
          <w:color w:val="000000"/>
          <w:sz w:val="26"/>
          <w:szCs w:val="26"/>
        </w:rPr>
        <w:t xml:space="preserve"> and </w:t>
      </w:r>
      <w:r>
        <w:rPr>
          <w:rFonts w:ascii="Book Antiqua" w:eastAsia="Times New Roman" w:hAnsi="Book Antiqua" w:cs="Times New Roman"/>
          <w:sz w:val="26"/>
          <w:szCs w:val="24"/>
        </w:rPr>
        <w:t>(29) Acts 12:1-11</w:t>
      </w:r>
    </w:p>
    <w:p w14:paraId="3810F942" w14:textId="1A2189FC" w:rsidR="00027C52" w:rsidRPr="00893858" w:rsidRDefault="00027C52" w:rsidP="00027C5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8</w:t>
      </w:r>
      <w:r>
        <w:rPr>
          <w:rFonts w:ascii="Book Antiqua" w:eastAsia="Times New Roman" w:hAnsi="Book Antiqua" w:cs="Times New Roman"/>
          <w:color w:val="000000"/>
          <w:sz w:val="26"/>
          <w:szCs w:val="26"/>
        </w:rPr>
        <w:t xml:space="preserve"> and St. George, Tone 4</w:t>
      </w:r>
    </w:p>
    <w:p w14:paraId="7E3737AF" w14:textId="136CB4BA" w:rsidR="00027C52" w:rsidRPr="00893858" w:rsidRDefault="00027C52" w:rsidP="00027C5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color w:val="000000"/>
          <w:sz w:val="26"/>
          <w:szCs w:val="26"/>
        </w:rPr>
        <w:t>(65) John 20:19-31</w:t>
      </w:r>
      <w:r>
        <w:rPr>
          <w:rFonts w:ascii="Book Antiqua" w:eastAsia="Times New Roman" w:hAnsi="Book Antiqua" w:cs="Times New Roman"/>
          <w:color w:val="000000"/>
          <w:sz w:val="26"/>
          <w:szCs w:val="26"/>
        </w:rPr>
        <w:t xml:space="preserve"> and </w:t>
      </w:r>
      <w:r>
        <w:rPr>
          <w:rFonts w:ascii="Book Antiqua" w:eastAsia="Times New Roman" w:hAnsi="Book Antiqua" w:cs="Times New Roman"/>
          <w:sz w:val="26"/>
          <w:szCs w:val="26"/>
        </w:rPr>
        <w:t>(52) John 15:17-16:2</w:t>
      </w:r>
    </w:p>
    <w:p w14:paraId="27602531" w14:textId="77777777" w:rsidR="00027C52" w:rsidRDefault="00027C52" w:rsidP="00027C52">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E7FA2F1" w14:textId="77777777" w:rsidR="00027C52" w:rsidRPr="006723EB" w:rsidRDefault="00027C52" w:rsidP="00027C52">
      <w:pPr>
        <w:spacing w:line="240" w:lineRule="auto"/>
        <w:rPr>
          <w:rFonts w:ascii="Book Antiqua" w:eastAsia="Times New Roman" w:hAnsi="Book Antiqua" w:cs="Times New Roman"/>
          <w:sz w:val="26"/>
          <w:szCs w:val="26"/>
        </w:rPr>
      </w:pPr>
    </w:p>
    <w:p w14:paraId="719ABEBB" w14:textId="220C122A" w:rsidR="00027C52" w:rsidRDefault="00027C52" w:rsidP="00027C5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O Jerusalem…”</w:t>
      </w:r>
      <w:r>
        <w:rPr>
          <w:rFonts w:ascii="Book Antiqua" w:eastAsia="Times New Roman" w:hAnsi="Book Antiqua" w:cs="Times New Roman"/>
          <w:color w:val="000000"/>
          <w:sz w:val="26"/>
          <w:szCs w:val="26"/>
        </w:rPr>
        <w:t xml:space="preserve"> and “The righteous shall be in everlasting remembrance…”</w:t>
      </w:r>
    </w:p>
    <w:p w14:paraId="5893FB33" w14:textId="77777777" w:rsidR="00027C52" w:rsidRDefault="00027C52" w:rsidP="00027C52">
      <w:pPr>
        <w:spacing w:line="240" w:lineRule="auto"/>
        <w:rPr>
          <w:rFonts w:ascii="Book Antiqua" w:eastAsia="Times New Roman" w:hAnsi="Book Antiqua" w:cs="Times New Roman"/>
          <w:color w:val="000000"/>
          <w:sz w:val="26"/>
          <w:szCs w:val="26"/>
        </w:rPr>
      </w:pPr>
    </w:p>
    <w:p w14:paraId="4018C9B1" w14:textId="77777777" w:rsidR="00027C52" w:rsidRPr="002616DC" w:rsidRDefault="00027C52" w:rsidP="00027C52">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11FE4FF0" w14:textId="77777777" w:rsidR="00027C52" w:rsidRPr="002616DC" w:rsidRDefault="00027C52" w:rsidP="00027C52">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644D6C59" w14:textId="77777777" w:rsidR="00027C52" w:rsidRPr="002616DC" w:rsidRDefault="00027C52" w:rsidP="00027C52">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09427B16" w14:textId="77777777" w:rsidR="00027C52" w:rsidRPr="00B9301F" w:rsidRDefault="00027C52" w:rsidP="00027C52">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5678ABEB" w14:textId="77777777" w:rsidR="00027C52" w:rsidRPr="002616DC" w:rsidRDefault="00027C52" w:rsidP="00027C52">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6E6847A9" w14:textId="77777777" w:rsidR="00027C52" w:rsidRPr="002616DC" w:rsidRDefault="00027C52" w:rsidP="00027C52">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19210D0" w14:textId="77777777" w:rsidR="00027C52" w:rsidRPr="002616DC" w:rsidRDefault="00027C52" w:rsidP="00027C52">
      <w:pPr>
        <w:spacing w:line="240" w:lineRule="auto"/>
        <w:rPr>
          <w:rFonts w:ascii="Book Antiqua" w:eastAsia="Times New Roman" w:hAnsi="Book Antiqua" w:cs="Times New Roman"/>
          <w:i/>
          <w:sz w:val="26"/>
          <w:szCs w:val="26"/>
        </w:rPr>
      </w:pPr>
    </w:p>
    <w:p w14:paraId="4B9BBD20" w14:textId="77777777" w:rsidR="00027C52" w:rsidRPr="00B9301F" w:rsidRDefault="00027C52" w:rsidP="00027C52">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30B34BFE" w14:textId="77777777" w:rsidR="00027C52" w:rsidRDefault="00027C52" w:rsidP="00027C52">
      <w:pPr>
        <w:spacing w:line="240" w:lineRule="auto"/>
        <w:rPr>
          <w:rFonts w:ascii="Book Antiqua" w:eastAsia="Times New Roman" w:hAnsi="Book Antiqua" w:cs="Times New Roman"/>
          <w:i/>
          <w:sz w:val="26"/>
          <w:szCs w:val="26"/>
        </w:rPr>
      </w:pPr>
    </w:p>
    <w:p w14:paraId="6977212B" w14:textId="77777777" w:rsidR="00027C52" w:rsidRPr="00C2346D" w:rsidRDefault="00027C52" w:rsidP="00027C52">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t>After the Dismissal:</w:t>
      </w:r>
    </w:p>
    <w:p w14:paraId="1A405CEB" w14:textId="77777777" w:rsidR="00027C52" w:rsidRPr="002616DC" w:rsidRDefault="00027C52" w:rsidP="00027C52">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3239653C" w14:textId="77777777" w:rsidR="00027C52" w:rsidRDefault="00027C52" w:rsidP="00027C52">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5EED7BAC" w14:textId="77777777" w:rsidR="00027C52" w:rsidRDefault="00027C52" w:rsidP="00027C52">
      <w:pPr>
        <w:spacing w:line="240" w:lineRule="auto"/>
        <w:rPr>
          <w:rFonts w:ascii="Book Antiqua" w:eastAsia="Times New Roman" w:hAnsi="Book Antiqua" w:cs="Times New Roman"/>
          <w:sz w:val="26"/>
          <w:szCs w:val="26"/>
        </w:rPr>
      </w:pPr>
    </w:p>
    <w:p w14:paraId="57AE5D42" w14:textId="77777777" w:rsidR="00027C52" w:rsidRDefault="00027C52" w:rsidP="00027C52">
      <w:pPr>
        <w:spacing w:line="240" w:lineRule="auto"/>
        <w:rPr>
          <w:rFonts w:ascii="Book Antiqua" w:eastAsia="Times New Roman" w:hAnsi="Book Antiqua" w:cs="Times New Roman"/>
          <w:sz w:val="26"/>
          <w:szCs w:val="26"/>
        </w:rPr>
      </w:pPr>
    </w:p>
    <w:p w14:paraId="573C9CC5" w14:textId="77777777" w:rsidR="00027C52" w:rsidRPr="00A4296B" w:rsidRDefault="00027C52" w:rsidP="00027C52">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BF12F24" w:rsidR="001845B4" w:rsidRPr="00A4296B" w:rsidRDefault="001845B4" w:rsidP="00027C52">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DDD0E" w14:textId="77777777" w:rsidR="00950E90" w:rsidRDefault="00950E90" w:rsidP="00893858">
      <w:pPr>
        <w:spacing w:line="240" w:lineRule="auto"/>
      </w:pPr>
      <w:r>
        <w:separator/>
      </w:r>
    </w:p>
  </w:endnote>
  <w:endnote w:type="continuationSeparator" w:id="0">
    <w:p w14:paraId="73D139D9" w14:textId="77777777" w:rsidR="00950E90" w:rsidRDefault="00950E9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B2EE7" w14:textId="77777777" w:rsidR="00950E90" w:rsidRDefault="00950E90" w:rsidP="00893858">
      <w:pPr>
        <w:spacing w:line="240" w:lineRule="auto"/>
      </w:pPr>
      <w:r>
        <w:separator/>
      </w:r>
    </w:p>
  </w:footnote>
  <w:footnote w:type="continuationSeparator" w:id="0">
    <w:p w14:paraId="65A0E20B" w14:textId="77777777" w:rsidR="00950E90" w:rsidRDefault="00950E90"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27C52"/>
    <w:rsid w:val="00035A5A"/>
    <w:rsid w:val="000426C5"/>
    <w:rsid w:val="00054552"/>
    <w:rsid w:val="00056133"/>
    <w:rsid w:val="000604F2"/>
    <w:rsid w:val="0006104C"/>
    <w:rsid w:val="000641C0"/>
    <w:rsid w:val="0007495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385E"/>
    <w:rsid w:val="00164FE1"/>
    <w:rsid w:val="00167188"/>
    <w:rsid w:val="001718B3"/>
    <w:rsid w:val="00171DB3"/>
    <w:rsid w:val="00172871"/>
    <w:rsid w:val="0017434B"/>
    <w:rsid w:val="001826E1"/>
    <w:rsid w:val="001845B4"/>
    <w:rsid w:val="00190332"/>
    <w:rsid w:val="00194B25"/>
    <w:rsid w:val="00196859"/>
    <w:rsid w:val="001A3295"/>
    <w:rsid w:val="001A33ED"/>
    <w:rsid w:val="001A7F79"/>
    <w:rsid w:val="001B0621"/>
    <w:rsid w:val="001B7E69"/>
    <w:rsid w:val="001D21CB"/>
    <w:rsid w:val="001D5790"/>
    <w:rsid w:val="001E0E8E"/>
    <w:rsid w:val="001E53C7"/>
    <w:rsid w:val="001F11E8"/>
    <w:rsid w:val="001F6C66"/>
    <w:rsid w:val="00200FD2"/>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4955"/>
    <w:rsid w:val="0037613D"/>
    <w:rsid w:val="003866D0"/>
    <w:rsid w:val="00392FAB"/>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27918"/>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1070B"/>
    <w:rsid w:val="00915EE9"/>
    <w:rsid w:val="00925F06"/>
    <w:rsid w:val="009371BB"/>
    <w:rsid w:val="00937974"/>
    <w:rsid w:val="00943ED4"/>
    <w:rsid w:val="00950E90"/>
    <w:rsid w:val="0095117B"/>
    <w:rsid w:val="00952898"/>
    <w:rsid w:val="00957674"/>
    <w:rsid w:val="00963D9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BEF"/>
    <w:rsid w:val="00B87B9F"/>
    <w:rsid w:val="00B97C1E"/>
    <w:rsid w:val="00BA2EA8"/>
    <w:rsid w:val="00BA44D5"/>
    <w:rsid w:val="00BC4B0D"/>
    <w:rsid w:val="00BD05FA"/>
    <w:rsid w:val="00BD4488"/>
    <w:rsid w:val="00BD77BC"/>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A2E2D"/>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4CF1"/>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D790C"/>
    <w:rsid w:val="00EE50B9"/>
    <w:rsid w:val="00EE5A54"/>
    <w:rsid w:val="00EF3016"/>
    <w:rsid w:val="00F00744"/>
    <w:rsid w:val="00F153BA"/>
    <w:rsid w:val="00F327E4"/>
    <w:rsid w:val="00F45391"/>
    <w:rsid w:val="00F572FD"/>
    <w:rsid w:val="00F576C1"/>
    <w:rsid w:val="00F71305"/>
    <w:rsid w:val="00F81D56"/>
    <w:rsid w:val="00FA69FE"/>
    <w:rsid w:val="00FB6418"/>
    <w:rsid w:val="00FC0C44"/>
    <w:rsid w:val="00FC3D8D"/>
    <w:rsid w:val="00FC6650"/>
    <w:rsid w:val="00FD55CF"/>
    <w:rsid w:val="00FD79E6"/>
    <w:rsid w:val="00FE296E"/>
    <w:rsid w:val="00FF3BB9"/>
    <w:rsid w:val="00FF74BB"/>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991</Words>
  <Characters>5654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6</cp:revision>
  <dcterms:created xsi:type="dcterms:W3CDTF">2023-03-08T00:41:00Z</dcterms:created>
  <dcterms:modified xsi:type="dcterms:W3CDTF">2023-03-08T01:53:00Z</dcterms:modified>
</cp:coreProperties>
</file>