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7B7FF3FD"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84740">
        <w:rPr>
          <w:rFonts w:ascii="Book Antiqua" w:eastAsia="Times New Roman" w:hAnsi="Book Antiqua" w:cs="Times New Roman"/>
          <w:b/>
          <w:bCs/>
          <w:color w:val="000000"/>
          <w:sz w:val="26"/>
          <w:szCs w:val="26"/>
        </w:rPr>
        <w:t xml:space="preserve">November </w:t>
      </w:r>
      <w:r w:rsidR="00C247C5">
        <w:rPr>
          <w:rFonts w:ascii="Book Antiqua" w:eastAsia="Times New Roman" w:hAnsi="Book Antiqua" w:cs="Times New Roman"/>
          <w:b/>
          <w:bCs/>
          <w:color w:val="000000"/>
          <w:sz w:val="26"/>
          <w:szCs w:val="26"/>
        </w:rPr>
        <w:t>1</w:t>
      </w:r>
      <w:r w:rsidR="007E5092">
        <w:rPr>
          <w:rFonts w:ascii="Book Antiqua" w:eastAsia="Times New Roman" w:hAnsi="Book Antiqua" w:cs="Times New Roman"/>
          <w:b/>
          <w:bCs/>
          <w:color w:val="000000"/>
          <w:sz w:val="26"/>
          <w:szCs w:val="26"/>
        </w:rPr>
        <w:t>9</w:t>
      </w:r>
      <w:r w:rsidR="0069688C">
        <w:rPr>
          <w:rFonts w:ascii="Book Antiqua" w:eastAsia="Times New Roman" w:hAnsi="Book Antiqua" w:cs="Times New Roman"/>
          <w:b/>
          <w:bCs/>
          <w:color w:val="000000"/>
          <w:sz w:val="26"/>
          <w:szCs w:val="26"/>
        </w:rPr>
        <w:t>, 202</w:t>
      </w:r>
      <w:r w:rsidR="00763C69">
        <w:rPr>
          <w:rFonts w:ascii="Book Antiqua" w:eastAsia="Times New Roman" w:hAnsi="Book Antiqua" w:cs="Times New Roman"/>
          <w:b/>
          <w:bCs/>
          <w:color w:val="000000"/>
          <w:sz w:val="26"/>
          <w:szCs w:val="26"/>
        </w:rPr>
        <w:t>3</w:t>
      </w:r>
    </w:p>
    <w:p w14:paraId="62CDD807" w14:textId="1187B60E" w:rsidR="00BA4510" w:rsidRDefault="00056C8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7E5092">
        <w:rPr>
          <w:rFonts w:ascii="Book Antiqua" w:eastAsia="Times New Roman" w:hAnsi="Book Antiqua" w:cs="Times New Roman"/>
          <w:color w:val="000000"/>
          <w:sz w:val="26"/>
          <w:szCs w:val="26"/>
        </w:rPr>
        <w:t>4</w:t>
      </w:r>
      <w:r w:rsidR="007E5092" w:rsidRPr="007E5092">
        <w:rPr>
          <w:rFonts w:ascii="Book Antiqua" w:eastAsia="Times New Roman" w:hAnsi="Book Antiqua" w:cs="Times New Roman"/>
          <w:color w:val="000000"/>
          <w:sz w:val="26"/>
          <w:szCs w:val="26"/>
          <w:vertAlign w:val="superscript"/>
        </w:rPr>
        <w:t>th</w:t>
      </w:r>
      <w:r w:rsidR="007E5092">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r w:rsidR="007E5092">
        <w:rPr>
          <w:rFonts w:ascii="Book Antiqua" w:eastAsia="Times New Roman" w:hAnsi="Book Antiqua" w:cs="Times New Roman"/>
          <w:color w:val="000000"/>
          <w:sz w:val="26"/>
          <w:szCs w:val="26"/>
        </w:rPr>
        <w:t>9</w:t>
      </w:r>
      <w:r w:rsidR="005046CF" w:rsidRPr="005046CF">
        <w:rPr>
          <w:rFonts w:ascii="Book Antiqua" w:eastAsia="Times New Roman" w:hAnsi="Book Antiqua" w:cs="Times New Roman"/>
          <w:color w:val="000000"/>
          <w:sz w:val="26"/>
          <w:szCs w:val="26"/>
          <w:vertAlign w:val="superscript"/>
        </w:rPr>
        <w:t>th</w:t>
      </w:r>
      <w:r w:rsidR="005046CF">
        <w:rPr>
          <w:rFonts w:ascii="Book Antiqua" w:eastAsia="Times New Roman" w:hAnsi="Book Antiqua" w:cs="Times New Roman"/>
          <w:color w:val="000000"/>
          <w:sz w:val="26"/>
          <w:szCs w:val="26"/>
        </w:rPr>
        <w:t xml:space="preserve"> </w:t>
      </w:r>
      <w:r w:rsidR="00763C69">
        <w:rPr>
          <w:rFonts w:ascii="Book Antiqua" w:eastAsia="Times New Roman" w:hAnsi="Book Antiqua" w:cs="Times New Roman"/>
          <w:color w:val="000000"/>
          <w:sz w:val="26"/>
          <w:szCs w:val="26"/>
        </w:rPr>
        <w:t>of Luke)</w:t>
      </w:r>
    </w:p>
    <w:p w14:paraId="55993676" w14:textId="55BBF422" w:rsidR="00C247C5" w:rsidRDefault="007E5092" w:rsidP="0024364E">
      <w:pPr>
        <w:spacing w:line="240" w:lineRule="auto"/>
        <w:rPr>
          <w:rFonts w:ascii="Book Antiqua" w:hAnsi="Book Antiqua"/>
          <w:sz w:val="26"/>
          <w:szCs w:val="26"/>
        </w:rPr>
      </w:pPr>
      <w:r>
        <w:rPr>
          <w:rFonts w:ascii="Book Antiqua" w:hAnsi="Book Antiqua"/>
          <w:sz w:val="26"/>
          <w:szCs w:val="26"/>
        </w:rPr>
        <w:t>Prophet Obadiah</w:t>
      </w:r>
    </w:p>
    <w:p w14:paraId="3BCB357F" w14:textId="52992FEE" w:rsidR="007E5092" w:rsidRDefault="007E5092" w:rsidP="0024364E">
      <w:pPr>
        <w:spacing w:line="240" w:lineRule="auto"/>
        <w:rPr>
          <w:rFonts w:ascii="Book Antiqua" w:hAnsi="Book Antiqua"/>
          <w:sz w:val="26"/>
          <w:szCs w:val="26"/>
        </w:rPr>
      </w:pPr>
      <w:r>
        <w:rPr>
          <w:rFonts w:ascii="Book Antiqua" w:hAnsi="Book Antiqua"/>
          <w:sz w:val="26"/>
          <w:szCs w:val="26"/>
        </w:rPr>
        <w:t>Martyr Barlaam of Caesarea</w:t>
      </w:r>
    </w:p>
    <w:p w14:paraId="10F117B7" w14:textId="77777777" w:rsidR="0024364E" w:rsidRDefault="0024364E" w:rsidP="0024364E">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359C105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7E5092">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 xml:space="preserve"> (Ps. 140/141) </w:t>
      </w:r>
    </w:p>
    <w:p w14:paraId="4544E4EC" w14:textId="2E281420" w:rsidR="00BA4510" w:rsidRDefault="00C247C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7E5092">
        <w:rPr>
          <w:rFonts w:ascii="Book Antiqua" w:eastAsia="Times New Roman" w:hAnsi="Book Antiqua" w:cs="Times New Roman"/>
          <w:color w:val="000000"/>
          <w:sz w:val="26"/>
          <w:szCs w:val="26"/>
        </w:rPr>
        <w:t>7</w:t>
      </w:r>
    </w:p>
    <w:p w14:paraId="7F0F189B" w14:textId="5AA59986" w:rsidR="00BA4510" w:rsidRDefault="005046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7E5092">
        <w:rPr>
          <w:rFonts w:ascii="Book Antiqua" w:eastAsia="Times New Roman" w:hAnsi="Book Antiqua" w:cs="Times New Roman"/>
          <w:color w:val="000000"/>
          <w:sz w:val="26"/>
          <w:szCs w:val="26"/>
        </w:rPr>
        <w:t>Prophet Obadiah</w:t>
      </w:r>
      <w:r w:rsidR="00C247C5">
        <w:rPr>
          <w:rFonts w:ascii="Book Antiqua" w:eastAsia="Times New Roman" w:hAnsi="Book Antiqua" w:cs="Times New Roman"/>
          <w:color w:val="000000"/>
          <w:sz w:val="26"/>
          <w:szCs w:val="26"/>
        </w:rPr>
        <w:t xml:space="preserve">, Tone </w:t>
      </w:r>
      <w:r w:rsidR="007E5092">
        <w:rPr>
          <w:rFonts w:ascii="Book Antiqua" w:eastAsia="Times New Roman" w:hAnsi="Book Antiqua" w:cs="Times New Roman"/>
          <w:color w:val="000000"/>
          <w:sz w:val="26"/>
          <w:szCs w:val="26"/>
        </w:rPr>
        <w:t>1</w:t>
      </w:r>
    </w:p>
    <w:p w14:paraId="615A7700" w14:textId="75198572" w:rsidR="00C247C5" w:rsidRDefault="00C247C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7E5092">
        <w:rPr>
          <w:rFonts w:ascii="Book Antiqua" w:eastAsia="Times New Roman" w:hAnsi="Book Antiqua" w:cs="Times New Roman"/>
          <w:color w:val="000000"/>
          <w:sz w:val="26"/>
          <w:szCs w:val="26"/>
        </w:rPr>
        <w:t>St. Barlaam, Tone 4</w:t>
      </w:r>
    </w:p>
    <w:p w14:paraId="29B92345" w14:textId="25DCEA02"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7E5092">
        <w:rPr>
          <w:rFonts w:ascii="Book Antiqua" w:eastAsia="Times New Roman" w:hAnsi="Book Antiqua" w:cs="Times New Roman"/>
          <w:color w:val="000000"/>
          <w:sz w:val="26"/>
          <w:szCs w:val="26"/>
        </w:rPr>
        <w:t>n</w:t>
      </w:r>
      <w:r w:rsidRPr="00893858">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Dogmatic Theotokion, Tone </w:t>
      </w:r>
      <w:r w:rsidR="007E5092">
        <w:rPr>
          <w:rFonts w:ascii="Book Antiqua" w:eastAsia="Times New Roman" w:hAnsi="Book Antiqua" w:cs="Times New Roman"/>
          <w:color w:val="000000"/>
          <w:sz w:val="26"/>
          <w:szCs w:val="26"/>
        </w:rPr>
        <w:t>7</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31D980E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5046CF">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AB200A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7E5092">
        <w:rPr>
          <w:rFonts w:ascii="Book Antiqua" w:eastAsia="Times New Roman" w:hAnsi="Book Antiqua" w:cs="Times New Roman"/>
          <w:color w:val="000000"/>
          <w:sz w:val="26"/>
          <w:szCs w:val="26"/>
        </w:rPr>
        <w:t>7</w:t>
      </w:r>
    </w:p>
    <w:p w14:paraId="230E7127" w14:textId="7D292B21" w:rsidR="00056C8E" w:rsidRDefault="00BA4510" w:rsidP="007E509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sidR="00C247C5">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7E5092">
        <w:rPr>
          <w:rFonts w:ascii="Book Antiqua" w:eastAsia="Times New Roman" w:hAnsi="Book Antiqua" w:cs="Times New Roman"/>
          <w:color w:val="000000"/>
          <w:sz w:val="26"/>
          <w:szCs w:val="26"/>
        </w:rPr>
        <w:t>7</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CE2FF2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046C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56F914C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E5092">
        <w:rPr>
          <w:rFonts w:ascii="Book Antiqua" w:eastAsia="Times New Roman" w:hAnsi="Book Antiqua" w:cs="Times New Roman"/>
          <w:color w:val="000000"/>
          <w:sz w:val="26"/>
          <w:szCs w:val="26"/>
        </w:rPr>
        <w:t>7</w:t>
      </w:r>
    </w:p>
    <w:p w14:paraId="0E4649DB" w14:textId="51E1D37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7E5092">
        <w:rPr>
          <w:rFonts w:ascii="Book Antiqua" w:eastAsia="Times New Roman" w:hAnsi="Book Antiqua" w:cs="Times New Roman"/>
          <w:color w:val="000000"/>
          <w:sz w:val="26"/>
          <w:szCs w:val="26"/>
        </w:rPr>
        <w:t>St. Barlaam, Tone 4</w:t>
      </w:r>
    </w:p>
    <w:p w14:paraId="398C1CC4" w14:textId="4A265BCD"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7E5092">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2735C1C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7E5092">
        <w:rPr>
          <w:rFonts w:ascii="Book Antiqua" w:eastAsia="Times New Roman" w:hAnsi="Book Antiqua" w:cs="Times New Roman"/>
          <w:color w:val="000000"/>
          <w:sz w:val="26"/>
          <w:szCs w:val="26"/>
        </w:rPr>
        <w:t>7</w:t>
      </w:r>
    </w:p>
    <w:p w14:paraId="1DC0809E" w14:textId="13A4C1B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E5092">
        <w:rPr>
          <w:rFonts w:ascii="Book Antiqua" w:eastAsia="Times New Roman" w:hAnsi="Book Antiqua" w:cs="Times New Roman"/>
          <w:color w:val="000000"/>
          <w:sz w:val="26"/>
          <w:szCs w:val="26"/>
        </w:rPr>
        <w:t>7 [(2x)]</w:t>
      </w:r>
    </w:p>
    <w:p w14:paraId="7D12E06C" w14:textId="720989E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7E5092">
        <w:rPr>
          <w:rFonts w:ascii="Book Antiqua" w:eastAsia="Times New Roman" w:hAnsi="Book Antiqua" w:cs="Times New Roman"/>
          <w:color w:val="000000"/>
          <w:sz w:val="26"/>
          <w:szCs w:val="26"/>
        </w:rPr>
        <w:t>St. Barlaam, Tone 4</w:t>
      </w:r>
    </w:p>
    <w:p w14:paraId="583883D2" w14:textId="557C649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7E5092">
        <w:rPr>
          <w:rFonts w:ascii="Book Antiqua" w:eastAsia="Times New Roman" w:hAnsi="Book Antiqua" w:cs="Times New Roman"/>
          <w:color w:val="000000"/>
          <w:sz w:val="26"/>
          <w:szCs w:val="26"/>
        </w:rPr>
        <w:t>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7F06F9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7E5092">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D45104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7E5092">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2A69ED6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7E5092">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4E19A102" w14:textId="3DA2DDB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7E5092">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w:t>
      </w:r>
      <w:r w:rsidR="007E5092">
        <w:rPr>
          <w:rFonts w:ascii="Book Antiqua" w:eastAsia="Times New Roman" w:hAnsi="Book Antiqua" w:cs="Times New Roman"/>
          <w:color w:val="000000"/>
          <w:sz w:val="26"/>
          <w:szCs w:val="26"/>
        </w:rPr>
        <w:t>Arise, O Lord my God, and let Thy hand be lifted up!</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172413AB" w:rsidR="00BA4510" w:rsidRDefault="007E509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2</w:t>
      </w:r>
      <w:r w:rsidRPr="007E5092">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70) Mark 16:1-8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21E15B1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7E5092">
        <w:rPr>
          <w:rFonts w:ascii="Book Antiqua" w:eastAsia="Times New Roman" w:hAnsi="Book Antiqua" w:cs="Times New Roman"/>
          <w:color w:val="000000"/>
          <w:sz w:val="26"/>
          <w:szCs w:val="26"/>
        </w:rPr>
        <w:t>7</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2FC8192E"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7E5092">
        <w:rPr>
          <w:rFonts w:ascii="Book Antiqua" w:eastAsia="Times New Roman" w:hAnsi="Book Antiqua" w:cs="Times New Roman"/>
          <w:color w:val="000000"/>
          <w:sz w:val="26"/>
          <w:szCs w:val="26"/>
        </w:rPr>
        <w:t>7</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D234DD9" w14:textId="42D3B3C3" w:rsidR="00233FFD" w:rsidRDefault="00C247C5"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233FFD">
        <w:rPr>
          <w:rFonts w:ascii="Book Antiqua" w:eastAsia="Times New Roman" w:hAnsi="Book Antiqua" w:cs="Times New Roman"/>
          <w:color w:val="000000"/>
          <w:sz w:val="26"/>
          <w:szCs w:val="26"/>
        </w:rPr>
        <w:t xml:space="preserve"> troparia from the Canon of the Theotokos, Tone </w:t>
      </w:r>
      <w:r w:rsidR="007E5092">
        <w:rPr>
          <w:rFonts w:ascii="Book Antiqua" w:eastAsia="Times New Roman" w:hAnsi="Book Antiqua" w:cs="Times New Roman"/>
          <w:color w:val="000000"/>
          <w:sz w:val="26"/>
          <w:szCs w:val="26"/>
        </w:rPr>
        <w:t>7</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6A8BEA96" w14:textId="1FC04808"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w:t>
      </w:r>
      <w:r w:rsidR="00056C8E">
        <w:rPr>
          <w:rFonts w:ascii="Book Antiqua" w:eastAsia="Times New Roman" w:hAnsi="Book Antiqua" w:cs="Times New Roman"/>
          <w:color w:val="000000"/>
          <w:sz w:val="26"/>
          <w:szCs w:val="26"/>
        </w:rPr>
        <w:t xml:space="preserve">of </w:t>
      </w:r>
      <w:r w:rsidR="007E5092">
        <w:rPr>
          <w:rFonts w:ascii="Book Antiqua" w:eastAsia="Times New Roman" w:hAnsi="Book Antiqua" w:cs="Times New Roman"/>
          <w:color w:val="000000"/>
          <w:sz w:val="26"/>
          <w:szCs w:val="26"/>
        </w:rPr>
        <w:t>Prophet Obadiah, Tone 5</w:t>
      </w:r>
    </w:p>
    <w:p w14:paraId="1F04A632" w14:textId="1D7763DE"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7E5092">
        <w:rPr>
          <w:rFonts w:ascii="Book Antiqua" w:eastAsia="Times New Roman" w:hAnsi="Book Antiqua" w:cs="Times New Roman"/>
          <w:color w:val="000000"/>
          <w:sz w:val="26"/>
          <w:szCs w:val="26"/>
        </w:rPr>
        <w:t>righteous Prophet Obadiah, pray to God for us</w:t>
      </w:r>
      <w:r>
        <w:rPr>
          <w:rFonts w:ascii="Book Antiqua" w:eastAsia="Times New Roman" w:hAnsi="Book Antiqua" w:cs="Times New Roman"/>
          <w:color w:val="000000"/>
          <w:sz w:val="26"/>
          <w:szCs w:val="26"/>
        </w:rPr>
        <w:t>!”</w:t>
      </w:r>
    </w:p>
    <w:p w14:paraId="1AE8BCE8" w14:textId="73A85C2D" w:rsidR="00C247C5"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7E5092">
        <w:rPr>
          <w:rFonts w:ascii="Book Antiqua" w:eastAsia="Times New Roman" w:hAnsi="Book Antiqua" w:cs="Times New Roman"/>
          <w:color w:val="000000"/>
          <w:sz w:val="26"/>
          <w:szCs w:val="26"/>
        </w:rPr>
        <w:t>St. Barlaam, Tone 4</w:t>
      </w:r>
    </w:p>
    <w:p w14:paraId="143E8A30" w14:textId="2DB660AA" w:rsidR="00C247C5"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7E5092">
        <w:rPr>
          <w:rFonts w:ascii="Book Antiqua" w:eastAsia="Times New Roman" w:hAnsi="Book Antiqua" w:cs="Times New Roman"/>
          <w:color w:val="000000"/>
          <w:sz w:val="26"/>
          <w:szCs w:val="26"/>
        </w:rPr>
        <w:t>holy Martyr Barlaam</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1857522A"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w:t>
      </w:r>
      <w:r w:rsidR="00C16D02">
        <w:rPr>
          <w:rFonts w:ascii="Book Antiqua" w:eastAsia="Times New Roman" w:hAnsi="Book Antiqua" w:cs="Times New Roman"/>
          <w:color w:val="000000"/>
          <w:sz w:val="26"/>
          <w:szCs w:val="26"/>
        </w:rPr>
        <w:t xml:space="preserve">of </w:t>
      </w:r>
      <w:r w:rsidR="00C247C5">
        <w:rPr>
          <w:rFonts w:ascii="Book Antiqua" w:eastAsia="Times New Roman" w:hAnsi="Book Antiqua" w:cs="Times New Roman"/>
          <w:color w:val="000000"/>
          <w:sz w:val="26"/>
          <w:szCs w:val="26"/>
        </w:rPr>
        <w:t xml:space="preserve">St. </w:t>
      </w:r>
      <w:r w:rsidR="007E5092">
        <w:rPr>
          <w:rFonts w:ascii="Book Antiqua" w:eastAsia="Times New Roman" w:hAnsi="Book Antiqua" w:cs="Times New Roman"/>
          <w:color w:val="000000"/>
          <w:sz w:val="26"/>
          <w:szCs w:val="26"/>
        </w:rPr>
        <w:t>Barlaam, Tone 3]</w:t>
      </w:r>
    </w:p>
    <w:p w14:paraId="21960F32" w14:textId="380E8AA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739C23AD" w14:textId="2077D067" w:rsidR="00C247C5" w:rsidRDefault="00C247C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7E5092">
        <w:rPr>
          <w:rFonts w:ascii="Book Antiqua" w:eastAsia="Times New Roman" w:hAnsi="Book Antiqua" w:cs="Times New Roman"/>
          <w:color w:val="000000"/>
          <w:sz w:val="26"/>
          <w:szCs w:val="26"/>
        </w:rPr>
        <w:t>Prophet Obadiah, Tone 1</w:t>
      </w:r>
      <w:r>
        <w:rPr>
          <w:rFonts w:ascii="Book Antiqua" w:eastAsia="Times New Roman" w:hAnsi="Book Antiqua" w:cs="Times New Roman"/>
          <w:color w:val="000000"/>
          <w:sz w:val="26"/>
          <w:szCs w:val="26"/>
        </w:rPr>
        <w:t>]</w:t>
      </w:r>
    </w:p>
    <w:p w14:paraId="528EDB5D" w14:textId="64384305" w:rsidR="00C247C5" w:rsidRDefault="00C247C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7E5092">
        <w:rPr>
          <w:rFonts w:ascii="Book Antiqua" w:eastAsia="Times New Roman" w:hAnsi="Book Antiqua" w:cs="Times New Roman"/>
          <w:color w:val="000000"/>
          <w:sz w:val="26"/>
          <w:szCs w:val="26"/>
        </w:rPr>
        <w:t>St. Barlaam, Tone 4</w:t>
      </w:r>
      <w:r>
        <w:rPr>
          <w:rFonts w:ascii="Book Antiqua" w:eastAsia="Times New Roman" w:hAnsi="Book Antiqua" w:cs="Times New Roman"/>
          <w:color w:val="000000"/>
          <w:sz w:val="26"/>
          <w:szCs w:val="26"/>
        </w:rPr>
        <w:t>]</w:t>
      </w:r>
    </w:p>
    <w:p w14:paraId="2C73C528" w14:textId="2AFA287F" w:rsidR="00C247C5" w:rsidRDefault="00C247C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Theotokion, Tone </w:t>
      </w:r>
      <w:r w:rsidR="007E5092">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6015AC1E"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7E5092">
        <w:rPr>
          <w:rFonts w:ascii="Book Antiqua" w:eastAsia="Times New Roman" w:hAnsi="Book Antiqua" w:cs="Times New Roman"/>
          <w:color w:val="000000"/>
          <w:sz w:val="26"/>
          <w:szCs w:val="26"/>
        </w:rPr>
        <w:t>7</w:t>
      </w:r>
    </w:p>
    <w:p w14:paraId="7464648F" w14:textId="1625A54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4C999963" w14:textId="77777777" w:rsidR="007E5092" w:rsidRDefault="007E5092" w:rsidP="00BA4510">
      <w:pPr>
        <w:spacing w:line="240" w:lineRule="auto"/>
        <w:rPr>
          <w:rFonts w:ascii="Book Antiqua" w:eastAsia="Times New Roman" w:hAnsi="Book Antiqua" w:cs="Times New Roman"/>
          <w:color w:val="00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Little Litany</w:t>
      </w:r>
    </w:p>
    <w:p w14:paraId="27243787" w14:textId="41B9C4E5"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7E5092">
        <w:rPr>
          <w:rFonts w:ascii="Book Antiqua" w:eastAsia="Times New Roman" w:hAnsi="Book Antiqua" w:cs="Times New Roman"/>
          <w:color w:val="000000"/>
          <w:sz w:val="26"/>
          <w:szCs w:val="26"/>
        </w:rPr>
        <w:t>7</w:t>
      </w:r>
    </w:p>
    <w:p w14:paraId="0C1220FF" w14:textId="77777777" w:rsidR="005F14DD" w:rsidRDefault="005F14DD" w:rsidP="00BA4510">
      <w:pPr>
        <w:spacing w:line="240" w:lineRule="auto"/>
        <w:rPr>
          <w:rFonts w:ascii="Book Antiqua" w:eastAsia="Times New Roman" w:hAnsi="Book Antiqua" w:cs="Times New Roman"/>
          <w:color w:val="000000"/>
          <w:sz w:val="26"/>
          <w:szCs w:val="26"/>
        </w:rPr>
      </w:pP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4878F428"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7E5092">
        <w:rPr>
          <w:rFonts w:ascii="Book Antiqua" w:eastAsia="Times New Roman" w:hAnsi="Book Antiqua" w:cs="Times New Roman"/>
          <w:sz w:val="26"/>
          <w:szCs w:val="26"/>
        </w:rPr>
        <w:t>2</w:t>
      </w:r>
      <w:r w:rsidR="007E5092" w:rsidRPr="007E5092">
        <w:rPr>
          <w:rFonts w:ascii="Book Antiqua" w:eastAsia="Times New Roman" w:hAnsi="Book Antiqua" w:cs="Times New Roman"/>
          <w:sz w:val="26"/>
          <w:szCs w:val="26"/>
          <w:vertAlign w:val="superscript"/>
        </w:rPr>
        <w:t>nd</w:t>
      </w:r>
      <w:r w:rsidR="007E5092">
        <w:rPr>
          <w:rFonts w:ascii="Book Antiqua" w:eastAsia="Times New Roman" w:hAnsi="Book Antiqua" w:cs="Times New Roman"/>
          <w:sz w:val="26"/>
          <w:szCs w:val="26"/>
        </w:rPr>
        <w:t xml:space="preserve"> 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Tone 2</w:t>
      </w:r>
    </w:p>
    <w:p w14:paraId="4E19820D" w14:textId="4408E50F" w:rsidR="00C247C5" w:rsidRDefault="00BA4510" w:rsidP="006478A2">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C247C5">
        <w:rPr>
          <w:rFonts w:ascii="Book Antiqua" w:eastAsia="Times New Roman" w:hAnsi="Book Antiqua" w:cs="Times New Roman"/>
          <w:sz w:val="26"/>
          <w:szCs w:val="26"/>
        </w:rPr>
        <w:t xml:space="preserve">Exapostilarion of </w:t>
      </w:r>
      <w:r w:rsidR="007E5092">
        <w:rPr>
          <w:rFonts w:ascii="Book Antiqua" w:eastAsia="Times New Roman" w:hAnsi="Book Antiqua" w:cs="Times New Roman"/>
          <w:sz w:val="26"/>
          <w:szCs w:val="26"/>
        </w:rPr>
        <w:t>Prophet Obadiah</w:t>
      </w:r>
      <w:r w:rsidR="00C247C5">
        <w:rPr>
          <w:rFonts w:ascii="Book Antiqua" w:eastAsia="Times New Roman" w:hAnsi="Book Antiqua" w:cs="Times New Roman"/>
          <w:sz w:val="26"/>
          <w:szCs w:val="26"/>
        </w:rPr>
        <w:t xml:space="preserve">, Tone </w:t>
      </w:r>
      <w:r w:rsidR="007E5092">
        <w:rPr>
          <w:rFonts w:ascii="Book Antiqua" w:eastAsia="Times New Roman" w:hAnsi="Book Antiqua" w:cs="Times New Roman"/>
          <w:sz w:val="26"/>
          <w:szCs w:val="26"/>
        </w:rPr>
        <w:t>2</w:t>
      </w:r>
    </w:p>
    <w:p w14:paraId="266D1CC0" w14:textId="75545966" w:rsidR="00BA4510" w:rsidRPr="00893858" w:rsidRDefault="00C247C5" w:rsidP="00C247C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7E5092">
        <w:rPr>
          <w:rFonts w:ascii="Book Antiqua" w:eastAsia="Times New Roman" w:hAnsi="Book Antiqua" w:cs="Times New Roman"/>
          <w:sz w:val="26"/>
          <w:szCs w:val="26"/>
        </w:rPr>
        <w:t>2</w:t>
      </w:r>
      <w:r w:rsidR="007E5092" w:rsidRPr="007E5092">
        <w:rPr>
          <w:rFonts w:ascii="Book Antiqua" w:eastAsia="Times New Roman" w:hAnsi="Book Antiqua" w:cs="Times New Roman"/>
          <w:sz w:val="26"/>
          <w:szCs w:val="26"/>
          <w:vertAlign w:val="superscript"/>
        </w:rPr>
        <w:t>nd</w:t>
      </w:r>
      <w:r w:rsidR="007E5092">
        <w:rPr>
          <w:rFonts w:ascii="Book Antiqua" w:eastAsia="Times New Roman" w:hAnsi="Book Antiqua" w:cs="Times New Roman"/>
          <w:sz w:val="26"/>
          <w:szCs w:val="26"/>
        </w:rPr>
        <w:t xml:space="preserve"> </w:t>
      </w:r>
      <w:r w:rsidR="005F14DD">
        <w:rPr>
          <w:rFonts w:ascii="Book Antiqua" w:eastAsia="Times New Roman" w:hAnsi="Book Antiqua" w:cs="Times New Roman"/>
          <w:sz w:val="26"/>
          <w:szCs w:val="26"/>
        </w:rPr>
        <w:t>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6FCC623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7E5092">
        <w:rPr>
          <w:rFonts w:ascii="Book Antiqua" w:eastAsia="Times New Roman" w:hAnsi="Book Antiqua" w:cs="Times New Roman"/>
          <w:color w:val="000000"/>
          <w:sz w:val="26"/>
          <w:szCs w:val="26"/>
        </w:rPr>
        <w:t>7</w:t>
      </w:r>
    </w:p>
    <w:p w14:paraId="0B2FEACD" w14:textId="530BAA9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7E5092">
        <w:rPr>
          <w:rFonts w:ascii="Book Antiqua" w:eastAsia="Times New Roman" w:hAnsi="Book Antiqua" w:cs="Times New Roman"/>
          <w:color w:val="000000"/>
          <w:sz w:val="26"/>
          <w:szCs w:val="26"/>
        </w:rPr>
        <w:t>7</w:t>
      </w:r>
    </w:p>
    <w:p w14:paraId="2CB5185F" w14:textId="5C9931F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7E5092">
        <w:rPr>
          <w:rFonts w:ascii="Book Antiqua" w:eastAsia="Times New Roman" w:hAnsi="Book Antiqua" w:cs="Times New Roman"/>
          <w:color w:val="000000"/>
          <w:sz w:val="26"/>
          <w:szCs w:val="26"/>
        </w:rPr>
        <w:t>2</w:t>
      </w:r>
      <w:r w:rsidR="007E5092" w:rsidRPr="007E5092">
        <w:rPr>
          <w:rFonts w:ascii="Book Antiqua" w:eastAsia="Times New Roman" w:hAnsi="Book Antiqua" w:cs="Times New Roman"/>
          <w:color w:val="000000"/>
          <w:sz w:val="26"/>
          <w:szCs w:val="26"/>
          <w:vertAlign w:val="superscript"/>
        </w:rPr>
        <w:t>nd</w:t>
      </w:r>
      <w:r w:rsidR="007E5092">
        <w:rPr>
          <w:rFonts w:ascii="Book Antiqua" w:eastAsia="Times New Roman" w:hAnsi="Book Antiqua" w:cs="Times New Roman"/>
          <w:color w:val="000000"/>
          <w:sz w:val="26"/>
          <w:szCs w:val="26"/>
        </w:rPr>
        <w:t xml:space="preserve"> </w:t>
      </w:r>
      <w:r w:rsidR="00C247C5">
        <w:rPr>
          <w:rFonts w:ascii="Book Antiqua" w:eastAsia="Times New Roman" w:hAnsi="Book Antiqua" w:cs="Times New Roman"/>
          <w:color w:val="000000"/>
          <w:sz w:val="26"/>
          <w:szCs w:val="26"/>
        </w:rPr>
        <w:t>G</w:t>
      </w:r>
      <w:r w:rsidR="005F14DD">
        <w:rPr>
          <w:rFonts w:ascii="Book Antiqua" w:eastAsia="Times New Roman" w:hAnsi="Book Antiqua" w:cs="Times New Roman"/>
          <w:color w:val="000000"/>
          <w:sz w:val="26"/>
          <w:szCs w:val="26"/>
        </w:rPr>
        <w:t xml:space="preserve">ospel Sticheron, Tone </w:t>
      </w:r>
      <w:r w:rsidR="007E5092">
        <w:rPr>
          <w:rFonts w:ascii="Book Antiqua" w:eastAsia="Times New Roman" w:hAnsi="Book Antiqua" w:cs="Times New Roman"/>
          <w:color w:val="000000"/>
          <w:sz w:val="26"/>
          <w:szCs w:val="26"/>
        </w:rPr>
        <w:t>2</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76BA7250"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7E5092">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3FC8E06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C247C5">
        <w:rPr>
          <w:rFonts w:ascii="Book Antiqua" w:eastAsia="Times New Roman" w:hAnsi="Book Antiqua" w:cs="Times New Roman"/>
          <w:color w:val="000000"/>
          <w:sz w:val="26"/>
          <w:szCs w:val="26"/>
        </w:rPr>
        <w:t xml:space="preserve">St. </w:t>
      </w:r>
      <w:r w:rsidR="007E5092">
        <w:rPr>
          <w:rFonts w:ascii="Book Antiqua" w:eastAsia="Times New Roman" w:hAnsi="Book Antiqua" w:cs="Times New Roman"/>
          <w:color w:val="000000"/>
          <w:sz w:val="26"/>
          <w:szCs w:val="26"/>
        </w:rPr>
        <w:t xml:space="preserve">Barlaam </w:t>
      </w:r>
    </w:p>
    <w:p w14:paraId="19EEBB54" w14:textId="5620D9A1"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3FFD">
        <w:rPr>
          <w:rFonts w:ascii="Book Antiqua" w:eastAsia="Times New Roman" w:hAnsi="Book Antiqua" w:cs="Times New Roman"/>
          <w:color w:val="000000"/>
          <w:sz w:val="26"/>
          <w:szCs w:val="26"/>
        </w:rPr>
        <w:t>Resurrection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B84410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7E5092">
        <w:rPr>
          <w:rFonts w:ascii="Book Antiqua" w:eastAsia="Times New Roman" w:hAnsi="Book Antiqua" w:cs="Times New Roman"/>
          <w:color w:val="000000"/>
          <w:sz w:val="26"/>
          <w:szCs w:val="26"/>
        </w:rPr>
        <w:t>7</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6281220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7E5092">
        <w:rPr>
          <w:rFonts w:ascii="Book Antiqua" w:eastAsia="Times New Roman" w:hAnsi="Book Antiqua" w:cs="Times New Roman"/>
          <w:color w:val="000000"/>
          <w:sz w:val="26"/>
          <w:szCs w:val="26"/>
        </w:rPr>
        <w:t>7</w:t>
      </w:r>
    </w:p>
    <w:p w14:paraId="5BCF45C2" w14:textId="0E6D7067" w:rsidR="005F14DD" w:rsidRDefault="005F14D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of Theotokos </w:t>
      </w:r>
      <w:r w:rsidR="00AF18F7">
        <w:rPr>
          <w:rFonts w:ascii="Book Antiqua" w:eastAsia="Times New Roman" w:hAnsi="Book Antiqua" w:cs="Times New Roman"/>
          <w:color w:val="000000"/>
          <w:sz w:val="26"/>
          <w:szCs w:val="26"/>
        </w:rPr>
        <w:t>or Patron Saint)</w:t>
      </w:r>
    </w:p>
    <w:p w14:paraId="0115CB53" w14:textId="0D91FA45" w:rsidR="00BA4510"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St. </w:t>
      </w:r>
      <w:r w:rsidR="007E5092">
        <w:rPr>
          <w:rFonts w:ascii="Book Antiqua" w:eastAsia="Times New Roman" w:hAnsi="Book Antiqua" w:cs="Times New Roman"/>
          <w:color w:val="000000"/>
          <w:sz w:val="26"/>
          <w:szCs w:val="26"/>
        </w:rPr>
        <w:t>Barlaam, Tone 4</w:t>
      </w:r>
    </w:p>
    <w:p w14:paraId="3C25CDCC" w14:textId="511A69F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7E5092">
        <w:rPr>
          <w:rFonts w:ascii="Book Antiqua" w:eastAsia="Times New Roman" w:hAnsi="Book Antiqua" w:cs="Times New Roman"/>
          <w:color w:val="000000"/>
          <w:sz w:val="26"/>
          <w:szCs w:val="26"/>
        </w:rPr>
        <w:t>7</w:t>
      </w:r>
    </w:p>
    <w:p w14:paraId="69E267C2" w14:textId="4E1257F1"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69C60218"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7E5092">
        <w:rPr>
          <w:rFonts w:ascii="Book Antiqua" w:eastAsia="Times New Roman" w:hAnsi="Book Antiqua" w:cs="Times New Roman"/>
          <w:color w:val="000000"/>
          <w:sz w:val="26"/>
          <w:szCs w:val="26"/>
        </w:rPr>
        <w:t>St. Barlaam, Tone 3</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1404A41D" w14:textId="73ED763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7E5092">
        <w:rPr>
          <w:rFonts w:ascii="Book Antiqua" w:eastAsia="Times New Roman" w:hAnsi="Book Antiqua" w:cs="Times New Roman"/>
          <w:color w:val="000000"/>
          <w:sz w:val="26"/>
          <w:szCs w:val="26"/>
        </w:rPr>
        <w:t>7</w:t>
      </w:r>
      <w:r w:rsidR="00AF18F7">
        <w:rPr>
          <w:rFonts w:ascii="Book Antiqua" w:eastAsia="Times New Roman" w:hAnsi="Book Antiqua" w:cs="Times New Roman"/>
          <w:color w:val="000000"/>
          <w:sz w:val="26"/>
          <w:szCs w:val="26"/>
        </w:rPr>
        <w:t>: “</w:t>
      </w:r>
      <w:r w:rsidR="007E5092">
        <w:rPr>
          <w:rFonts w:ascii="Book Antiqua" w:eastAsia="Times New Roman" w:hAnsi="Book Antiqua" w:cs="Times New Roman"/>
          <w:color w:val="000000"/>
          <w:sz w:val="26"/>
          <w:szCs w:val="26"/>
        </w:rPr>
        <w:t>The Lord shall give strength to His people</w:t>
      </w:r>
      <w:r w:rsidR="00AF18F7">
        <w:rPr>
          <w:rFonts w:ascii="Book Antiqua" w:eastAsia="Times New Roman" w:hAnsi="Book Antiqua" w:cs="Times New Roman"/>
          <w:color w:val="000000"/>
          <w:sz w:val="26"/>
          <w:szCs w:val="26"/>
        </w:rPr>
        <w:t>…”</w:t>
      </w:r>
    </w:p>
    <w:p w14:paraId="59653DFD" w14:textId="3A452944"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C247C5">
        <w:rPr>
          <w:rFonts w:ascii="Book Antiqua" w:eastAsia="Times New Roman" w:hAnsi="Book Antiqua" w:cs="Times New Roman"/>
          <w:sz w:val="26"/>
          <w:szCs w:val="26"/>
        </w:rPr>
        <w:t>(</w:t>
      </w:r>
      <w:r w:rsidR="007E5092">
        <w:rPr>
          <w:rFonts w:ascii="Book Antiqua" w:eastAsia="Times New Roman" w:hAnsi="Book Antiqua" w:cs="Times New Roman"/>
          <w:sz w:val="26"/>
          <w:szCs w:val="26"/>
        </w:rPr>
        <w:t>221) Ephesians 2:14-22</w:t>
      </w:r>
    </w:p>
    <w:p w14:paraId="786928A3" w14:textId="43FBDFC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7E5092">
        <w:rPr>
          <w:rFonts w:ascii="Book Antiqua" w:eastAsia="Times New Roman" w:hAnsi="Book Antiqua" w:cs="Times New Roman"/>
          <w:color w:val="000000"/>
          <w:sz w:val="26"/>
          <w:szCs w:val="26"/>
        </w:rPr>
        <w:t>7</w:t>
      </w:r>
    </w:p>
    <w:p w14:paraId="7548FD82" w14:textId="292C2DC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C247C5">
        <w:rPr>
          <w:rFonts w:ascii="Book Antiqua" w:eastAsia="Times New Roman" w:hAnsi="Book Antiqua" w:cs="Times New Roman"/>
          <w:sz w:val="26"/>
          <w:szCs w:val="26"/>
        </w:rPr>
        <w:t>(</w:t>
      </w:r>
      <w:r w:rsidR="007E5092">
        <w:rPr>
          <w:rFonts w:ascii="Book Antiqua" w:eastAsia="Times New Roman" w:hAnsi="Book Antiqua" w:cs="Times New Roman"/>
          <w:sz w:val="26"/>
          <w:szCs w:val="26"/>
        </w:rPr>
        <w:t>66) Luke 12:16-21</w:t>
      </w:r>
    </w:p>
    <w:p w14:paraId="0C324DA7" w14:textId="3BB1013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C7D5E" w14:textId="77777777" w:rsidR="00765B2F" w:rsidRDefault="00765B2F" w:rsidP="00893858">
      <w:pPr>
        <w:spacing w:line="240" w:lineRule="auto"/>
      </w:pPr>
      <w:r>
        <w:separator/>
      </w:r>
    </w:p>
  </w:endnote>
  <w:endnote w:type="continuationSeparator" w:id="0">
    <w:p w14:paraId="01071D88" w14:textId="77777777" w:rsidR="00765B2F" w:rsidRDefault="00765B2F"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0A9A6" w14:textId="77777777" w:rsidR="00765B2F" w:rsidRDefault="00765B2F" w:rsidP="00893858">
      <w:pPr>
        <w:spacing w:line="240" w:lineRule="auto"/>
      </w:pPr>
      <w:r>
        <w:separator/>
      </w:r>
    </w:p>
  </w:footnote>
  <w:footnote w:type="continuationSeparator" w:id="0">
    <w:p w14:paraId="34D1F248" w14:textId="77777777" w:rsidR="00765B2F" w:rsidRDefault="00765B2F"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65B2F"/>
    <w:rsid w:val="00771D2B"/>
    <w:rsid w:val="00774A31"/>
    <w:rsid w:val="00774CFF"/>
    <w:rsid w:val="00783673"/>
    <w:rsid w:val="007902A9"/>
    <w:rsid w:val="007A3397"/>
    <w:rsid w:val="007A4849"/>
    <w:rsid w:val="007B1620"/>
    <w:rsid w:val="007B237F"/>
    <w:rsid w:val="007C2736"/>
    <w:rsid w:val="007E42C0"/>
    <w:rsid w:val="007E4AAB"/>
    <w:rsid w:val="007E5092"/>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B3A5B"/>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2023-10-10T01:29:00Z</dcterms:created>
  <dcterms:modified xsi:type="dcterms:W3CDTF">2023-10-10T01:39:00Z</dcterms:modified>
</cp:coreProperties>
</file>