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2016E60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5D2436">
        <w:rPr>
          <w:rFonts w:ascii="Book Antiqua" w:eastAsia="Times New Roman" w:hAnsi="Book Antiqua" w:cs="Times New Roman"/>
          <w:b/>
          <w:bCs/>
          <w:color w:val="000000"/>
          <w:sz w:val="26"/>
          <w:szCs w:val="26"/>
        </w:rPr>
        <w:t>December 3</w:t>
      </w:r>
      <w:r w:rsidR="0069688C">
        <w:rPr>
          <w:rFonts w:ascii="Book Antiqua" w:eastAsia="Times New Roman" w:hAnsi="Book Antiqua" w:cs="Times New Roman"/>
          <w:b/>
          <w:bCs/>
          <w:color w:val="000000"/>
          <w:sz w:val="26"/>
          <w:szCs w:val="26"/>
        </w:rPr>
        <w:t>, 202</w:t>
      </w:r>
      <w:r w:rsidR="00763C69">
        <w:rPr>
          <w:rFonts w:ascii="Book Antiqua" w:eastAsia="Times New Roman" w:hAnsi="Book Antiqua" w:cs="Times New Roman"/>
          <w:b/>
          <w:bCs/>
          <w:color w:val="000000"/>
          <w:sz w:val="26"/>
          <w:szCs w:val="26"/>
        </w:rPr>
        <w:t>3</w:t>
      </w:r>
    </w:p>
    <w:p w14:paraId="62CDD807" w14:textId="77C1AFF6" w:rsidR="00BA4510" w:rsidRDefault="00056C8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5D2436">
        <w:rPr>
          <w:rFonts w:ascii="Book Antiqua" w:eastAsia="Times New Roman" w:hAnsi="Book Antiqua" w:cs="Times New Roman"/>
          <w:color w:val="000000"/>
          <w:sz w:val="26"/>
          <w:szCs w:val="26"/>
        </w:rPr>
        <w:t>6</w:t>
      </w:r>
      <w:r w:rsidR="007E5092" w:rsidRPr="007E5092">
        <w:rPr>
          <w:rFonts w:ascii="Book Antiqua" w:eastAsia="Times New Roman" w:hAnsi="Book Antiqua" w:cs="Times New Roman"/>
          <w:color w:val="000000"/>
          <w:sz w:val="26"/>
          <w:szCs w:val="26"/>
          <w:vertAlign w:val="superscript"/>
        </w:rPr>
        <w:t>th</w:t>
      </w:r>
      <w:r w:rsidR="007E5092">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r w:rsidR="00763C69">
        <w:rPr>
          <w:rFonts w:ascii="Book Antiqua" w:eastAsia="Times New Roman" w:hAnsi="Book Antiqua" w:cs="Times New Roman"/>
          <w:color w:val="000000"/>
          <w:sz w:val="26"/>
          <w:szCs w:val="26"/>
        </w:rPr>
        <w:t xml:space="preserve"> (</w:t>
      </w:r>
      <w:r w:rsidR="00FA16DF">
        <w:rPr>
          <w:rFonts w:ascii="Book Antiqua" w:eastAsia="Times New Roman" w:hAnsi="Book Antiqua" w:cs="Times New Roman"/>
          <w:color w:val="000000"/>
          <w:sz w:val="26"/>
          <w:szCs w:val="26"/>
        </w:rPr>
        <w:t>1</w:t>
      </w:r>
      <w:r w:rsidR="005D2436">
        <w:rPr>
          <w:rFonts w:ascii="Book Antiqua" w:eastAsia="Times New Roman" w:hAnsi="Book Antiqua" w:cs="Times New Roman"/>
          <w:color w:val="000000"/>
          <w:sz w:val="26"/>
          <w:szCs w:val="26"/>
        </w:rPr>
        <w:t>1</w:t>
      </w:r>
      <w:r w:rsidR="005046CF" w:rsidRPr="005046CF">
        <w:rPr>
          <w:rFonts w:ascii="Book Antiqua" w:eastAsia="Times New Roman" w:hAnsi="Book Antiqua" w:cs="Times New Roman"/>
          <w:color w:val="000000"/>
          <w:sz w:val="26"/>
          <w:szCs w:val="26"/>
          <w:vertAlign w:val="superscript"/>
        </w:rPr>
        <w:t>th</w:t>
      </w:r>
      <w:r w:rsidR="005046CF">
        <w:rPr>
          <w:rFonts w:ascii="Book Antiqua" w:eastAsia="Times New Roman" w:hAnsi="Book Antiqua" w:cs="Times New Roman"/>
          <w:color w:val="000000"/>
          <w:sz w:val="26"/>
          <w:szCs w:val="26"/>
        </w:rPr>
        <w:t xml:space="preserve"> </w:t>
      </w:r>
      <w:r w:rsidR="00763C69">
        <w:rPr>
          <w:rFonts w:ascii="Book Antiqua" w:eastAsia="Times New Roman" w:hAnsi="Book Antiqua" w:cs="Times New Roman"/>
          <w:color w:val="000000"/>
          <w:sz w:val="26"/>
          <w:szCs w:val="26"/>
        </w:rPr>
        <w:t>of Luke)</w:t>
      </w:r>
    </w:p>
    <w:p w14:paraId="3BCB357F" w14:textId="62091A20" w:rsidR="007E5092" w:rsidRDefault="005D2436" w:rsidP="0024364E">
      <w:pPr>
        <w:spacing w:line="240" w:lineRule="auto"/>
        <w:rPr>
          <w:rFonts w:ascii="Book Antiqua" w:hAnsi="Book Antiqua"/>
          <w:sz w:val="26"/>
          <w:szCs w:val="26"/>
        </w:rPr>
      </w:pPr>
      <w:r>
        <w:rPr>
          <w:rFonts w:ascii="Book Antiqua" w:hAnsi="Book Antiqua"/>
          <w:sz w:val="26"/>
          <w:szCs w:val="26"/>
        </w:rPr>
        <w:t>Prophet Zephaniah</w:t>
      </w:r>
    </w:p>
    <w:p w14:paraId="10F117B7" w14:textId="77777777" w:rsidR="0024364E" w:rsidRDefault="0024364E" w:rsidP="0024364E">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33F2AEA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5D2436">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 xml:space="preserve"> (Ps. 140/141) </w:t>
      </w:r>
    </w:p>
    <w:p w14:paraId="4544E4EC" w14:textId="02567E72" w:rsidR="00BA4510" w:rsidRDefault="00FA16D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BA4510">
        <w:rPr>
          <w:rFonts w:ascii="Book Antiqua" w:eastAsia="Times New Roman" w:hAnsi="Book Antiqua" w:cs="Times New Roman"/>
          <w:color w:val="000000"/>
          <w:sz w:val="26"/>
          <w:szCs w:val="26"/>
        </w:rPr>
        <w:t xml:space="preserve"> stichera of the Resurrection, Tone </w:t>
      </w:r>
      <w:r w:rsidR="005D2436">
        <w:rPr>
          <w:rFonts w:ascii="Book Antiqua" w:eastAsia="Times New Roman" w:hAnsi="Book Antiqua" w:cs="Times New Roman"/>
          <w:color w:val="000000"/>
          <w:sz w:val="26"/>
          <w:szCs w:val="26"/>
        </w:rPr>
        <w:t>1</w:t>
      </w:r>
    </w:p>
    <w:p w14:paraId="7F0F189B" w14:textId="14323A48" w:rsidR="00BA4510" w:rsidRDefault="005046C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w:t>
      </w:r>
      <w:r w:rsidR="005D2436">
        <w:rPr>
          <w:rFonts w:ascii="Book Antiqua" w:eastAsia="Times New Roman" w:hAnsi="Book Antiqua" w:cs="Times New Roman"/>
          <w:color w:val="000000"/>
          <w:sz w:val="26"/>
          <w:szCs w:val="26"/>
        </w:rPr>
        <w:t>the Prophet</w:t>
      </w:r>
      <w:r w:rsidR="00C247C5">
        <w:rPr>
          <w:rFonts w:ascii="Book Antiqua" w:eastAsia="Times New Roman" w:hAnsi="Book Antiqua" w:cs="Times New Roman"/>
          <w:color w:val="000000"/>
          <w:sz w:val="26"/>
          <w:szCs w:val="26"/>
        </w:rPr>
        <w:t xml:space="preserve">, Tone </w:t>
      </w:r>
      <w:r w:rsidR="005D2436">
        <w:rPr>
          <w:rFonts w:ascii="Book Antiqua" w:eastAsia="Times New Roman" w:hAnsi="Book Antiqua" w:cs="Times New Roman"/>
          <w:color w:val="000000"/>
          <w:sz w:val="26"/>
          <w:szCs w:val="26"/>
        </w:rPr>
        <w:t>4</w:t>
      </w:r>
    </w:p>
    <w:p w14:paraId="29B92345" w14:textId="27B631EB"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Glory… </w:t>
      </w:r>
      <w:r w:rsidR="007E5092">
        <w:rPr>
          <w:rFonts w:ascii="Book Antiqua" w:eastAsia="Times New Roman" w:hAnsi="Book Antiqua" w:cs="Times New Roman"/>
          <w:color w:val="000000"/>
          <w:sz w:val="26"/>
          <w:szCs w:val="26"/>
        </w:rPr>
        <w:t>n</w:t>
      </w:r>
      <w:r w:rsidRPr="00893858">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 xml:space="preserve">Dogmatic Theotokion, Tone </w:t>
      </w:r>
      <w:r w:rsidR="005D2436">
        <w:rPr>
          <w:rFonts w:ascii="Book Antiqua" w:eastAsia="Times New Roman" w:hAnsi="Book Antiqua" w:cs="Times New Roman"/>
          <w:color w:val="000000"/>
          <w:sz w:val="26"/>
          <w:szCs w:val="26"/>
        </w:rPr>
        <w:t>1</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31D980E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5046CF">
        <w:rPr>
          <w:rFonts w:ascii="Book Antiqua" w:eastAsia="Times New Roman" w:hAnsi="Book Antiqua" w:cs="Times New Roman"/>
          <w:color w:val="000000"/>
          <w:sz w:val="26"/>
          <w:szCs w:val="26"/>
        </w:rPr>
        <w:t>Stichera</w:t>
      </w:r>
      <w:r>
        <w:rPr>
          <w:rFonts w:ascii="Book Antiqua" w:eastAsia="Times New Roman" w:hAnsi="Book Antiqua" w:cs="Times New Roman"/>
          <w:color w:val="000000"/>
          <w:sz w:val="26"/>
          <w:szCs w:val="26"/>
        </w:rPr>
        <w:t xml:space="preserve"> of the Patron Saint of the Temple</w:t>
      </w:r>
      <w:r w:rsidR="007B237F">
        <w:rPr>
          <w:rFonts w:ascii="Book Antiqua" w:eastAsia="Times New Roman" w:hAnsi="Book Antiqua" w:cs="Times New Roman"/>
          <w:color w:val="000000"/>
          <w:sz w:val="26"/>
          <w:szCs w:val="26"/>
        </w:rPr>
        <w:t>]</w:t>
      </w:r>
    </w:p>
    <w:p w14:paraId="7D7FE9BD" w14:textId="7183EDC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5BACA1E9"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5D2436">
        <w:rPr>
          <w:rFonts w:ascii="Book Antiqua" w:eastAsia="Times New Roman" w:hAnsi="Book Antiqua" w:cs="Times New Roman"/>
          <w:color w:val="000000"/>
          <w:sz w:val="26"/>
          <w:szCs w:val="26"/>
        </w:rPr>
        <w:t>1</w:t>
      </w:r>
    </w:p>
    <w:p w14:paraId="230E7127" w14:textId="2199A575" w:rsidR="00056C8E" w:rsidRDefault="00BA4510" w:rsidP="007E509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 xml:space="preserve">Glory… </w:t>
      </w:r>
      <w:r w:rsidR="00C247C5">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7B237F">
        <w:rPr>
          <w:rFonts w:ascii="Book Antiqua" w:eastAsia="Times New Roman" w:hAnsi="Book Antiqua" w:cs="Times New Roman"/>
          <w:color w:val="000000"/>
          <w:sz w:val="26"/>
          <w:szCs w:val="26"/>
        </w:rPr>
        <w:t xml:space="preserve">Resurrectional Aposticha </w:t>
      </w:r>
      <w:r>
        <w:rPr>
          <w:rFonts w:ascii="Book Antiqua" w:eastAsia="Times New Roman" w:hAnsi="Book Antiqua" w:cs="Times New Roman"/>
          <w:color w:val="000000"/>
          <w:sz w:val="26"/>
          <w:szCs w:val="26"/>
        </w:rPr>
        <w:t xml:space="preserve">Theotokion, Tone </w:t>
      </w:r>
      <w:r w:rsidR="005D2436">
        <w:rPr>
          <w:rFonts w:ascii="Book Antiqua" w:eastAsia="Times New Roman" w:hAnsi="Book Antiqua" w:cs="Times New Roman"/>
          <w:color w:val="000000"/>
          <w:sz w:val="26"/>
          <w:szCs w:val="26"/>
        </w:rPr>
        <w:t>1</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2A4A6682" w14:textId="77777777" w:rsidR="00FA16DF" w:rsidRDefault="00FA16DF" w:rsidP="00BA4510">
      <w:pPr>
        <w:spacing w:line="240" w:lineRule="auto"/>
        <w:rPr>
          <w:rFonts w:ascii="Book Antiqua" w:eastAsia="Times New Roman" w:hAnsi="Book Antiqua" w:cs="Times New Roman"/>
          <w:color w:val="000000"/>
          <w:sz w:val="26"/>
          <w:szCs w:val="26"/>
        </w:rPr>
      </w:pPr>
    </w:p>
    <w:p w14:paraId="7B2D827D" w14:textId="77777777" w:rsidR="00FA16DF" w:rsidRPr="00893858" w:rsidRDefault="00FA16DF" w:rsidP="00BA4510">
      <w:pPr>
        <w:spacing w:line="240" w:lineRule="auto"/>
        <w:rPr>
          <w:rFonts w:ascii="Book Antiqua" w:eastAsia="Times New Roman" w:hAnsi="Book Antiqua" w:cs="Times New Roman"/>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4CE2FF2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5046CF">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6248B278"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5D2436">
        <w:rPr>
          <w:rFonts w:ascii="Book Antiqua" w:eastAsia="Times New Roman" w:hAnsi="Book Antiqua" w:cs="Times New Roman"/>
          <w:color w:val="000000"/>
          <w:sz w:val="26"/>
          <w:szCs w:val="26"/>
        </w:rPr>
        <w:t>1</w:t>
      </w:r>
    </w:p>
    <w:p w14:paraId="0E4649DB" w14:textId="78189F1C"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5D2436">
        <w:rPr>
          <w:rFonts w:ascii="Book Antiqua" w:eastAsia="Times New Roman" w:hAnsi="Book Antiqua" w:cs="Times New Roman"/>
          <w:color w:val="000000"/>
          <w:sz w:val="26"/>
          <w:szCs w:val="26"/>
        </w:rPr>
        <w:t>the Prophet, Tone 2</w:t>
      </w:r>
    </w:p>
    <w:p w14:paraId="398C1CC4" w14:textId="18F9A48E" w:rsidR="00BA4510" w:rsidRPr="0002520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5D2436">
        <w:rPr>
          <w:rFonts w:ascii="Book Antiqua" w:eastAsia="Times New Roman" w:hAnsi="Book Antiqua" w:cs="Times New Roman"/>
          <w:color w:val="000000"/>
          <w:sz w:val="26"/>
          <w:szCs w:val="26"/>
        </w:rPr>
        <w:t>2</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0C45791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5D2436">
        <w:rPr>
          <w:rFonts w:ascii="Book Antiqua" w:eastAsia="Times New Roman" w:hAnsi="Book Antiqua" w:cs="Times New Roman"/>
          <w:color w:val="000000"/>
          <w:sz w:val="26"/>
          <w:szCs w:val="26"/>
        </w:rPr>
        <w:t>1</w:t>
      </w:r>
    </w:p>
    <w:p w14:paraId="1DC0809E" w14:textId="223CB11D"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5D2436">
        <w:rPr>
          <w:rFonts w:ascii="Book Antiqua" w:eastAsia="Times New Roman" w:hAnsi="Book Antiqua" w:cs="Times New Roman"/>
          <w:color w:val="000000"/>
          <w:sz w:val="26"/>
          <w:szCs w:val="26"/>
        </w:rPr>
        <w:t>1</w:t>
      </w:r>
      <w:r w:rsidR="007E5092">
        <w:rPr>
          <w:rFonts w:ascii="Book Antiqua" w:eastAsia="Times New Roman" w:hAnsi="Book Antiqua" w:cs="Times New Roman"/>
          <w:color w:val="000000"/>
          <w:sz w:val="26"/>
          <w:szCs w:val="26"/>
        </w:rPr>
        <w:t xml:space="preserve"> [(2x)]</w:t>
      </w:r>
    </w:p>
    <w:p w14:paraId="646D9EFB" w14:textId="77777777" w:rsidR="005D2436" w:rsidRDefault="005D2436" w:rsidP="005D2436">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Prophet, Tone 2</w:t>
      </w:r>
    </w:p>
    <w:p w14:paraId="5C78F5E6" w14:textId="77777777" w:rsidR="005D2436" w:rsidRPr="00025203" w:rsidRDefault="005D2436" w:rsidP="005D2436">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2</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3A1ADA1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5D2436">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602A1256" w:rsidR="00BA4510" w:rsidRPr="00FA16DF"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5D2436">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w:t>
      </w:r>
    </w:p>
    <w:p w14:paraId="52FE9C49" w14:textId="319B7839"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4BF820FF" w14:textId="77777777" w:rsidR="005046CF" w:rsidRDefault="005046CF" w:rsidP="00BA4510">
      <w:pPr>
        <w:spacing w:line="240" w:lineRule="auto"/>
        <w:rPr>
          <w:rFonts w:ascii="Book Antiqua" w:eastAsia="Times New Roman" w:hAnsi="Book Antiqua" w:cs="Times New Roman"/>
          <w:color w:val="000000"/>
          <w:sz w:val="26"/>
          <w:szCs w:val="26"/>
        </w:rPr>
      </w:pPr>
    </w:p>
    <w:p w14:paraId="546575B5" w14:textId="57CC196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449B98D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5D2436">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w:t>
      </w:r>
    </w:p>
    <w:p w14:paraId="4E19A102" w14:textId="1561CF6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5D2436">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w:t>
      </w:r>
      <w:r w:rsidR="005D2436">
        <w:rPr>
          <w:rFonts w:ascii="Book Antiqua" w:eastAsia="Times New Roman" w:hAnsi="Book Antiqua" w:cs="Times New Roman"/>
          <w:color w:val="000000"/>
          <w:sz w:val="26"/>
          <w:szCs w:val="26"/>
        </w:rPr>
        <w:t>’I will now arise,’ says the Lord</w:t>
      </w:r>
      <w:r w:rsidR="00A750C8">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6852A9A0" w:rsidR="00BA4510" w:rsidRDefault="005D243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4</w:t>
      </w:r>
      <w:r w:rsidRPr="005D2436">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M</w:t>
      </w:r>
      <w:r w:rsidR="00BA4510">
        <w:rPr>
          <w:rFonts w:ascii="Book Antiqua" w:eastAsia="Times New Roman" w:hAnsi="Book Antiqua" w:cs="Times New Roman"/>
          <w:color w:val="000000"/>
          <w:sz w:val="26"/>
          <w:szCs w:val="26"/>
        </w:rPr>
        <w:t>atins G</w:t>
      </w:r>
      <w:r w:rsidR="00BA4510"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112) Luke 24:1-12</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7830CF2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5D2436">
        <w:rPr>
          <w:rFonts w:ascii="Book Antiqua" w:eastAsia="Times New Roman" w:hAnsi="Book Antiqua" w:cs="Times New Roman"/>
          <w:color w:val="000000"/>
          <w:sz w:val="26"/>
          <w:szCs w:val="26"/>
        </w:rPr>
        <w:t>1</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7D4F9FF1" w:rsidR="00BA4510" w:rsidRDefault="00056C8E"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5D2436">
        <w:rPr>
          <w:rFonts w:ascii="Book Antiqua" w:eastAsia="Times New Roman" w:hAnsi="Book Antiqua" w:cs="Times New Roman"/>
          <w:color w:val="000000"/>
          <w:sz w:val="26"/>
          <w:szCs w:val="26"/>
        </w:rPr>
        <w:t>1</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3191BB8F" w14:textId="1521A7D3" w:rsidR="00FA16DF" w:rsidRDefault="00FA16D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3 troparia from the Canon of the Cross and Resurrection, Tone </w:t>
      </w:r>
      <w:r w:rsidR="005D2436">
        <w:rPr>
          <w:rFonts w:ascii="Book Antiqua" w:eastAsia="Times New Roman" w:hAnsi="Book Antiqua" w:cs="Times New Roman"/>
          <w:color w:val="000000"/>
          <w:sz w:val="26"/>
          <w:szCs w:val="26"/>
        </w:rPr>
        <w:t>1</w:t>
      </w:r>
    </w:p>
    <w:p w14:paraId="1CFDF182" w14:textId="4AB45E5E" w:rsidR="00FA16DF" w:rsidRDefault="00FA16D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Precious Cross and  Resurrection, O Lord!”</w:t>
      </w:r>
    </w:p>
    <w:p w14:paraId="1D234DD9" w14:textId="16F7ADB3" w:rsidR="00233FFD" w:rsidRDefault="00FA16DF" w:rsidP="00233FF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233FFD">
        <w:rPr>
          <w:rFonts w:ascii="Book Antiqua" w:eastAsia="Times New Roman" w:hAnsi="Book Antiqua" w:cs="Times New Roman"/>
          <w:color w:val="000000"/>
          <w:sz w:val="26"/>
          <w:szCs w:val="26"/>
        </w:rPr>
        <w:t xml:space="preserve"> troparia from the Canon of the Theotokos, Tone </w:t>
      </w:r>
      <w:r w:rsidR="005D2436">
        <w:rPr>
          <w:rFonts w:ascii="Book Antiqua" w:eastAsia="Times New Roman" w:hAnsi="Book Antiqua" w:cs="Times New Roman"/>
          <w:color w:val="000000"/>
          <w:sz w:val="26"/>
          <w:szCs w:val="26"/>
        </w:rPr>
        <w:t>1</w:t>
      </w:r>
    </w:p>
    <w:p w14:paraId="6E6E4BC1" w14:textId="77777777" w:rsidR="00233FFD" w:rsidRPr="00893858" w:rsidRDefault="00233FFD" w:rsidP="00233FFD">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6A8BEA96" w14:textId="413F918C" w:rsidR="005046CF" w:rsidRDefault="005046C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Canon </w:t>
      </w:r>
      <w:r w:rsidR="00056C8E">
        <w:rPr>
          <w:rFonts w:ascii="Book Antiqua" w:eastAsia="Times New Roman" w:hAnsi="Book Antiqua" w:cs="Times New Roman"/>
          <w:color w:val="000000"/>
          <w:sz w:val="26"/>
          <w:szCs w:val="26"/>
        </w:rPr>
        <w:t xml:space="preserve">of </w:t>
      </w:r>
      <w:r w:rsidR="005D2436">
        <w:rPr>
          <w:rFonts w:ascii="Book Antiqua" w:eastAsia="Times New Roman" w:hAnsi="Book Antiqua" w:cs="Times New Roman"/>
          <w:color w:val="000000"/>
          <w:sz w:val="26"/>
          <w:szCs w:val="26"/>
        </w:rPr>
        <w:t>the Prophet, Tone 6</w:t>
      </w:r>
    </w:p>
    <w:p w14:paraId="1F04A632" w14:textId="6422EB64" w:rsidR="005046CF" w:rsidRDefault="005046C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w:t>
      </w:r>
      <w:r w:rsidR="005D2436">
        <w:rPr>
          <w:rFonts w:ascii="Book Antiqua" w:eastAsia="Times New Roman" w:hAnsi="Book Antiqua" w:cs="Times New Roman"/>
          <w:color w:val="000000"/>
          <w:sz w:val="26"/>
          <w:szCs w:val="26"/>
        </w:rPr>
        <w:t>holy Prophet Zephaniah</w:t>
      </w:r>
      <w:r w:rsidR="007E5092">
        <w:rPr>
          <w:rFonts w:ascii="Book Antiqua" w:eastAsia="Times New Roman" w:hAnsi="Book Antiqua" w:cs="Times New Roman"/>
          <w:color w:val="000000"/>
          <w:sz w:val="26"/>
          <w:szCs w:val="26"/>
        </w:rPr>
        <w:t>, pray to God for us</w:t>
      </w:r>
      <w:r>
        <w:rPr>
          <w:rFonts w:ascii="Book Antiqua" w:eastAsia="Times New Roman" w:hAnsi="Book Antiqua" w:cs="Times New Roman"/>
          <w:color w:val="000000"/>
          <w:sz w:val="26"/>
          <w:szCs w:val="26"/>
        </w:rPr>
        <w:t>!”</w:t>
      </w:r>
    </w:p>
    <w:p w14:paraId="3B54BB95" w14:textId="1167031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w:t>
      </w:r>
      <w:r w:rsidR="00FA16DF">
        <w:rPr>
          <w:rFonts w:ascii="Book Antiqua" w:eastAsia="Times New Roman" w:hAnsi="Book Antiqua" w:cs="Times New Roman"/>
          <w:color w:val="000000"/>
          <w:sz w:val="26"/>
          <w:szCs w:val="26"/>
        </w:rPr>
        <w:t>Christ is born</w:t>
      </w:r>
      <w:r>
        <w:rPr>
          <w:rFonts w:ascii="Book Antiqua" w:eastAsia="Times New Roman" w:hAnsi="Book Antiqua" w:cs="Times New Roman"/>
          <w:color w:val="000000"/>
          <w:sz w:val="26"/>
          <w:szCs w:val="26"/>
        </w:rPr>
        <w:t xml:space="preserve">…”, Tone </w:t>
      </w:r>
      <w:r w:rsidR="00FA16DF">
        <w:rPr>
          <w:rFonts w:ascii="Book Antiqua" w:eastAsia="Times New Roman" w:hAnsi="Book Antiqua" w:cs="Times New Roman"/>
          <w:color w:val="000000"/>
          <w:sz w:val="26"/>
          <w:szCs w:val="26"/>
        </w:rPr>
        <w:t>1 (from the Nativity)</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680145FE"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w:t>
      </w:r>
      <w:r w:rsidR="00C16D02">
        <w:rPr>
          <w:rFonts w:ascii="Book Antiqua" w:eastAsia="Times New Roman" w:hAnsi="Book Antiqua" w:cs="Times New Roman"/>
          <w:color w:val="000000"/>
          <w:sz w:val="26"/>
          <w:szCs w:val="26"/>
        </w:rPr>
        <w:t xml:space="preserve">of </w:t>
      </w:r>
      <w:r w:rsidR="005D2436">
        <w:rPr>
          <w:rFonts w:ascii="Book Antiqua" w:eastAsia="Times New Roman" w:hAnsi="Book Antiqua" w:cs="Times New Roman"/>
          <w:color w:val="000000"/>
          <w:sz w:val="26"/>
          <w:szCs w:val="26"/>
        </w:rPr>
        <w:t>the Prophet, Tone 4</w:t>
      </w:r>
      <w:r w:rsidR="007E5092">
        <w:rPr>
          <w:rFonts w:ascii="Book Antiqua" w:eastAsia="Times New Roman" w:hAnsi="Book Antiqua" w:cs="Times New Roman"/>
          <w:color w:val="000000"/>
          <w:sz w:val="26"/>
          <w:szCs w:val="26"/>
        </w:rPr>
        <w:t>]</w:t>
      </w:r>
    </w:p>
    <w:p w14:paraId="21960F32" w14:textId="0AFF4832"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r w:rsidR="00DB1441">
        <w:rPr>
          <w:rFonts w:ascii="Book Antiqua" w:eastAsia="Times New Roman" w:hAnsi="Book Antiqua" w:cs="Times New Roman"/>
          <w:color w:val="000000"/>
          <w:sz w:val="26"/>
          <w:szCs w:val="26"/>
        </w:rPr>
        <w:t xml:space="preserve"> of </w:t>
      </w:r>
      <w:r w:rsidR="005D2436">
        <w:rPr>
          <w:rFonts w:ascii="Book Antiqua" w:eastAsia="Times New Roman" w:hAnsi="Book Antiqua" w:cs="Times New Roman"/>
          <w:color w:val="000000"/>
          <w:sz w:val="26"/>
          <w:szCs w:val="26"/>
        </w:rPr>
        <w:t>the Prophet, Tone 6]</w:t>
      </w:r>
    </w:p>
    <w:p w14:paraId="44CDB5D3" w14:textId="77777777" w:rsidR="009671E0" w:rsidRDefault="009671E0" w:rsidP="00BA4510">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43197D18"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5F14DD">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5D2436">
        <w:rPr>
          <w:rFonts w:ascii="Book Antiqua" w:eastAsia="Times New Roman" w:hAnsi="Book Antiqua" w:cs="Times New Roman"/>
          <w:color w:val="000000"/>
          <w:sz w:val="26"/>
          <w:szCs w:val="26"/>
        </w:rPr>
        <w:t>1</w:t>
      </w:r>
    </w:p>
    <w:p w14:paraId="7464648F" w14:textId="1625A54F"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5F14DD">
        <w:rPr>
          <w:rFonts w:ascii="Book Antiqua" w:eastAsia="Times New Roman" w:hAnsi="Book Antiqua" w:cs="Times New Roman"/>
          <w:color w:val="000000"/>
          <w:sz w:val="26"/>
          <w:szCs w:val="26"/>
        </w:rPr>
        <w:t>Resurrection</w:t>
      </w:r>
    </w:p>
    <w:p w14:paraId="4A72AA2D" w14:textId="77777777" w:rsidR="00BA4510" w:rsidRDefault="00BA4510" w:rsidP="00BA4510">
      <w:pPr>
        <w:spacing w:line="240" w:lineRule="auto"/>
        <w:rPr>
          <w:rFonts w:ascii="Book Antiqua" w:eastAsia="Times New Roman" w:hAnsi="Book Antiqua" w:cs="Times New Roman"/>
          <w:sz w:val="20"/>
          <w:szCs w:val="20"/>
        </w:rPr>
      </w:pPr>
    </w:p>
    <w:p w14:paraId="2BF74D4D" w14:textId="5030A46D"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3A78EFF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7243787" w14:textId="26593758" w:rsidR="00C16D02"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5D2436">
        <w:rPr>
          <w:rFonts w:ascii="Book Antiqua" w:eastAsia="Times New Roman" w:hAnsi="Book Antiqua" w:cs="Times New Roman"/>
          <w:color w:val="000000"/>
          <w:sz w:val="26"/>
          <w:szCs w:val="26"/>
        </w:rPr>
        <w:t>1</w:t>
      </w:r>
    </w:p>
    <w:p w14:paraId="519EA1E4" w14:textId="77777777" w:rsidR="005D2436" w:rsidRDefault="005D2436" w:rsidP="00BA4510">
      <w:pPr>
        <w:spacing w:line="240" w:lineRule="auto"/>
        <w:rPr>
          <w:rFonts w:ascii="Book Antiqua" w:eastAsia="Times New Roman" w:hAnsi="Book Antiqua" w:cs="Times New Roman"/>
          <w:color w:val="000000"/>
          <w:sz w:val="26"/>
          <w:szCs w:val="26"/>
        </w:rPr>
      </w:pPr>
    </w:p>
    <w:p w14:paraId="0C1220FF" w14:textId="77777777" w:rsidR="005F14DD" w:rsidRDefault="005F14DD" w:rsidP="00BA4510">
      <w:pPr>
        <w:spacing w:line="240" w:lineRule="auto"/>
        <w:rPr>
          <w:rFonts w:ascii="Book Antiqua" w:eastAsia="Times New Roman" w:hAnsi="Book Antiqua" w:cs="Times New Roman"/>
          <w:color w:val="000000"/>
          <w:sz w:val="26"/>
          <w:szCs w:val="26"/>
        </w:rPr>
      </w:pP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Exapostilaria:</w:t>
      </w:r>
    </w:p>
    <w:p w14:paraId="238CF450" w14:textId="1EBE14F8"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5D2436">
        <w:rPr>
          <w:rFonts w:ascii="Book Antiqua" w:eastAsia="Times New Roman" w:hAnsi="Book Antiqua" w:cs="Times New Roman"/>
          <w:sz w:val="26"/>
          <w:szCs w:val="26"/>
        </w:rPr>
        <w:t>4</w:t>
      </w:r>
      <w:r w:rsidR="005D2436" w:rsidRPr="005D2436">
        <w:rPr>
          <w:rFonts w:ascii="Book Antiqua" w:eastAsia="Times New Roman" w:hAnsi="Book Antiqua" w:cs="Times New Roman"/>
          <w:sz w:val="26"/>
          <w:szCs w:val="26"/>
          <w:vertAlign w:val="superscript"/>
        </w:rPr>
        <w:t>th</w:t>
      </w:r>
      <w:r w:rsidR="005D2436">
        <w:rPr>
          <w:rFonts w:ascii="Book Antiqua" w:eastAsia="Times New Roman" w:hAnsi="Book Antiqua" w:cs="Times New Roman"/>
          <w:sz w:val="26"/>
          <w:szCs w:val="26"/>
        </w:rPr>
        <w:t xml:space="preserve"> </w:t>
      </w:r>
      <w:r w:rsidR="00DB1441">
        <w:rPr>
          <w:rFonts w:ascii="Book Antiqua" w:eastAsia="Times New Roman" w:hAnsi="Book Antiqua" w:cs="Times New Roman"/>
          <w:sz w:val="26"/>
          <w:szCs w:val="26"/>
        </w:rPr>
        <w:t>R</w:t>
      </w:r>
      <w:r>
        <w:rPr>
          <w:rFonts w:ascii="Book Antiqua" w:eastAsia="Times New Roman" w:hAnsi="Book Antiqua" w:cs="Times New Roman"/>
          <w:sz w:val="26"/>
          <w:szCs w:val="26"/>
        </w:rPr>
        <w:t>esurrectional Exapostilarion</w:t>
      </w:r>
      <w:r w:rsidR="00077F42">
        <w:rPr>
          <w:rFonts w:ascii="Book Antiqua" w:eastAsia="Times New Roman" w:hAnsi="Book Antiqua" w:cs="Times New Roman"/>
          <w:sz w:val="26"/>
          <w:szCs w:val="26"/>
        </w:rPr>
        <w:t>, Tone 2</w:t>
      </w:r>
    </w:p>
    <w:p w14:paraId="266D1CC0" w14:textId="57067160" w:rsidR="00BA4510" w:rsidRPr="00893858" w:rsidRDefault="00BA4510" w:rsidP="005D2436">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5D2436">
        <w:rPr>
          <w:rFonts w:ascii="Book Antiqua" w:eastAsia="Times New Roman" w:hAnsi="Book Antiqua" w:cs="Times New Roman"/>
          <w:sz w:val="26"/>
          <w:szCs w:val="26"/>
        </w:rPr>
        <w:t>n</w:t>
      </w:r>
      <w:r>
        <w:rPr>
          <w:rFonts w:ascii="Book Antiqua" w:eastAsia="Times New Roman" w:hAnsi="Book Antiqua" w:cs="Times New Roman"/>
          <w:sz w:val="26"/>
          <w:szCs w:val="26"/>
        </w:rPr>
        <w:t xml:space="preserve">ow and ever… </w:t>
      </w:r>
      <w:r w:rsidR="005D2436">
        <w:rPr>
          <w:rFonts w:ascii="Book Antiqua" w:eastAsia="Times New Roman" w:hAnsi="Book Antiqua" w:cs="Times New Roman"/>
          <w:sz w:val="26"/>
          <w:szCs w:val="26"/>
        </w:rPr>
        <w:t>4</w:t>
      </w:r>
      <w:r w:rsidR="005D2436" w:rsidRPr="005D2436">
        <w:rPr>
          <w:rFonts w:ascii="Book Antiqua" w:eastAsia="Times New Roman" w:hAnsi="Book Antiqua" w:cs="Times New Roman"/>
          <w:sz w:val="26"/>
          <w:szCs w:val="26"/>
          <w:vertAlign w:val="superscript"/>
        </w:rPr>
        <w:t>th</w:t>
      </w:r>
      <w:r w:rsidR="005D2436">
        <w:rPr>
          <w:rFonts w:ascii="Book Antiqua" w:eastAsia="Times New Roman" w:hAnsi="Book Antiqua" w:cs="Times New Roman"/>
          <w:sz w:val="26"/>
          <w:szCs w:val="26"/>
        </w:rPr>
        <w:t xml:space="preserve"> </w:t>
      </w:r>
      <w:r w:rsidR="005F14DD">
        <w:rPr>
          <w:rFonts w:ascii="Book Antiqua" w:eastAsia="Times New Roman" w:hAnsi="Book Antiqua" w:cs="Times New Roman"/>
          <w:sz w:val="26"/>
          <w:szCs w:val="26"/>
        </w:rPr>
        <w:t>Resurrectional Exapostilarion Theotokion,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64BB544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5D2436">
        <w:rPr>
          <w:rFonts w:ascii="Book Antiqua" w:eastAsia="Times New Roman" w:hAnsi="Book Antiqua" w:cs="Times New Roman"/>
          <w:color w:val="000000"/>
          <w:sz w:val="26"/>
          <w:szCs w:val="26"/>
        </w:rPr>
        <w:t>1</w:t>
      </w:r>
    </w:p>
    <w:p w14:paraId="0B2FEACD" w14:textId="02FAAB7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F14DD">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5D2436">
        <w:rPr>
          <w:rFonts w:ascii="Book Antiqua" w:eastAsia="Times New Roman" w:hAnsi="Book Antiqua" w:cs="Times New Roman"/>
          <w:color w:val="000000"/>
          <w:sz w:val="26"/>
          <w:szCs w:val="26"/>
        </w:rPr>
        <w:t>1</w:t>
      </w:r>
    </w:p>
    <w:p w14:paraId="2CB5185F" w14:textId="2A2EA149"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5D2436">
        <w:rPr>
          <w:rFonts w:ascii="Book Antiqua" w:eastAsia="Times New Roman" w:hAnsi="Book Antiqua" w:cs="Times New Roman"/>
          <w:color w:val="000000"/>
          <w:sz w:val="26"/>
          <w:szCs w:val="26"/>
        </w:rPr>
        <w:t>4</w:t>
      </w:r>
      <w:r w:rsidR="005D2436" w:rsidRPr="005D2436">
        <w:rPr>
          <w:rFonts w:ascii="Book Antiqua" w:eastAsia="Times New Roman" w:hAnsi="Book Antiqua" w:cs="Times New Roman"/>
          <w:color w:val="000000"/>
          <w:sz w:val="26"/>
          <w:szCs w:val="26"/>
          <w:vertAlign w:val="superscript"/>
        </w:rPr>
        <w:t>th</w:t>
      </w:r>
      <w:r w:rsidR="005D2436">
        <w:rPr>
          <w:rFonts w:ascii="Book Antiqua" w:eastAsia="Times New Roman" w:hAnsi="Book Antiqua" w:cs="Times New Roman"/>
          <w:color w:val="000000"/>
          <w:sz w:val="26"/>
          <w:szCs w:val="26"/>
        </w:rPr>
        <w:t xml:space="preserve"> </w:t>
      </w:r>
      <w:r w:rsidR="00C247C5">
        <w:rPr>
          <w:rFonts w:ascii="Book Antiqua" w:eastAsia="Times New Roman" w:hAnsi="Book Antiqua" w:cs="Times New Roman"/>
          <w:color w:val="000000"/>
          <w:sz w:val="26"/>
          <w:szCs w:val="26"/>
        </w:rPr>
        <w:t>G</w:t>
      </w:r>
      <w:r w:rsidR="005F14DD">
        <w:rPr>
          <w:rFonts w:ascii="Book Antiqua" w:eastAsia="Times New Roman" w:hAnsi="Book Antiqua" w:cs="Times New Roman"/>
          <w:color w:val="000000"/>
          <w:sz w:val="26"/>
          <w:szCs w:val="26"/>
        </w:rPr>
        <w:t xml:space="preserve">ospel Sticheron, Tone </w:t>
      </w:r>
      <w:r w:rsidR="005D2436">
        <w:rPr>
          <w:rFonts w:ascii="Book Antiqua" w:eastAsia="Times New Roman" w:hAnsi="Book Antiqua" w:cs="Times New Roman"/>
          <w:color w:val="000000"/>
          <w:sz w:val="26"/>
          <w:szCs w:val="26"/>
        </w:rPr>
        <w:t>4</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10FA0B5F" w14:textId="77777777" w:rsidR="00763C69" w:rsidRPr="00893858" w:rsidRDefault="00763C69"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67F639F7"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5D2436">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1B1B63BA"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5D2436">
        <w:rPr>
          <w:rFonts w:ascii="Book Antiqua" w:eastAsia="Times New Roman" w:hAnsi="Book Antiqua" w:cs="Times New Roman"/>
          <w:color w:val="000000"/>
          <w:sz w:val="26"/>
          <w:szCs w:val="26"/>
        </w:rPr>
        <w:t>Prophet</w:t>
      </w:r>
      <w:r w:rsidR="007E5092">
        <w:rPr>
          <w:rFonts w:ascii="Book Antiqua" w:eastAsia="Times New Roman" w:hAnsi="Book Antiqua" w:cs="Times New Roman"/>
          <w:color w:val="000000"/>
          <w:sz w:val="26"/>
          <w:szCs w:val="26"/>
        </w:rPr>
        <w:t xml:space="preserve"> </w:t>
      </w:r>
    </w:p>
    <w:p w14:paraId="19EEBB54" w14:textId="5620D9A1"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233FFD">
        <w:rPr>
          <w:rFonts w:ascii="Book Antiqua" w:eastAsia="Times New Roman" w:hAnsi="Book Antiqua" w:cs="Times New Roman"/>
          <w:color w:val="000000"/>
          <w:sz w:val="26"/>
          <w:szCs w:val="26"/>
        </w:rPr>
        <w:t>Resurrection</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6023D2C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5F14DD">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troparia of the Resurrection, Tone </w:t>
      </w:r>
      <w:r w:rsidR="005D2436">
        <w:rPr>
          <w:rFonts w:ascii="Book Antiqua" w:eastAsia="Times New Roman" w:hAnsi="Book Antiqua" w:cs="Times New Roman"/>
          <w:color w:val="000000"/>
          <w:sz w:val="26"/>
          <w:szCs w:val="26"/>
        </w:rPr>
        <w:t>1</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5C43F4CD"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5D2436">
        <w:rPr>
          <w:rFonts w:ascii="Book Antiqua" w:eastAsia="Times New Roman" w:hAnsi="Book Antiqua" w:cs="Times New Roman"/>
          <w:color w:val="000000"/>
          <w:sz w:val="26"/>
          <w:szCs w:val="26"/>
        </w:rPr>
        <w:t>1</w:t>
      </w:r>
    </w:p>
    <w:p w14:paraId="5BCF45C2" w14:textId="0E6D7067" w:rsidR="005F14DD" w:rsidRDefault="005F14DD"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Church (if of Theotokos </w:t>
      </w:r>
      <w:r w:rsidR="00AF18F7">
        <w:rPr>
          <w:rFonts w:ascii="Book Antiqua" w:eastAsia="Times New Roman" w:hAnsi="Book Antiqua" w:cs="Times New Roman"/>
          <w:color w:val="000000"/>
          <w:sz w:val="26"/>
          <w:szCs w:val="26"/>
        </w:rPr>
        <w:t>or Patron Saint)</w:t>
      </w:r>
    </w:p>
    <w:p w14:paraId="0115CB53" w14:textId="064D53FB" w:rsidR="00BA4510" w:rsidRDefault="00C247C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5D2436">
        <w:rPr>
          <w:rFonts w:ascii="Book Antiqua" w:eastAsia="Times New Roman" w:hAnsi="Book Antiqua" w:cs="Times New Roman"/>
          <w:color w:val="000000"/>
          <w:sz w:val="26"/>
          <w:szCs w:val="26"/>
        </w:rPr>
        <w:t>the Prophet, Tone 2</w:t>
      </w:r>
    </w:p>
    <w:p w14:paraId="3C25CDCC" w14:textId="68F44F74"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5D2436">
        <w:rPr>
          <w:rFonts w:ascii="Book Antiqua" w:eastAsia="Times New Roman" w:hAnsi="Book Antiqua" w:cs="Times New Roman"/>
          <w:color w:val="000000"/>
          <w:sz w:val="26"/>
          <w:szCs w:val="26"/>
        </w:rPr>
        <w:t>1</w:t>
      </w:r>
    </w:p>
    <w:p w14:paraId="69E267C2" w14:textId="4E1257F1" w:rsidR="00AF18F7" w:rsidRDefault="00AF18F7"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1154F01E" w14:textId="2C21CF8A"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Kontakion of </w:t>
      </w:r>
      <w:r w:rsidR="005D2436">
        <w:rPr>
          <w:rFonts w:ascii="Book Antiqua" w:eastAsia="Times New Roman" w:hAnsi="Book Antiqua" w:cs="Times New Roman"/>
          <w:color w:val="000000"/>
          <w:sz w:val="26"/>
          <w:szCs w:val="26"/>
        </w:rPr>
        <w:t>the Prophet, Tone 4</w:t>
      </w:r>
    </w:p>
    <w:p w14:paraId="028C6826" w14:textId="080F091D"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B95A0C">
        <w:rPr>
          <w:rFonts w:ascii="Book Antiqua" w:eastAsia="Times New Roman" w:hAnsi="Book Antiqua" w:cs="Times New Roman"/>
          <w:color w:val="000000"/>
          <w:sz w:val="26"/>
          <w:szCs w:val="26"/>
        </w:rPr>
        <w:t>Kontakion of the Church (if of Theotokos)</w:t>
      </w:r>
      <w:r w:rsidR="00E7679F">
        <w:rPr>
          <w:rFonts w:ascii="Book Antiqua" w:eastAsia="Times New Roman" w:hAnsi="Book Antiqua" w:cs="Times New Roman"/>
          <w:color w:val="000000"/>
          <w:sz w:val="26"/>
          <w:szCs w:val="26"/>
        </w:rPr>
        <w:t>,</w:t>
      </w:r>
      <w:r w:rsidR="00B95A0C">
        <w:rPr>
          <w:rFonts w:ascii="Book Antiqua" w:eastAsia="Times New Roman" w:hAnsi="Book Antiqua" w:cs="Times New Roman"/>
          <w:color w:val="000000"/>
          <w:sz w:val="26"/>
          <w:szCs w:val="26"/>
        </w:rPr>
        <w:t xml:space="preserve"> or </w:t>
      </w:r>
      <w:r>
        <w:rPr>
          <w:rFonts w:ascii="Book Antiqua" w:eastAsia="Times New Roman" w:hAnsi="Book Antiqua" w:cs="Times New Roman"/>
          <w:color w:val="000000"/>
          <w:sz w:val="26"/>
          <w:szCs w:val="26"/>
        </w:rPr>
        <w:t>“Steadfast Protectress…”, Tone 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16D9905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5D2436">
        <w:rPr>
          <w:rFonts w:ascii="Book Antiqua" w:eastAsia="Times New Roman" w:hAnsi="Book Antiqua" w:cs="Times New Roman"/>
          <w:color w:val="000000"/>
          <w:sz w:val="26"/>
          <w:szCs w:val="26"/>
        </w:rPr>
        <w:t>1</w:t>
      </w:r>
      <w:r w:rsidR="00AF18F7">
        <w:rPr>
          <w:rFonts w:ascii="Book Antiqua" w:eastAsia="Times New Roman" w:hAnsi="Book Antiqua" w:cs="Times New Roman"/>
          <w:color w:val="000000"/>
          <w:sz w:val="26"/>
          <w:szCs w:val="26"/>
        </w:rPr>
        <w:t>: “</w:t>
      </w:r>
      <w:r w:rsidR="005D2436">
        <w:rPr>
          <w:rFonts w:ascii="Book Antiqua" w:eastAsia="Times New Roman" w:hAnsi="Book Antiqua" w:cs="Times New Roman"/>
          <w:color w:val="000000"/>
          <w:sz w:val="26"/>
          <w:szCs w:val="26"/>
        </w:rPr>
        <w:t>Let Thy mercy, O Lord, be upon us</w:t>
      </w:r>
      <w:r w:rsidR="00AF18F7">
        <w:rPr>
          <w:rFonts w:ascii="Book Antiqua" w:eastAsia="Times New Roman" w:hAnsi="Book Antiqua" w:cs="Times New Roman"/>
          <w:color w:val="000000"/>
          <w:sz w:val="26"/>
          <w:szCs w:val="26"/>
        </w:rPr>
        <w:t>…”</w:t>
      </w:r>
    </w:p>
    <w:p w14:paraId="59653DFD" w14:textId="7FC54A6D"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5D2436">
        <w:rPr>
          <w:rFonts w:ascii="Book Antiqua" w:eastAsia="Times New Roman" w:hAnsi="Book Antiqua" w:cs="Times New Roman"/>
          <w:sz w:val="26"/>
          <w:szCs w:val="26"/>
        </w:rPr>
        <w:t>(229) Ephesians 5:9-19</w:t>
      </w:r>
    </w:p>
    <w:p w14:paraId="786928A3" w14:textId="6FDDEF5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Alleluia: </w:t>
      </w:r>
      <w:r>
        <w:rPr>
          <w:rFonts w:ascii="Book Antiqua" w:eastAsia="Times New Roman" w:hAnsi="Book Antiqua" w:cs="Times New Roman"/>
          <w:color w:val="000000"/>
          <w:sz w:val="26"/>
          <w:szCs w:val="26"/>
        </w:rPr>
        <w:t xml:space="preserve">Resurrection, Tone </w:t>
      </w:r>
      <w:r w:rsidR="005D2436">
        <w:rPr>
          <w:rFonts w:ascii="Book Antiqua" w:eastAsia="Times New Roman" w:hAnsi="Book Antiqua" w:cs="Times New Roman"/>
          <w:color w:val="000000"/>
          <w:sz w:val="26"/>
          <w:szCs w:val="26"/>
        </w:rPr>
        <w:t>1</w:t>
      </w:r>
    </w:p>
    <w:p w14:paraId="7548FD82" w14:textId="3D0D04C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5D2436">
        <w:rPr>
          <w:rFonts w:ascii="Book Antiqua" w:eastAsia="Times New Roman" w:hAnsi="Book Antiqua" w:cs="Times New Roman"/>
          <w:sz w:val="26"/>
          <w:szCs w:val="26"/>
        </w:rPr>
        <w:t xml:space="preserve">(91) Luke 18:18-27 </w:t>
      </w:r>
      <w:r w:rsidR="005D2436" w:rsidRPr="00660C72">
        <w:rPr>
          <w:rFonts w:ascii="Book Antiqua" w:eastAsia="Times New Roman" w:hAnsi="Book Antiqua" w:cs="Times New Roman"/>
          <w:i/>
          <w:iCs/>
          <w:color w:val="FF0000"/>
          <w:sz w:val="26"/>
          <w:szCs w:val="26"/>
        </w:rPr>
        <w:t>(from the 28</w:t>
      </w:r>
      <w:r w:rsidR="005D2436" w:rsidRPr="00660C72">
        <w:rPr>
          <w:rFonts w:ascii="Book Antiqua" w:eastAsia="Times New Roman" w:hAnsi="Book Antiqua" w:cs="Times New Roman"/>
          <w:i/>
          <w:iCs/>
          <w:color w:val="FF0000"/>
          <w:sz w:val="26"/>
          <w:szCs w:val="26"/>
          <w:vertAlign w:val="superscript"/>
        </w:rPr>
        <w:t>th</w:t>
      </w:r>
      <w:r w:rsidR="005D2436" w:rsidRPr="00660C72">
        <w:rPr>
          <w:rFonts w:ascii="Book Antiqua" w:eastAsia="Times New Roman" w:hAnsi="Book Antiqua" w:cs="Times New Roman"/>
          <w:i/>
          <w:iCs/>
          <w:color w:val="FF0000"/>
          <w:sz w:val="26"/>
          <w:szCs w:val="26"/>
        </w:rPr>
        <w:t xml:space="preserve"> Sunday)</w:t>
      </w:r>
    </w:p>
    <w:p w14:paraId="0C324DA7" w14:textId="3BB1013C"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E63BA7" w14:textId="77777777" w:rsidR="00F97CBB" w:rsidRDefault="00F97CBB" w:rsidP="00893858">
      <w:pPr>
        <w:spacing w:line="240" w:lineRule="auto"/>
      </w:pPr>
      <w:r>
        <w:separator/>
      </w:r>
    </w:p>
  </w:endnote>
  <w:endnote w:type="continuationSeparator" w:id="0">
    <w:p w14:paraId="7834E7EE" w14:textId="77777777" w:rsidR="00F97CBB" w:rsidRDefault="00F97CBB"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00F302" w14:textId="77777777" w:rsidR="00F97CBB" w:rsidRDefault="00F97CBB" w:rsidP="00893858">
      <w:pPr>
        <w:spacing w:line="240" w:lineRule="auto"/>
      </w:pPr>
      <w:r>
        <w:separator/>
      </w:r>
    </w:p>
  </w:footnote>
  <w:footnote w:type="continuationSeparator" w:id="0">
    <w:p w14:paraId="7B090A85" w14:textId="77777777" w:rsidR="00F97CBB" w:rsidRDefault="00F97CBB"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56C8E"/>
    <w:rsid w:val="000604F2"/>
    <w:rsid w:val="0006104C"/>
    <w:rsid w:val="000641C0"/>
    <w:rsid w:val="00077F42"/>
    <w:rsid w:val="000809DA"/>
    <w:rsid w:val="00081C51"/>
    <w:rsid w:val="000867EB"/>
    <w:rsid w:val="00091551"/>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0A48"/>
    <w:rsid w:val="00121B68"/>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4740"/>
    <w:rsid w:val="00190332"/>
    <w:rsid w:val="00194009"/>
    <w:rsid w:val="00194B25"/>
    <w:rsid w:val="00195898"/>
    <w:rsid w:val="00196859"/>
    <w:rsid w:val="001A3295"/>
    <w:rsid w:val="001A33ED"/>
    <w:rsid w:val="001A3D9A"/>
    <w:rsid w:val="001A5220"/>
    <w:rsid w:val="001A7F79"/>
    <w:rsid w:val="001B0621"/>
    <w:rsid w:val="001B7E69"/>
    <w:rsid w:val="001C2138"/>
    <w:rsid w:val="001D21CB"/>
    <w:rsid w:val="001D5790"/>
    <w:rsid w:val="001E0E8E"/>
    <w:rsid w:val="001E104D"/>
    <w:rsid w:val="001E53C7"/>
    <w:rsid w:val="001F11E8"/>
    <w:rsid w:val="001F6C66"/>
    <w:rsid w:val="00200FD2"/>
    <w:rsid w:val="00201648"/>
    <w:rsid w:val="00207F36"/>
    <w:rsid w:val="00223771"/>
    <w:rsid w:val="00233FFD"/>
    <w:rsid w:val="00237B24"/>
    <w:rsid w:val="00240177"/>
    <w:rsid w:val="0024364E"/>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3E5"/>
    <w:rsid w:val="002E0969"/>
    <w:rsid w:val="002E43BE"/>
    <w:rsid w:val="00301300"/>
    <w:rsid w:val="003035AD"/>
    <w:rsid w:val="00303F25"/>
    <w:rsid w:val="003070DB"/>
    <w:rsid w:val="003101F1"/>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5811"/>
    <w:rsid w:val="003866D0"/>
    <w:rsid w:val="00392FAB"/>
    <w:rsid w:val="003A1584"/>
    <w:rsid w:val="003A6416"/>
    <w:rsid w:val="003C094A"/>
    <w:rsid w:val="003C5E62"/>
    <w:rsid w:val="003D46E9"/>
    <w:rsid w:val="003D7A15"/>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4F3A17"/>
    <w:rsid w:val="005026FA"/>
    <w:rsid w:val="005030CA"/>
    <w:rsid w:val="00503CAE"/>
    <w:rsid w:val="005046CF"/>
    <w:rsid w:val="00515459"/>
    <w:rsid w:val="00520C37"/>
    <w:rsid w:val="00525291"/>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D2436"/>
    <w:rsid w:val="005F0514"/>
    <w:rsid w:val="005F14DD"/>
    <w:rsid w:val="006038C5"/>
    <w:rsid w:val="0062474E"/>
    <w:rsid w:val="006300B0"/>
    <w:rsid w:val="00637557"/>
    <w:rsid w:val="006478A2"/>
    <w:rsid w:val="00653E03"/>
    <w:rsid w:val="006546DD"/>
    <w:rsid w:val="00667ADC"/>
    <w:rsid w:val="006704C6"/>
    <w:rsid w:val="006723EB"/>
    <w:rsid w:val="00672F0E"/>
    <w:rsid w:val="006757BC"/>
    <w:rsid w:val="0068097D"/>
    <w:rsid w:val="00686A21"/>
    <w:rsid w:val="00690F66"/>
    <w:rsid w:val="00691BCE"/>
    <w:rsid w:val="0069688C"/>
    <w:rsid w:val="006A0531"/>
    <w:rsid w:val="006A6BF2"/>
    <w:rsid w:val="006A6F66"/>
    <w:rsid w:val="006B1661"/>
    <w:rsid w:val="006B2F96"/>
    <w:rsid w:val="006B582E"/>
    <w:rsid w:val="006C79DE"/>
    <w:rsid w:val="006D4CFF"/>
    <w:rsid w:val="006D4F0B"/>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3C69"/>
    <w:rsid w:val="007640DF"/>
    <w:rsid w:val="00765B2F"/>
    <w:rsid w:val="00771D2B"/>
    <w:rsid w:val="00774A31"/>
    <w:rsid w:val="00774CFF"/>
    <w:rsid w:val="00783673"/>
    <w:rsid w:val="007902A9"/>
    <w:rsid w:val="007A3397"/>
    <w:rsid w:val="007A4849"/>
    <w:rsid w:val="007B1620"/>
    <w:rsid w:val="007B237F"/>
    <w:rsid w:val="007C2736"/>
    <w:rsid w:val="007E42C0"/>
    <w:rsid w:val="007E4AAB"/>
    <w:rsid w:val="007E5092"/>
    <w:rsid w:val="007F1AA8"/>
    <w:rsid w:val="007F53E6"/>
    <w:rsid w:val="007F5F36"/>
    <w:rsid w:val="00800213"/>
    <w:rsid w:val="008072E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1323"/>
    <w:rsid w:val="00943ED4"/>
    <w:rsid w:val="0095117B"/>
    <w:rsid w:val="00957674"/>
    <w:rsid w:val="00963D94"/>
    <w:rsid w:val="00964314"/>
    <w:rsid w:val="00964E74"/>
    <w:rsid w:val="009671E0"/>
    <w:rsid w:val="00975427"/>
    <w:rsid w:val="009754E2"/>
    <w:rsid w:val="00975D1C"/>
    <w:rsid w:val="00976408"/>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554F"/>
    <w:rsid w:val="00A05A1F"/>
    <w:rsid w:val="00A16CFC"/>
    <w:rsid w:val="00A218BC"/>
    <w:rsid w:val="00A2213E"/>
    <w:rsid w:val="00A2415F"/>
    <w:rsid w:val="00A243B9"/>
    <w:rsid w:val="00A26E65"/>
    <w:rsid w:val="00A32DCF"/>
    <w:rsid w:val="00A411D4"/>
    <w:rsid w:val="00A4296B"/>
    <w:rsid w:val="00A54C13"/>
    <w:rsid w:val="00A56141"/>
    <w:rsid w:val="00A64D3A"/>
    <w:rsid w:val="00A750C8"/>
    <w:rsid w:val="00A8067C"/>
    <w:rsid w:val="00A81308"/>
    <w:rsid w:val="00A8307C"/>
    <w:rsid w:val="00A831E2"/>
    <w:rsid w:val="00A85056"/>
    <w:rsid w:val="00AA3EF2"/>
    <w:rsid w:val="00AB7800"/>
    <w:rsid w:val="00AC4B3F"/>
    <w:rsid w:val="00AD06B5"/>
    <w:rsid w:val="00AD23E6"/>
    <w:rsid w:val="00AD5969"/>
    <w:rsid w:val="00AD711E"/>
    <w:rsid w:val="00AE5F35"/>
    <w:rsid w:val="00AE6222"/>
    <w:rsid w:val="00AF18F7"/>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76961"/>
    <w:rsid w:val="00B830D3"/>
    <w:rsid w:val="00B83BEF"/>
    <w:rsid w:val="00B845CE"/>
    <w:rsid w:val="00B87B9F"/>
    <w:rsid w:val="00B95A0C"/>
    <w:rsid w:val="00B97C1E"/>
    <w:rsid w:val="00BA1384"/>
    <w:rsid w:val="00BA2EA8"/>
    <w:rsid w:val="00BA44D5"/>
    <w:rsid w:val="00BA4510"/>
    <w:rsid w:val="00BC4B0D"/>
    <w:rsid w:val="00BD05FA"/>
    <w:rsid w:val="00BD4488"/>
    <w:rsid w:val="00BD77BC"/>
    <w:rsid w:val="00BE409E"/>
    <w:rsid w:val="00BE7F97"/>
    <w:rsid w:val="00BF7198"/>
    <w:rsid w:val="00C141DC"/>
    <w:rsid w:val="00C16D02"/>
    <w:rsid w:val="00C22EFE"/>
    <w:rsid w:val="00C2346D"/>
    <w:rsid w:val="00C247C5"/>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104"/>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B1441"/>
    <w:rsid w:val="00DB3A5B"/>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4BB7"/>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6857"/>
    <w:rsid w:val="00EB3412"/>
    <w:rsid w:val="00EC786F"/>
    <w:rsid w:val="00ED7326"/>
    <w:rsid w:val="00EE50B9"/>
    <w:rsid w:val="00EE5A54"/>
    <w:rsid w:val="00EF0AD4"/>
    <w:rsid w:val="00EF3016"/>
    <w:rsid w:val="00F00744"/>
    <w:rsid w:val="00F1330D"/>
    <w:rsid w:val="00F153BA"/>
    <w:rsid w:val="00F327E4"/>
    <w:rsid w:val="00F45391"/>
    <w:rsid w:val="00F572FD"/>
    <w:rsid w:val="00F576C1"/>
    <w:rsid w:val="00F66CBB"/>
    <w:rsid w:val="00F71305"/>
    <w:rsid w:val="00F72DB0"/>
    <w:rsid w:val="00F81D56"/>
    <w:rsid w:val="00F97CBB"/>
    <w:rsid w:val="00FA16DF"/>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 w:type="character" w:styleId="FollowedHyperlink">
    <w:name w:val="FollowedHyperlink"/>
    <w:basedOn w:val="DefaultParagraphFont"/>
    <w:uiPriority w:val="99"/>
    <w:semiHidden/>
    <w:unhideWhenUsed/>
    <w:rsid w:val="002436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786</Words>
  <Characters>4484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2023-11-06T23:53:00Z</dcterms:created>
  <dcterms:modified xsi:type="dcterms:W3CDTF">2023-11-06T23:58:00Z</dcterms:modified>
</cp:coreProperties>
</file>