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514B309"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 xml:space="preserve">December </w:t>
      </w:r>
      <w:r w:rsidR="00BC4585">
        <w:rPr>
          <w:rFonts w:ascii="Book Antiqua" w:eastAsia="Times New Roman" w:hAnsi="Book Antiqua" w:cs="Times New Roman"/>
          <w:b/>
          <w:bCs/>
          <w:color w:val="000000"/>
          <w:sz w:val="26"/>
          <w:szCs w:val="26"/>
        </w:rPr>
        <w:t>10</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287ABE30" w:rsidR="00BA4510" w:rsidRDefault="00056C8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C4585">
        <w:rPr>
          <w:rFonts w:ascii="Book Antiqua" w:eastAsia="Times New Roman" w:hAnsi="Book Antiqua" w:cs="Times New Roman"/>
          <w:color w:val="000000"/>
          <w:sz w:val="26"/>
          <w:szCs w:val="26"/>
        </w:rPr>
        <w:t>7</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r w:rsidR="00FA16DF">
        <w:rPr>
          <w:rFonts w:ascii="Book Antiqua" w:eastAsia="Times New Roman" w:hAnsi="Book Antiqua" w:cs="Times New Roman"/>
          <w:color w:val="000000"/>
          <w:sz w:val="26"/>
          <w:szCs w:val="26"/>
        </w:rPr>
        <w:t>1</w:t>
      </w:r>
      <w:r w:rsidR="00BC4585">
        <w:rPr>
          <w:rFonts w:ascii="Book Antiqua" w:eastAsia="Times New Roman" w:hAnsi="Book Antiqua" w:cs="Times New Roman"/>
          <w:color w:val="000000"/>
          <w:sz w:val="26"/>
          <w:szCs w:val="26"/>
        </w:rPr>
        <w:t>2</w:t>
      </w:r>
      <w:r w:rsidR="005046CF" w:rsidRPr="005046CF">
        <w:rPr>
          <w:rFonts w:ascii="Book Antiqua" w:eastAsia="Times New Roman" w:hAnsi="Book Antiqua" w:cs="Times New Roman"/>
          <w:color w:val="000000"/>
          <w:sz w:val="26"/>
          <w:szCs w:val="26"/>
          <w:vertAlign w:val="superscript"/>
        </w:rPr>
        <w:t>th</w:t>
      </w:r>
      <w:r w:rsidR="005046CF">
        <w:rPr>
          <w:rFonts w:ascii="Book Antiqua" w:eastAsia="Times New Roman" w:hAnsi="Book Antiqua" w:cs="Times New Roman"/>
          <w:color w:val="000000"/>
          <w:sz w:val="26"/>
          <w:szCs w:val="26"/>
        </w:rPr>
        <w:t xml:space="preserve"> </w:t>
      </w:r>
      <w:r w:rsidR="00763C69">
        <w:rPr>
          <w:rFonts w:ascii="Book Antiqua" w:eastAsia="Times New Roman" w:hAnsi="Book Antiqua" w:cs="Times New Roman"/>
          <w:color w:val="000000"/>
          <w:sz w:val="26"/>
          <w:szCs w:val="26"/>
        </w:rPr>
        <w:t>of Luke)</w:t>
      </w:r>
    </w:p>
    <w:p w14:paraId="3BCB357F" w14:textId="1ED5AEB1" w:rsidR="007E5092" w:rsidRDefault="00BC4585" w:rsidP="0024364E">
      <w:pPr>
        <w:spacing w:line="240" w:lineRule="auto"/>
        <w:rPr>
          <w:rFonts w:ascii="Book Antiqua" w:hAnsi="Book Antiqua"/>
          <w:sz w:val="26"/>
          <w:szCs w:val="26"/>
        </w:rPr>
      </w:pPr>
      <w:r>
        <w:rPr>
          <w:rFonts w:ascii="Book Antiqua" w:hAnsi="Book Antiqua"/>
          <w:sz w:val="26"/>
          <w:szCs w:val="26"/>
        </w:rPr>
        <w:t>Martyrs Menas, Hermogenes, and Eugraphus, of Alexandria</w:t>
      </w:r>
    </w:p>
    <w:p w14:paraId="10F117B7" w14:textId="77777777" w:rsidR="0024364E" w:rsidRDefault="0024364E" w:rsidP="0024364E">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826C86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BC4585">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7EDFAB7B" w:rsidR="00BA4510" w:rsidRDefault="00FA16D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BA4510">
        <w:rPr>
          <w:rFonts w:ascii="Book Antiqua" w:eastAsia="Times New Roman" w:hAnsi="Book Antiqua" w:cs="Times New Roman"/>
          <w:color w:val="000000"/>
          <w:sz w:val="26"/>
          <w:szCs w:val="26"/>
        </w:rPr>
        <w:t xml:space="preserve"> stichera of the Resurrection, Tone </w:t>
      </w:r>
      <w:r w:rsidR="00BC4585">
        <w:rPr>
          <w:rFonts w:ascii="Book Antiqua" w:eastAsia="Times New Roman" w:hAnsi="Book Antiqua" w:cs="Times New Roman"/>
          <w:color w:val="000000"/>
          <w:sz w:val="26"/>
          <w:szCs w:val="26"/>
        </w:rPr>
        <w:t>2</w:t>
      </w:r>
    </w:p>
    <w:p w14:paraId="7F0F189B" w14:textId="3E712FEE" w:rsidR="00BA4510" w:rsidRDefault="005046C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C247C5">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1</w:t>
      </w:r>
    </w:p>
    <w:p w14:paraId="29B92345" w14:textId="5590FCC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Glory… </w:t>
      </w:r>
      <w:r w:rsidR="007E5092">
        <w:rPr>
          <w:rFonts w:ascii="Book Antiqua" w:eastAsia="Times New Roman" w:hAnsi="Book Antiqua" w:cs="Times New Roman"/>
          <w:color w:val="000000"/>
          <w:sz w:val="26"/>
          <w:szCs w:val="26"/>
        </w:rPr>
        <w:t>n</w:t>
      </w:r>
      <w:r w:rsidRPr="00893858">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 xml:space="preserve">Dogmatic Theotokion, Tone </w:t>
      </w:r>
      <w:r w:rsidR="00BC4585">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31D980E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046CF">
        <w:rPr>
          <w:rFonts w:ascii="Book Antiqua" w:eastAsia="Times New Roman" w:hAnsi="Book Antiqua" w:cs="Times New Roman"/>
          <w:color w:val="000000"/>
          <w:sz w:val="26"/>
          <w:szCs w:val="26"/>
        </w:rPr>
        <w:t>Stichera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0DD3ACD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BC4585">
        <w:rPr>
          <w:rFonts w:ascii="Book Antiqua" w:eastAsia="Times New Roman" w:hAnsi="Book Antiqua" w:cs="Times New Roman"/>
          <w:color w:val="000000"/>
          <w:sz w:val="26"/>
          <w:szCs w:val="26"/>
        </w:rPr>
        <w:t>2</w:t>
      </w:r>
    </w:p>
    <w:p w14:paraId="230E7127" w14:textId="7A284584" w:rsidR="00056C8E" w:rsidRDefault="00BA4510" w:rsidP="007E5092">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 xml:space="preserve">Glory… </w:t>
      </w:r>
      <w:r w:rsidR="00C247C5">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BC4585">
        <w:rPr>
          <w:rFonts w:ascii="Book Antiqua" w:eastAsia="Times New Roman" w:hAnsi="Book Antiqua" w:cs="Times New Roman"/>
          <w:color w:val="000000"/>
          <w:sz w:val="26"/>
          <w:szCs w:val="26"/>
        </w:rPr>
        <w:t>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7B2D827D" w14:textId="77777777" w:rsidR="00FA16DF" w:rsidRPr="00893858" w:rsidRDefault="00FA16DF" w:rsidP="00BA4510">
      <w:pPr>
        <w:spacing w:line="240" w:lineRule="auto"/>
        <w:rPr>
          <w:rFonts w:ascii="Book Antiqua" w:eastAsia="Times New Roman" w:hAnsi="Book Antiqua" w:cs="Times New Roman"/>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CE2FF27"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046CF">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0CDC13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C4585">
        <w:rPr>
          <w:rFonts w:ascii="Book Antiqua" w:eastAsia="Times New Roman" w:hAnsi="Book Antiqua" w:cs="Times New Roman"/>
          <w:color w:val="000000"/>
          <w:sz w:val="26"/>
          <w:szCs w:val="26"/>
        </w:rPr>
        <w:t>2</w:t>
      </w:r>
    </w:p>
    <w:p w14:paraId="0E4649DB" w14:textId="37B94A6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8</w:t>
      </w:r>
    </w:p>
    <w:p w14:paraId="398C1CC4" w14:textId="43178CE0"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BC4585">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86B81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2</w:t>
      </w:r>
    </w:p>
    <w:p w14:paraId="1DC0809E" w14:textId="63F6620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BC4585">
        <w:rPr>
          <w:rFonts w:ascii="Book Antiqua" w:eastAsia="Times New Roman" w:hAnsi="Book Antiqua" w:cs="Times New Roman"/>
          <w:color w:val="000000"/>
          <w:sz w:val="26"/>
          <w:szCs w:val="26"/>
        </w:rPr>
        <w:t>2</w:t>
      </w:r>
      <w:r w:rsidR="007E5092">
        <w:rPr>
          <w:rFonts w:ascii="Book Antiqua" w:eastAsia="Times New Roman" w:hAnsi="Book Antiqua" w:cs="Times New Roman"/>
          <w:color w:val="000000"/>
          <w:sz w:val="26"/>
          <w:szCs w:val="26"/>
        </w:rPr>
        <w:t xml:space="preserve"> [(2x)]</w:t>
      </w:r>
    </w:p>
    <w:p w14:paraId="6F577184" w14:textId="77777777" w:rsidR="00BC4585" w:rsidRDefault="00BC4585" w:rsidP="00BC458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Martyrs, Tone 8</w:t>
      </w:r>
    </w:p>
    <w:p w14:paraId="08AAD396" w14:textId="77777777" w:rsidR="00BC4585" w:rsidRPr="00025203" w:rsidRDefault="00BC4585" w:rsidP="00BC4585">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67931BB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EC2D26B"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1E39C7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BC458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4E68ECB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BC4585">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BC4585">
        <w:rPr>
          <w:rFonts w:ascii="Book Antiqua" w:eastAsia="Times New Roman" w:hAnsi="Book Antiqua" w:cs="Times New Roman"/>
          <w:color w:val="000000"/>
          <w:sz w:val="26"/>
          <w:szCs w:val="26"/>
        </w:rPr>
        <w:t>Arise, O Lord my God, in the decree which Thou hast commanded</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“Let everything that breathes…”</w:t>
      </w:r>
    </w:p>
    <w:p w14:paraId="42BA1E9F" w14:textId="3D22F863" w:rsidR="00BA4510" w:rsidRDefault="00BC45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5D2436">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5D2436">
        <w:rPr>
          <w:rFonts w:ascii="Book Antiqua" w:eastAsia="Times New Roman" w:hAnsi="Book Antiqua" w:cs="Times New Roman"/>
          <w:color w:val="000000"/>
          <w:sz w:val="26"/>
          <w:szCs w:val="26"/>
        </w:rPr>
        <w:t>) Luke 24:1</w:t>
      </w:r>
      <w:r>
        <w:rPr>
          <w:rFonts w:ascii="Book Antiqua" w:eastAsia="Times New Roman" w:hAnsi="Book Antiqua" w:cs="Times New Roman"/>
          <w:color w:val="000000"/>
          <w:sz w:val="26"/>
          <w:szCs w:val="26"/>
        </w:rPr>
        <w:t>2</w:t>
      </w:r>
      <w:r w:rsidR="005D2436">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711FA6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BC4585">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4F03DA0"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BC4585">
        <w:rPr>
          <w:rFonts w:ascii="Book Antiqua" w:eastAsia="Times New Roman" w:hAnsi="Book Antiqua" w:cs="Times New Roman"/>
          <w:color w:val="000000"/>
          <w:sz w:val="26"/>
          <w:szCs w:val="26"/>
        </w:rPr>
        <w:t>2</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191BB8F" w14:textId="21A4096D"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troparia from the Canon of the Cross and Resurrection, Tone </w:t>
      </w:r>
      <w:r w:rsidR="00BC4585">
        <w:rPr>
          <w:rFonts w:ascii="Book Antiqua" w:eastAsia="Times New Roman" w:hAnsi="Book Antiqua" w:cs="Times New Roman"/>
          <w:color w:val="000000"/>
          <w:sz w:val="26"/>
          <w:szCs w:val="26"/>
        </w:rPr>
        <w:t>2</w:t>
      </w:r>
    </w:p>
    <w:p w14:paraId="1CFDF182" w14:textId="4AB45E5E" w:rsidR="00FA16DF" w:rsidRDefault="00FA16D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0078D409" w:rsidR="00233FFD" w:rsidRDefault="00FA16DF"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233FFD">
        <w:rPr>
          <w:rFonts w:ascii="Book Antiqua" w:eastAsia="Times New Roman" w:hAnsi="Book Antiqua" w:cs="Times New Roman"/>
          <w:color w:val="000000"/>
          <w:sz w:val="26"/>
          <w:szCs w:val="26"/>
        </w:rPr>
        <w:t xml:space="preserve"> troparia from the Canon of the Theotokos, Tone </w:t>
      </w:r>
      <w:r w:rsidR="00BC4585">
        <w:rPr>
          <w:rFonts w:ascii="Book Antiqua" w:eastAsia="Times New Roman" w:hAnsi="Book Antiqua" w:cs="Times New Roman"/>
          <w:color w:val="000000"/>
          <w:sz w:val="26"/>
          <w:szCs w:val="26"/>
        </w:rPr>
        <w:t>2</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6A8BEA96" w14:textId="0F0B957B"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w:t>
      </w:r>
      <w:r w:rsidR="00056C8E">
        <w:rPr>
          <w:rFonts w:ascii="Book Antiqua" w:eastAsia="Times New Roman" w:hAnsi="Book Antiqua" w:cs="Times New Roman"/>
          <w:color w:val="000000"/>
          <w:sz w:val="26"/>
          <w:szCs w:val="26"/>
        </w:rPr>
        <w:t xml:space="preserve">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1</w:t>
      </w:r>
    </w:p>
    <w:p w14:paraId="1F04A632" w14:textId="01F7540D" w:rsidR="005046CF" w:rsidRDefault="005046C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w:t>
      </w:r>
      <w:r w:rsidR="005D2436">
        <w:rPr>
          <w:rFonts w:ascii="Book Antiqua" w:eastAsia="Times New Roman" w:hAnsi="Book Antiqua" w:cs="Times New Roman"/>
          <w:color w:val="000000"/>
          <w:sz w:val="26"/>
          <w:szCs w:val="26"/>
        </w:rPr>
        <w:t xml:space="preserve">holy </w:t>
      </w:r>
      <w:r w:rsidR="00BC4585">
        <w:rPr>
          <w:rFonts w:ascii="Book Antiqua" w:eastAsia="Times New Roman" w:hAnsi="Book Antiqua" w:cs="Times New Roman"/>
          <w:color w:val="000000"/>
          <w:sz w:val="26"/>
          <w:szCs w:val="26"/>
        </w:rPr>
        <w:t>Martyrs</w:t>
      </w:r>
      <w:r w:rsidR="007E5092">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64D63F0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C4585">
        <w:rPr>
          <w:rFonts w:ascii="Book Antiqua" w:eastAsia="Times New Roman" w:hAnsi="Book Antiqua" w:cs="Times New Roman"/>
          <w:color w:val="000000"/>
          <w:sz w:val="26"/>
          <w:szCs w:val="26"/>
        </w:rPr>
        <w:t>2</w:t>
      </w:r>
      <w:r w:rsidR="00BC4585" w:rsidRPr="00BC4585">
        <w:rPr>
          <w:rFonts w:ascii="Book Antiqua" w:eastAsia="Times New Roman" w:hAnsi="Book Antiqua" w:cs="Times New Roman"/>
          <w:color w:val="000000"/>
          <w:sz w:val="26"/>
          <w:szCs w:val="26"/>
          <w:vertAlign w:val="superscript"/>
        </w:rPr>
        <w:t>nd</w:t>
      </w:r>
      <w:r w:rsidR="00BC4585">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Kontakion </w:t>
      </w:r>
      <w:r w:rsidR="00C16D02">
        <w:rPr>
          <w:rFonts w:ascii="Book Antiqua" w:eastAsia="Times New Roman" w:hAnsi="Book Antiqua" w:cs="Times New Roman"/>
          <w:color w:val="000000"/>
          <w:sz w:val="26"/>
          <w:szCs w:val="26"/>
        </w:rPr>
        <w:t xml:space="preserve">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Tone 4</w:t>
      </w:r>
      <w:r w:rsidR="007E5092">
        <w:rPr>
          <w:rFonts w:ascii="Book Antiqua" w:eastAsia="Times New Roman" w:hAnsi="Book Antiqua" w:cs="Times New Roman"/>
          <w:color w:val="000000"/>
          <w:sz w:val="26"/>
          <w:szCs w:val="26"/>
        </w:rPr>
        <w:t>]</w:t>
      </w:r>
    </w:p>
    <w:p w14:paraId="6DBDF7AA" w14:textId="6BB81521" w:rsidR="00BC4585" w:rsidRDefault="00BC4585"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Martyrs]</w:t>
      </w:r>
    </w:p>
    <w:p w14:paraId="21960F32" w14:textId="57399DB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DB1441">
        <w:rPr>
          <w:rFonts w:ascii="Book Antiqua" w:eastAsia="Times New Roman" w:hAnsi="Book Antiqua" w:cs="Times New Roman"/>
          <w:color w:val="000000"/>
          <w:sz w:val="26"/>
          <w:szCs w:val="26"/>
        </w:rPr>
        <w:t xml:space="preserve"> 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8</w:t>
      </w:r>
      <w:r w:rsidR="005D2436">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D661D9A"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2</w:t>
      </w:r>
    </w:p>
    <w:p w14:paraId="7464648F" w14:textId="1625A54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5F14DD">
        <w:rPr>
          <w:rFonts w:ascii="Book Antiqua" w:eastAsia="Times New Roman" w:hAnsi="Book Antiqua" w:cs="Times New Roman"/>
          <w:color w:val="000000"/>
          <w:sz w:val="26"/>
          <w:szCs w:val="26"/>
        </w:rPr>
        <w:t>Resurrection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751ECFAB"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BC4585">
        <w:rPr>
          <w:rFonts w:ascii="Book Antiqua" w:eastAsia="Times New Roman" w:hAnsi="Book Antiqua" w:cs="Times New Roman"/>
          <w:color w:val="000000"/>
          <w:sz w:val="26"/>
          <w:szCs w:val="26"/>
        </w:rPr>
        <w:t>2</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5555B1F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BC4585">
        <w:rPr>
          <w:rFonts w:ascii="Book Antiqua" w:eastAsia="Times New Roman" w:hAnsi="Book Antiqua" w:cs="Times New Roman"/>
          <w:sz w:val="26"/>
          <w:szCs w:val="26"/>
        </w:rPr>
        <w:t>5</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77777777"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BC4585">
        <w:rPr>
          <w:rFonts w:ascii="Book Antiqua" w:eastAsia="Times New Roman" w:hAnsi="Book Antiqua" w:cs="Times New Roman"/>
          <w:sz w:val="26"/>
          <w:szCs w:val="26"/>
        </w:rPr>
        <w:t>Martyrs, Tone 3</w:t>
      </w:r>
    </w:p>
    <w:p w14:paraId="266D1CC0" w14:textId="68D48817"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Pr>
          <w:rFonts w:ascii="Book Antiqua" w:eastAsia="Times New Roman" w:hAnsi="Book Antiqua" w:cs="Times New Roman"/>
          <w:sz w:val="26"/>
          <w:szCs w:val="26"/>
        </w:rPr>
        <w:t>5</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5F14DD">
        <w:rPr>
          <w:rFonts w:ascii="Book Antiqua" w:eastAsia="Times New Roman" w:hAnsi="Book Antiqua" w:cs="Times New Roman"/>
          <w:sz w:val="26"/>
          <w:szCs w:val="26"/>
        </w:rPr>
        <w:t>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B636A4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BC4585">
        <w:rPr>
          <w:rFonts w:ascii="Book Antiqua" w:eastAsia="Times New Roman" w:hAnsi="Book Antiqua" w:cs="Times New Roman"/>
          <w:color w:val="000000"/>
          <w:sz w:val="26"/>
          <w:szCs w:val="26"/>
        </w:rPr>
        <w:t>2</w:t>
      </w:r>
    </w:p>
    <w:p w14:paraId="0B2FEACD" w14:textId="4A85FF9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BC4585">
        <w:rPr>
          <w:rFonts w:ascii="Book Antiqua" w:eastAsia="Times New Roman" w:hAnsi="Book Antiqua" w:cs="Times New Roman"/>
          <w:color w:val="000000"/>
          <w:sz w:val="26"/>
          <w:szCs w:val="26"/>
        </w:rPr>
        <w:t>2</w:t>
      </w:r>
    </w:p>
    <w:p w14:paraId="2CB5185F" w14:textId="7654003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BC4585">
        <w:rPr>
          <w:rFonts w:ascii="Book Antiqua" w:eastAsia="Times New Roman" w:hAnsi="Book Antiqua" w:cs="Times New Roman"/>
          <w:color w:val="000000"/>
          <w:sz w:val="26"/>
          <w:szCs w:val="26"/>
        </w:rPr>
        <w:t>5</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w:t>
      </w:r>
      <w:r w:rsidR="00C247C5">
        <w:rPr>
          <w:rFonts w:ascii="Book Antiqua" w:eastAsia="Times New Roman" w:hAnsi="Book Antiqua" w:cs="Times New Roman"/>
          <w:color w:val="000000"/>
          <w:sz w:val="26"/>
          <w:szCs w:val="26"/>
        </w:rPr>
        <w:t>G</w:t>
      </w:r>
      <w:r w:rsidR="005F14DD">
        <w:rPr>
          <w:rFonts w:ascii="Book Antiqua" w:eastAsia="Times New Roman" w:hAnsi="Book Antiqua" w:cs="Times New Roman"/>
          <w:color w:val="000000"/>
          <w:sz w:val="26"/>
          <w:szCs w:val="26"/>
        </w:rPr>
        <w:t xml:space="preserve">ospel Sticheron, Tone </w:t>
      </w:r>
      <w:r w:rsidR="00BC4585">
        <w:rPr>
          <w:rFonts w:ascii="Book Antiqua" w:eastAsia="Times New Roman" w:hAnsi="Book Antiqua" w:cs="Times New Roman"/>
          <w:color w:val="000000"/>
          <w:sz w:val="26"/>
          <w:szCs w:val="26"/>
        </w:rPr>
        <w:t>5</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5E9FE579"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C4585">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2691EC3"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BC4585">
        <w:rPr>
          <w:rFonts w:ascii="Book Antiqua" w:eastAsia="Times New Roman" w:hAnsi="Book Antiqua" w:cs="Times New Roman"/>
          <w:color w:val="000000"/>
          <w:sz w:val="26"/>
          <w:szCs w:val="26"/>
        </w:rPr>
        <w:t>Martyrs</w:t>
      </w:r>
      <w:r w:rsidR="007E5092">
        <w:rPr>
          <w:rFonts w:ascii="Book Antiqua" w:eastAsia="Times New Roman" w:hAnsi="Book Antiqua" w:cs="Times New Roman"/>
          <w:color w:val="000000"/>
          <w:sz w:val="26"/>
          <w:szCs w:val="26"/>
        </w:rPr>
        <w:t xml:space="preserve"> </w:t>
      </w:r>
    </w:p>
    <w:p w14:paraId="19EEBB54" w14:textId="5620D9A1"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806B13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F14DD">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BC4585">
        <w:rPr>
          <w:rFonts w:ascii="Book Antiqua" w:eastAsia="Times New Roman" w:hAnsi="Book Antiqua" w:cs="Times New Roman"/>
          <w:color w:val="000000"/>
          <w:sz w:val="26"/>
          <w:szCs w:val="26"/>
        </w:rPr>
        <w:t>2</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717D72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BC4585">
        <w:rPr>
          <w:rFonts w:ascii="Book Antiqua" w:eastAsia="Times New Roman" w:hAnsi="Book Antiqua" w:cs="Times New Roman"/>
          <w:color w:val="000000"/>
          <w:sz w:val="26"/>
          <w:szCs w:val="26"/>
        </w:rPr>
        <w:t>2</w:t>
      </w:r>
    </w:p>
    <w:p w14:paraId="5BCF45C2" w14:textId="0E6D7067" w:rsidR="005F14DD" w:rsidRDefault="005F14DD"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Church (if of Theotokos </w:t>
      </w:r>
      <w:r w:rsidR="00AF18F7">
        <w:rPr>
          <w:rFonts w:ascii="Book Antiqua" w:eastAsia="Times New Roman" w:hAnsi="Book Antiqua" w:cs="Times New Roman"/>
          <w:color w:val="000000"/>
          <w:sz w:val="26"/>
          <w:szCs w:val="26"/>
        </w:rPr>
        <w:t>or Patron Saint)</w:t>
      </w:r>
    </w:p>
    <w:p w14:paraId="0115CB53" w14:textId="082E868F"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xml:space="preserve">, Tone </w:t>
      </w:r>
      <w:r w:rsidR="00BC4585">
        <w:rPr>
          <w:rFonts w:ascii="Book Antiqua" w:eastAsia="Times New Roman" w:hAnsi="Book Antiqua" w:cs="Times New Roman"/>
          <w:color w:val="000000"/>
          <w:sz w:val="26"/>
          <w:szCs w:val="26"/>
        </w:rPr>
        <w:t>8</w:t>
      </w:r>
    </w:p>
    <w:p w14:paraId="3C25CDCC" w14:textId="47B8D07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BC4585">
        <w:rPr>
          <w:rFonts w:ascii="Book Antiqua" w:eastAsia="Times New Roman" w:hAnsi="Book Antiqua" w:cs="Times New Roman"/>
          <w:color w:val="000000"/>
          <w:sz w:val="26"/>
          <w:szCs w:val="26"/>
        </w:rPr>
        <w:t>2</w:t>
      </w:r>
    </w:p>
    <w:p w14:paraId="69E267C2" w14:textId="4E1257F1" w:rsidR="00AF18F7" w:rsidRDefault="00AF18F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515EFFE1" w14:textId="4F473F7D" w:rsidR="00BC4585" w:rsidRDefault="00BC45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1</w:t>
      </w:r>
      <w:r w:rsidRPr="00BC4585">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Kontakion of the Martyrs, Tone 1</w:t>
      </w:r>
    </w:p>
    <w:p w14:paraId="1154F01E" w14:textId="1BF8FC2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BC4585">
        <w:rPr>
          <w:rFonts w:ascii="Book Antiqua" w:eastAsia="Times New Roman" w:hAnsi="Book Antiqua" w:cs="Times New Roman"/>
          <w:color w:val="000000"/>
          <w:sz w:val="26"/>
          <w:szCs w:val="26"/>
        </w:rPr>
        <w:t>2</w:t>
      </w:r>
      <w:r w:rsidR="00BC4585" w:rsidRPr="00BC4585">
        <w:rPr>
          <w:rFonts w:ascii="Book Antiqua" w:eastAsia="Times New Roman" w:hAnsi="Book Antiqua" w:cs="Times New Roman"/>
          <w:color w:val="000000"/>
          <w:sz w:val="26"/>
          <w:szCs w:val="26"/>
          <w:vertAlign w:val="superscript"/>
        </w:rPr>
        <w:t>nd</w:t>
      </w:r>
      <w:r w:rsidR="00BC4585">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Kontakion of </w:t>
      </w:r>
      <w:r w:rsidR="005D2436">
        <w:rPr>
          <w:rFonts w:ascii="Book Antiqua" w:eastAsia="Times New Roman" w:hAnsi="Book Antiqua" w:cs="Times New Roman"/>
          <w:color w:val="000000"/>
          <w:sz w:val="26"/>
          <w:szCs w:val="26"/>
        </w:rPr>
        <w:t xml:space="preserve">the </w:t>
      </w:r>
      <w:r w:rsidR="00BC4585">
        <w:rPr>
          <w:rFonts w:ascii="Book Antiqua" w:eastAsia="Times New Roman" w:hAnsi="Book Antiqua" w:cs="Times New Roman"/>
          <w:color w:val="000000"/>
          <w:sz w:val="26"/>
          <w:szCs w:val="26"/>
        </w:rPr>
        <w:t>Martyrs</w:t>
      </w:r>
      <w:r w:rsidR="005D2436">
        <w:rPr>
          <w:rFonts w:ascii="Book Antiqua" w:eastAsia="Times New Roman" w:hAnsi="Book Antiqua" w:cs="Times New Roman"/>
          <w:color w:val="000000"/>
          <w:sz w:val="26"/>
          <w:szCs w:val="26"/>
        </w:rPr>
        <w:t>, Tone 4</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053ADD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BC4585">
        <w:rPr>
          <w:rFonts w:ascii="Book Antiqua" w:eastAsia="Times New Roman" w:hAnsi="Book Antiqua" w:cs="Times New Roman"/>
          <w:color w:val="000000"/>
          <w:sz w:val="26"/>
          <w:szCs w:val="26"/>
        </w:rPr>
        <w:t>2</w:t>
      </w:r>
      <w:r w:rsidR="00AF18F7">
        <w:rPr>
          <w:rFonts w:ascii="Book Antiqua" w:eastAsia="Times New Roman" w:hAnsi="Book Antiqua" w:cs="Times New Roman"/>
          <w:color w:val="000000"/>
          <w:sz w:val="26"/>
          <w:szCs w:val="26"/>
        </w:rPr>
        <w:t>: “</w:t>
      </w:r>
      <w:r w:rsidR="00BC4585">
        <w:rPr>
          <w:rFonts w:ascii="Book Antiqua" w:eastAsia="Times New Roman" w:hAnsi="Book Antiqua" w:cs="Times New Roman"/>
          <w:color w:val="000000"/>
          <w:sz w:val="26"/>
          <w:szCs w:val="26"/>
        </w:rPr>
        <w:t>The Lord is my strength and my song</w:t>
      </w:r>
      <w:r w:rsidR="00AF18F7">
        <w:rPr>
          <w:rFonts w:ascii="Book Antiqua" w:eastAsia="Times New Roman" w:hAnsi="Book Antiqua" w:cs="Times New Roman"/>
          <w:color w:val="000000"/>
          <w:sz w:val="26"/>
          <w:szCs w:val="26"/>
        </w:rPr>
        <w:t>…”</w:t>
      </w:r>
    </w:p>
    <w:p w14:paraId="59653DFD" w14:textId="61895F37"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Epistle: </w:t>
      </w:r>
      <w:r w:rsidR="00BC4585">
        <w:rPr>
          <w:rFonts w:ascii="Book Antiqua" w:eastAsia="Times New Roman" w:hAnsi="Book Antiqua" w:cs="Times New Roman"/>
          <w:sz w:val="26"/>
          <w:szCs w:val="26"/>
        </w:rPr>
        <w:t>(233) Ephesians 6:10-17</w:t>
      </w:r>
    </w:p>
    <w:p w14:paraId="786928A3" w14:textId="275003B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BC4585">
        <w:rPr>
          <w:rFonts w:ascii="Book Antiqua" w:eastAsia="Times New Roman" w:hAnsi="Book Antiqua" w:cs="Times New Roman"/>
          <w:color w:val="000000"/>
          <w:sz w:val="26"/>
          <w:szCs w:val="26"/>
        </w:rPr>
        <w:t>2</w:t>
      </w:r>
    </w:p>
    <w:p w14:paraId="7548FD82" w14:textId="1A5B58B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BC4585">
        <w:rPr>
          <w:rFonts w:ascii="Book Antiqua" w:eastAsia="Times New Roman" w:hAnsi="Book Antiqua" w:cs="Times New Roman"/>
          <w:sz w:val="26"/>
          <w:szCs w:val="26"/>
        </w:rPr>
        <w:t>(85) Luke 17:12-19</w:t>
      </w:r>
    </w:p>
    <w:p w14:paraId="0C324DA7" w14:textId="3BB1013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84A10" w14:textId="77777777" w:rsidR="002914E7" w:rsidRDefault="002914E7" w:rsidP="00893858">
      <w:pPr>
        <w:spacing w:line="240" w:lineRule="auto"/>
      </w:pPr>
      <w:r>
        <w:separator/>
      </w:r>
    </w:p>
  </w:endnote>
  <w:endnote w:type="continuationSeparator" w:id="0">
    <w:p w14:paraId="7AFB35C8" w14:textId="77777777" w:rsidR="002914E7" w:rsidRDefault="002914E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BD155" w14:textId="77777777" w:rsidR="002914E7" w:rsidRDefault="002914E7" w:rsidP="00893858">
      <w:pPr>
        <w:spacing w:line="240" w:lineRule="auto"/>
      </w:pPr>
      <w:r>
        <w:separator/>
      </w:r>
    </w:p>
  </w:footnote>
  <w:footnote w:type="continuationSeparator" w:id="0">
    <w:p w14:paraId="0BF626F9" w14:textId="77777777" w:rsidR="002914E7" w:rsidRDefault="002914E7"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2023-11-17T00:03:00Z</dcterms:created>
  <dcterms:modified xsi:type="dcterms:W3CDTF">2023-11-17T00:07:00Z</dcterms:modified>
</cp:coreProperties>
</file>