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EEA8D6" w14:textId="35D5C75E"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Order of Services for Sunday</w:t>
      </w:r>
      <w:r w:rsidR="005518EB">
        <w:rPr>
          <w:rFonts w:ascii="Book Antiqua" w:eastAsia="Times New Roman" w:hAnsi="Book Antiqua" w:cs="Times New Roman"/>
          <w:b/>
          <w:bCs/>
          <w:color w:val="000000"/>
          <w:sz w:val="26"/>
          <w:szCs w:val="26"/>
        </w:rPr>
        <w:t xml:space="preserve">, </w:t>
      </w:r>
      <w:r w:rsidR="000A06AE">
        <w:rPr>
          <w:rFonts w:ascii="Book Antiqua" w:eastAsia="Times New Roman" w:hAnsi="Book Antiqua" w:cs="Times New Roman"/>
          <w:b/>
          <w:bCs/>
          <w:color w:val="000000"/>
          <w:sz w:val="26"/>
          <w:szCs w:val="26"/>
        </w:rPr>
        <w:t xml:space="preserve">November </w:t>
      </w:r>
      <w:r w:rsidR="0084782B">
        <w:rPr>
          <w:rFonts w:ascii="Book Antiqua" w:eastAsia="Times New Roman" w:hAnsi="Book Antiqua" w:cs="Times New Roman"/>
          <w:b/>
          <w:bCs/>
          <w:color w:val="000000"/>
          <w:sz w:val="26"/>
          <w:szCs w:val="26"/>
        </w:rPr>
        <w:t>24</w:t>
      </w:r>
      <w:r w:rsidR="0069688C">
        <w:rPr>
          <w:rFonts w:ascii="Book Antiqua" w:eastAsia="Times New Roman" w:hAnsi="Book Antiqua" w:cs="Times New Roman"/>
          <w:b/>
          <w:bCs/>
          <w:color w:val="000000"/>
          <w:sz w:val="26"/>
          <w:szCs w:val="26"/>
        </w:rPr>
        <w:t>, 202</w:t>
      </w:r>
      <w:r w:rsidR="00652C35">
        <w:rPr>
          <w:rFonts w:ascii="Book Antiqua" w:eastAsia="Times New Roman" w:hAnsi="Book Antiqua" w:cs="Times New Roman"/>
          <w:b/>
          <w:bCs/>
          <w:color w:val="000000"/>
          <w:sz w:val="26"/>
          <w:szCs w:val="26"/>
        </w:rPr>
        <w:t>4</w:t>
      </w:r>
    </w:p>
    <w:p w14:paraId="2E330254" w14:textId="53A551EE" w:rsidR="00686A7C" w:rsidRPr="00686A7C" w:rsidRDefault="0084782B" w:rsidP="00686A7C">
      <w:pPr>
        <w:spacing w:line="240" w:lineRule="auto"/>
        <w:rPr>
          <w:rFonts w:ascii="Book Antiqua" w:hAnsi="Book Antiqua"/>
          <w:sz w:val="26"/>
          <w:szCs w:val="26"/>
        </w:rPr>
      </w:pPr>
      <w:r>
        <w:rPr>
          <w:rFonts w:ascii="Book Antiqua" w:hAnsi="Book Antiqua"/>
          <w:sz w:val="26"/>
          <w:szCs w:val="26"/>
        </w:rPr>
        <w:t>22</w:t>
      </w:r>
      <w:r w:rsidRPr="0084782B">
        <w:rPr>
          <w:rFonts w:ascii="Book Antiqua" w:hAnsi="Book Antiqua"/>
          <w:sz w:val="26"/>
          <w:szCs w:val="26"/>
          <w:vertAlign w:val="superscript"/>
        </w:rPr>
        <w:t>nd</w:t>
      </w:r>
      <w:r>
        <w:rPr>
          <w:rFonts w:ascii="Book Antiqua" w:hAnsi="Book Antiqua"/>
          <w:sz w:val="26"/>
          <w:szCs w:val="26"/>
        </w:rPr>
        <w:t xml:space="preserve"> S</w:t>
      </w:r>
      <w:r w:rsidR="00686A7C" w:rsidRPr="00686A7C">
        <w:rPr>
          <w:rFonts w:ascii="Book Antiqua" w:hAnsi="Book Antiqua"/>
          <w:sz w:val="26"/>
          <w:szCs w:val="26"/>
        </w:rPr>
        <w:t>unday after Pentecost (</w:t>
      </w:r>
      <w:r>
        <w:rPr>
          <w:rFonts w:ascii="Book Antiqua" w:hAnsi="Book Antiqua"/>
          <w:sz w:val="26"/>
          <w:szCs w:val="26"/>
        </w:rPr>
        <w:t>10</w:t>
      </w:r>
      <w:r w:rsidR="00874C2A" w:rsidRPr="00874C2A">
        <w:rPr>
          <w:rFonts w:ascii="Book Antiqua" w:hAnsi="Book Antiqua"/>
          <w:sz w:val="26"/>
          <w:szCs w:val="26"/>
          <w:vertAlign w:val="superscript"/>
        </w:rPr>
        <w:t>th</w:t>
      </w:r>
      <w:r w:rsidR="00874C2A">
        <w:rPr>
          <w:rFonts w:ascii="Book Antiqua" w:hAnsi="Book Antiqua"/>
          <w:sz w:val="26"/>
          <w:szCs w:val="26"/>
        </w:rPr>
        <w:t xml:space="preserve"> </w:t>
      </w:r>
      <w:r w:rsidR="00686A7C" w:rsidRPr="00686A7C">
        <w:rPr>
          <w:rFonts w:ascii="Book Antiqua" w:hAnsi="Book Antiqua"/>
          <w:sz w:val="26"/>
          <w:szCs w:val="26"/>
        </w:rPr>
        <w:t>of Luke)</w:t>
      </w:r>
    </w:p>
    <w:p w14:paraId="643C232D" w14:textId="77777777" w:rsidR="0084782B" w:rsidRPr="0084782B" w:rsidRDefault="0084782B" w:rsidP="0084782B">
      <w:pPr>
        <w:spacing w:line="240" w:lineRule="auto"/>
        <w:rPr>
          <w:rFonts w:ascii="Book Antiqua" w:hAnsi="Book Antiqua"/>
          <w:sz w:val="26"/>
          <w:szCs w:val="26"/>
        </w:rPr>
      </w:pPr>
      <w:r w:rsidRPr="0084782B">
        <w:rPr>
          <w:rFonts w:ascii="Book Antiqua" w:hAnsi="Book Antiqua"/>
          <w:sz w:val="26"/>
          <w:szCs w:val="26"/>
        </w:rPr>
        <w:t>Afterfeast of the Entrance of the Theotokos into the Temple</w:t>
      </w:r>
    </w:p>
    <w:p w14:paraId="7A45B04D" w14:textId="721E52C8" w:rsidR="00874C2A" w:rsidRDefault="0084782B" w:rsidP="0084782B">
      <w:pPr>
        <w:spacing w:line="240" w:lineRule="auto"/>
        <w:rPr>
          <w:rFonts w:ascii="Book Antiqua" w:hAnsi="Book Antiqua"/>
          <w:sz w:val="26"/>
          <w:szCs w:val="26"/>
        </w:rPr>
      </w:pPr>
      <w:r w:rsidRPr="0084782B">
        <w:rPr>
          <w:rFonts w:ascii="Book Antiqua" w:hAnsi="Book Antiqua"/>
          <w:sz w:val="26"/>
          <w:szCs w:val="26"/>
        </w:rPr>
        <w:t>Greatmartyr Catherine of Alexandria</w:t>
      </w:r>
    </w:p>
    <w:p w14:paraId="021B0478" w14:textId="00F46D63" w:rsidR="0084782B" w:rsidRDefault="0084782B" w:rsidP="0084782B">
      <w:pPr>
        <w:spacing w:line="240" w:lineRule="auto"/>
        <w:rPr>
          <w:rFonts w:ascii="Book Antiqua" w:hAnsi="Book Antiqua"/>
          <w:i/>
          <w:iCs/>
          <w:sz w:val="26"/>
          <w:szCs w:val="26"/>
        </w:rPr>
      </w:pPr>
      <w:r>
        <w:rPr>
          <w:rFonts w:ascii="Book Antiqua" w:hAnsi="Book Antiqua"/>
          <w:sz w:val="26"/>
          <w:szCs w:val="26"/>
        </w:rPr>
        <w:t xml:space="preserve">[Greatmartyr Mercurius of Caesarea in Cappadocia] </w:t>
      </w:r>
      <w:r>
        <w:rPr>
          <w:rFonts w:ascii="Book Antiqua" w:hAnsi="Book Antiqua"/>
          <w:i/>
          <w:iCs/>
          <w:sz w:val="26"/>
          <w:szCs w:val="26"/>
        </w:rPr>
        <w:t>(his hymns are set aside and sung at Compline on a different day)</w:t>
      </w:r>
    </w:p>
    <w:p w14:paraId="14ABE8EF" w14:textId="77777777" w:rsidR="0084782B" w:rsidRPr="0084782B" w:rsidRDefault="0084782B" w:rsidP="0084782B">
      <w:pPr>
        <w:spacing w:line="240" w:lineRule="auto"/>
        <w:rPr>
          <w:rFonts w:ascii="Book Antiqua" w:eastAsia="Times New Roman" w:hAnsi="Book Antiqua" w:cs="Times New Roman"/>
          <w:i/>
          <w:iCs/>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1092495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84782B">
        <w:rPr>
          <w:rFonts w:ascii="Book Antiqua" w:eastAsia="Times New Roman" w:hAnsi="Book Antiqua" w:cs="Times New Roman"/>
          <w:color w:val="000000"/>
          <w:sz w:val="26"/>
          <w:szCs w:val="26"/>
        </w:rPr>
        <w:t>5</w:t>
      </w:r>
      <w:r w:rsidRPr="00893858">
        <w:rPr>
          <w:rFonts w:ascii="Book Antiqua" w:eastAsia="Times New Roman" w:hAnsi="Book Antiqua" w:cs="Times New Roman"/>
          <w:color w:val="000000"/>
          <w:sz w:val="26"/>
          <w:szCs w:val="26"/>
        </w:rPr>
        <w:t xml:space="preserve"> (Ps. 140/141) </w:t>
      </w:r>
    </w:p>
    <w:p w14:paraId="4544E4EC" w14:textId="41FF880D" w:rsidR="00BA4510" w:rsidRDefault="0084782B"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4 </w:t>
      </w:r>
      <w:r w:rsidR="00BA4510">
        <w:rPr>
          <w:rFonts w:ascii="Book Antiqua" w:eastAsia="Times New Roman" w:hAnsi="Book Antiqua" w:cs="Times New Roman"/>
          <w:color w:val="000000"/>
          <w:sz w:val="26"/>
          <w:szCs w:val="26"/>
        </w:rPr>
        <w:t xml:space="preserve">stichera of the Resurrection, Tone </w:t>
      </w:r>
      <w:r>
        <w:rPr>
          <w:rFonts w:ascii="Book Antiqua" w:eastAsia="Times New Roman" w:hAnsi="Book Antiqua" w:cs="Times New Roman"/>
          <w:color w:val="000000"/>
          <w:sz w:val="26"/>
          <w:szCs w:val="26"/>
        </w:rPr>
        <w:t>5</w:t>
      </w:r>
    </w:p>
    <w:p w14:paraId="11D7555E" w14:textId="7EBCDBB0" w:rsidR="0084782B" w:rsidRDefault="0084782B"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stichera of the Feast, Tone 1</w:t>
      </w:r>
    </w:p>
    <w:p w14:paraId="08F9D905" w14:textId="6B8463F5" w:rsidR="003F71D1" w:rsidRDefault="0084782B"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w:t>
      </w:r>
      <w:r w:rsidR="003F71D1">
        <w:rPr>
          <w:rFonts w:ascii="Book Antiqua" w:eastAsia="Times New Roman" w:hAnsi="Book Antiqua" w:cs="Times New Roman"/>
          <w:color w:val="000000"/>
          <w:sz w:val="26"/>
          <w:szCs w:val="26"/>
        </w:rPr>
        <w:t xml:space="preserve"> stichera of </w:t>
      </w:r>
      <w:r w:rsidR="0084319A">
        <w:rPr>
          <w:rFonts w:ascii="Book Antiqua" w:eastAsia="Times New Roman" w:hAnsi="Book Antiqua" w:cs="Times New Roman"/>
          <w:color w:val="000000"/>
          <w:sz w:val="26"/>
          <w:szCs w:val="26"/>
        </w:rPr>
        <w:t xml:space="preserve">St. </w:t>
      </w:r>
      <w:r>
        <w:rPr>
          <w:rFonts w:ascii="Book Antiqua" w:eastAsia="Times New Roman" w:hAnsi="Book Antiqua" w:cs="Times New Roman"/>
          <w:color w:val="000000"/>
          <w:sz w:val="26"/>
          <w:szCs w:val="26"/>
        </w:rPr>
        <w:t>Catherine</w:t>
      </w:r>
      <w:r w:rsidR="00874C2A">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1</w:t>
      </w:r>
    </w:p>
    <w:p w14:paraId="4727BB59" w14:textId="278589BA" w:rsidR="0084319A"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sidR="0084319A">
        <w:rPr>
          <w:rFonts w:ascii="Book Antiqua" w:eastAsia="Times New Roman" w:hAnsi="Book Antiqua" w:cs="Times New Roman"/>
          <w:color w:val="000000"/>
          <w:sz w:val="26"/>
          <w:szCs w:val="26"/>
        </w:rPr>
        <w:t xml:space="preserve">St. </w:t>
      </w:r>
      <w:r w:rsidR="0084782B">
        <w:rPr>
          <w:rFonts w:ascii="Book Antiqua" w:eastAsia="Times New Roman" w:hAnsi="Book Antiqua" w:cs="Times New Roman"/>
          <w:color w:val="000000"/>
          <w:sz w:val="26"/>
          <w:szCs w:val="26"/>
        </w:rPr>
        <w:t>Catherine</w:t>
      </w:r>
      <w:r w:rsidR="0084319A">
        <w:rPr>
          <w:rFonts w:ascii="Book Antiqua" w:eastAsia="Times New Roman" w:hAnsi="Book Antiqua" w:cs="Times New Roman"/>
          <w:color w:val="000000"/>
          <w:sz w:val="26"/>
          <w:szCs w:val="26"/>
        </w:rPr>
        <w:t xml:space="preserve">, Tone </w:t>
      </w:r>
      <w:r w:rsidR="0084782B">
        <w:rPr>
          <w:rFonts w:ascii="Book Antiqua" w:eastAsia="Times New Roman" w:hAnsi="Book Antiqua" w:cs="Times New Roman"/>
          <w:color w:val="000000"/>
          <w:sz w:val="26"/>
          <w:szCs w:val="26"/>
        </w:rPr>
        <w:t>2</w:t>
      </w:r>
    </w:p>
    <w:p w14:paraId="29B92345" w14:textId="55AF5E1B" w:rsidR="00BA4510" w:rsidRPr="00893858" w:rsidRDefault="0084319A"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N</w:t>
      </w:r>
      <w:r w:rsidR="00756C6B">
        <w:rPr>
          <w:rFonts w:ascii="Book Antiqua" w:eastAsia="Times New Roman" w:hAnsi="Book Antiqua" w:cs="Times New Roman"/>
          <w:color w:val="000000"/>
          <w:sz w:val="26"/>
          <w:szCs w:val="26"/>
        </w:rPr>
        <w:t xml:space="preserve">ow and ever… </w:t>
      </w:r>
      <w:r w:rsidR="003F5862">
        <w:rPr>
          <w:rFonts w:ascii="Book Antiqua" w:eastAsia="Times New Roman" w:hAnsi="Book Antiqua" w:cs="Times New Roman"/>
          <w:color w:val="000000"/>
          <w:sz w:val="26"/>
          <w:szCs w:val="26"/>
        </w:rPr>
        <w:t>Dogmatic Theotokion</w:t>
      </w:r>
      <w:r w:rsidR="00EB28B0">
        <w:rPr>
          <w:rFonts w:ascii="Book Antiqua" w:eastAsia="Times New Roman" w:hAnsi="Book Antiqua" w:cs="Times New Roman"/>
          <w:color w:val="000000"/>
          <w:sz w:val="26"/>
          <w:szCs w:val="26"/>
        </w:rPr>
        <w:t xml:space="preserve">, Tone </w:t>
      </w:r>
      <w:r w:rsidR="0084782B">
        <w:rPr>
          <w:rFonts w:ascii="Book Antiqua" w:eastAsia="Times New Roman" w:hAnsi="Book Antiqua" w:cs="Times New Roman"/>
          <w:color w:val="000000"/>
          <w:sz w:val="26"/>
          <w:szCs w:val="26"/>
        </w:rPr>
        <w:t>5</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4A3431E3" w14:textId="7D0254C7" w:rsidR="00BA4510" w:rsidRPr="00B945A8" w:rsidRDefault="00BA4510" w:rsidP="00874C2A">
      <w:pPr>
        <w:spacing w:line="240" w:lineRule="auto"/>
        <w:rPr>
          <w:rFonts w:ascii="Book Antiqua" w:hAnsi="Book Antiqua"/>
          <w:b/>
          <w:bCs/>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25B7A4DF" w14:textId="77777777" w:rsidR="00EB28B0" w:rsidRDefault="00EB28B0" w:rsidP="00BA4510">
      <w:pPr>
        <w:spacing w:line="240" w:lineRule="auto"/>
        <w:rPr>
          <w:rFonts w:ascii="Book Antiqua" w:eastAsia="Times New Roman" w:hAnsi="Book Antiqua" w:cs="Times New Roman"/>
          <w:color w:val="000000"/>
          <w:sz w:val="26"/>
          <w:szCs w:val="26"/>
        </w:rPr>
      </w:pPr>
    </w:p>
    <w:p w14:paraId="3FEF6564" w14:textId="4C120284" w:rsidR="00BA4510" w:rsidRDefault="00874C2A"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24190E94" w14:textId="2AD8283E" w:rsidR="00B945A8" w:rsidRDefault="00EB28B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874C2A">
        <w:rPr>
          <w:rFonts w:ascii="Book Antiqua" w:eastAsia="Times New Roman" w:hAnsi="Book Antiqua" w:cs="Times New Roman"/>
          <w:color w:val="000000"/>
          <w:sz w:val="26"/>
          <w:szCs w:val="26"/>
        </w:rPr>
        <w:t>[</w:t>
      </w:r>
      <w:r w:rsidR="00743544">
        <w:rPr>
          <w:rFonts w:ascii="Book Antiqua" w:eastAsia="Times New Roman" w:hAnsi="Book Antiqua" w:cs="Times New Roman"/>
          <w:color w:val="000000"/>
          <w:sz w:val="26"/>
          <w:szCs w:val="26"/>
        </w:rPr>
        <w:t>S</w:t>
      </w:r>
      <w:r>
        <w:rPr>
          <w:rFonts w:ascii="Book Antiqua" w:eastAsia="Times New Roman" w:hAnsi="Book Antiqua" w:cs="Times New Roman"/>
          <w:color w:val="000000"/>
          <w:sz w:val="26"/>
          <w:szCs w:val="26"/>
        </w:rPr>
        <w:t>ticher</w:t>
      </w:r>
      <w:r w:rsidR="003B5C2A">
        <w:rPr>
          <w:rFonts w:ascii="Book Antiqua" w:eastAsia="Times New Roman" w:hAnsi="Book Antiqua" w:cs="Times New Roman"/>
          <w:color w:val="000000"/>
          <w:sz w:val="26"/>
          <w:szCs w:val="26"/>
        </w:rPr>
        <w:t>a</w:t>
      </w:r>
      <w:r>
        <w:rPr>
          <w:rFonts w:ascii="Book Antiqua" w:eastAsia="Times New Roman" w:hAnsi="Book Antiqua" w:cs="Times New Roman"/>
          <w:color w:val="000000"/>
          <w:sz w:val="26"/>
          <w:szCs w:val="26"/>
        </w:rPr>
        <w:t xml:space="preserve"> of the </w:t>
      </w:r>
      <w:r w:rsidR="0084782B">
        <w:rPr>
          <w:rFonts w:ascii="Book Antiqua" w:eastAsia="Times New Roman" w:hAnsi="Book Antiqua" w:cs="Times New Roman"/>
          <w:color w:val="000000"/>
          <w:sz w:val="26"/>
          <w:szCs w:val="26"/>
        </w:rPr>
        <w:t>Feast, from the Matins Aposticha, Tone 2</w:t>
      </w:r>
      <w:r w:rsidR="00874C2A">
        <w:rPr>
          <w:rFonts w:ascii="Book Antiqua" w:eastAsia="Times New Roman" w:hAnsi="Book Antiqua" w:cs="Times New Roman"/>
          <w:color w:val="000000"/>
          <w:sz w:val="26"/>
          <w:szCs w:val="26"/>
        </w:rPr>
        <w:t>]</w:t>
      </w:r>
    </w:p>
    <w:p w14:paraId="5383EA0D" w14:textId="77777777" w:rsidR="003B5C2A" w:rsidRDefault="003B5C2A" w:rsidP="00BA4510">
      <w:pPr>
        <w:spacing w:line="240" w:lineRule="auto"/>
        <w:rPr>
          <w:rFonts w:ascii="Book Antiqua" w:eastAsia="Times New Roman" w:hAnsi="Book Antiqua" w:cs="Times New Roman"/>
          <w:color w:val="000000"/>
          <w:sz w:val="26"/>
          <w:szCs w:val="26"/>
        </w:rPr>
      </w:pPr>
    </w:p>
    <w:p w14:paraId="43689AC5" w14:textId="01EF118A"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Aposticha</w:t>
      </w:r>
    </w:p>
    <w:p w14:paraId="2ECEDDE6" w14:textId="4BB4C95B"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84782B">
        <w:rPr>
          <w:rFonts w:ascii="Book Antiqua" w:eastAsia="Times New Roman" w:hAnsi="Book Antiqua" w:cs="Times New Roman"/>
          <w:color w:val="000000"/>
          <w:sz w:val="26"/>
          <w:szCs w:val="26"/>
        </w:rPr>
        <w:t>5</w:t>
      </w:r>
    </w:p>
    <w:p w14:paraId="6100273D" w14:textId="4890EBA8" w:rsidR="0084319A" w:rsidRDefault="00BA4510" w:rsidP="00CF793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lastRenderedPageBreak/>
        <w:tab/>
        <w:t xml:space="preserve">Glory… </w:t>
      </w:r>
      <w:r w:rsidR="0084319A">
        <w:rPr>
          <w:rFonts w:ascii="Book Antiqua" w:eastAsia="Times New Roman" w:hAnsi="Book Antiqua" w:cs="Times New Roman"/>
          <w:color w:val="000000"/>
          <w:sz w:val="26"/>
          <w:szCs w:val="26"/>
        </w:rPr>
        <w:t xml:space="preserve">St. </w:t>
      </w:r>
      <w:r w:rsidR="0084782B">
        <w:rPr>
          <w:rFonts w:ascii="Book Antiqua" w:eastAsia="Times New Roman" w:hAnsi="Book Antiqua" w:cs="Times New Roman"/>
          <w:color w:val="000000"/>
          <w:sz w:val="26"/>
          <w:szCs w:val="26"/>
        </w:rPr>
        <w:t>Catherine</w:t>
      </w:r>
      <w:r w:rsidR="0084319A">
        <w:rPr>
          <w:rFonts w:ascii="Book Antiqua" w:eastAsia="Times New Roman" w:hAnsi="Book Antiqua" w:cs="Times New Roman"/>
          <w:color w:val="000000"/>
          <w:sz w:val="26"/>
          <w:szCs w:val="26"/>
        </w:rPr>
        <w:t xml:space="preserve">, Tone </w:t>
      </w:r>
      <w:r w:rsidR="0084782B">
        <w:rPr>
          <w:rFonts w:ascii="Book Antiqua" w:eastAsia="Times New Roman" w:hAnsi="Book Antiqua" w:cs="Times New Roman"/>
          <w:color w:val="000000"/>
          <w:sz w:val="26"/>
          <w:szCs w:val="26"/>
        </w:rPr>
        <w:t>2</w:t>
      </w:r>
    </w:p>
    <w:p w14:paraId="512381BE" w14:textId="1BB21609" w:rsidR="00BA4510" w:rsidRDefault="0084319A" w:rsidP="0084319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3D7A5B">
        <w:rPr>
          <w:rFonts w:ascii="Book Antiqua" w:eastAsia="Times New Roman" w:hAnsi="Book Antiqua" w:cs="Times New Roman"/>
          <w:color w:val="000000"/>
          <w:sz w:val="26"/>
          <w:szCs w:val="26"/>
        </w:rPr>
        <w:t xml:space="preserve">ow and ever… </w:t>
      </w:r>
      <w:r w:rsidR="0084782B">
        <w:rPr>
          <w:rFonts w:ascii="Book Antiqua" w:eastAsia="Times New Roman" w:hAnsi="Book Antiqua" w:cs="Times New Roman"/>
          <w:color w:val="000000"/>
          <w:sz w:val="26"/>
          <w:szCs w:val="26"/>
        </w:rPr>
        <w:t>Feast, Tone 8</w:t>
      </w:r>
    </w:p>
    <w:p w14:paraId="45A2412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7CAA14DC"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Trisagion Prayers</w:t>
      </w:r>
    </w:p>
    <w:p w14:paraId="6575B247" w14:textId="0D8B9218"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0106F689" w14:textId="285C5037" w:rsidR="003F5862" w:rsidRDefault="003F5862"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w:t>
      </w:r>
      <w:r w:rsidR="0084782B">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x)</w:t>
      </w:r>
    </w:p>
    <w:p w14:paraId="18A28DCB" w14:textId="7FD309E8" w:rsidR="0084782B" w:rsidRDefault="0084782B"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the Feast, Tone 4 (1x)</w:t>
      </w:r>
    </w:p>
    <w:p w14:paraId="30E941DF" w14:textId="787E196E"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874C2A">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874C2A">
        <w:rPr>
          <w:rFonts w:ascii="Book Antiqua" w:eastAsia="Times New Roman" w:hAnsi="Book Antiqua" w:cs="Times New Roman"/>
          <w:color w:val="000000"/>
          <w:sz w:val="26"/>
          <w:szCs w:val="26"/>
        </w:rPr>
        <w:t>]</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1B362BCE"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00874C2A">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Psalm 33/34:1-10</w:t>
      </w:r>
      <w:r w:rsidR="00874C2A">
        <w:rPr>
          <w:rFonts w:ascii="Book Antiqua" w:eastAsia="Times New Roman" w:hAnsi="Book Antiqua" w:cs="Times New Roman"/>
          <w:color w:val="000000"/>
          <w:sz w:val="26"/>
          <w:szCs w:val="26"/>
        </w:rPr>
        <w:t>]</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752D7D1A"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84782B">
        <w:rPr>
          <w:rFonts w:ascii="Book Antiqua" w:eastAsia="Times New Roman" w:hAnsi="Book Antiqua" w:cs="Times New Roman"/>
          <w:color w:val="000000"/>
          <w:sz w:val="26"/>
          <w:szCs w:val="26"/>
        </w:rPr>
        <w:t>5</w:t>
      </w:r>
    </w:p>
    <w:p w14:paraId="13D9D45D" w14:textId="0CD4EC68" w:rsidR="003F5862"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3F5862">
        <w:rPr>
          <w:rFonts w:ascii="Book Antiqua" w:eastAsia="Times New Roman" w:hAnsi="Book Antiqua" w:cs="Times New Roman"/>
          <w:color w:val="000000"/>
          <w:sz w:val="26"/>
          <w:szCs w:val="26"/>
        </w:rPr>
        <w:t xml:space="preserve">Troparion of </w:t>
      </w:r>
      <w:r w:rsidR="0084319A">
        <w:rPr>
          <w:rFonts w:ascii="Book Antiqua" w:eastAsia="Times New Roman" w:hAnsi="Book Antiqua" w:cs="Times New Roman"/>
          <w:color w:val="000000"/>
          <w:sz w:val="26"/>
          <w:szCs w:val="26"/>
        </w:rPr>
        <w:t xml:space="preserve">St. </w:t>
      </w:r>
      <w:r w:rsidR="0084782B">
        <w:rPr>
          <w:rFonts w:ascii="Book Antiqua" w:eastAsia="Times New Roman" w:hAnsi="Book Antiqua" w:cs="Times New Roman"/>
          <w:color w:val="000000"/>
          <w:sz w:val="26"/>
          <w:szCs w:val="26"/>
        </w:rPr>
        <w:t>Catherine</w:t>
      </w:r>
      <w:r w:rsidR="000A06AE">
        <w:rPr>
          <w:rFonts w:ascii="Book Antiqua" w:eastAsia="Times New Roman" w:hAnsi="Book Antiqua" w:cs="Times New Roman"/>
          <w:color w:val="000000"/>
          <w:sz w:val="26"/>
          <w:szCs w:val="26"/>
        </w:rPr>
        <w:t xml:space="preserve">, Tone </w:t>
      </w:r>
      <w:r w:rsidR="0084782B">
        <w:rPr>
          <w:rFonts w:ascii="Book Antiqua" w:eastAsia="Times New Roman" w:hAnsi="Book Antiqua" w:cs="Times New Roman"/>
          <w:color w:val="000000"/>
          <w:sz w:val="26"/>
          <w:szCs w:val="26"/>
        </w:rPr>
        <w:t>4</w:t>
      </w:r>
    </w:p>
    <w:p w14:paraId="398C1CC4" w14:textId="5EED7D10" w:rsidR="00BA4510" w:rsidRPr="00025203" w:rsidRDefault="003F5862"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BA4510">
        <w:rPr>
          <w:rFonts w:ascii="Book Antiqua" w:eastAsia="Times New Roman" w:hAnsi="Book Antiqua" w:cs="Times New Roman"/>
          <w:color w:val="000000"/>
          <w:sz w:val="26"/>
          <w:szCs w:val="26"/>
        </w:rPr>
        <w:t xml:space="preserve">ow and ever… </w:t>
      </w:r>
      <w:r w:rsidR="0084782B">
        <w:rPr>
          <w:rFonts w:ascii="Book Antiqua" w:eastAsia="Times New Roman" w:hAnsi="Book Antiqua" w:cs="Times New Roman"/>
          <w:color w:val="000000"/>
          <w:sz w:val="26"/>
          <w:szCs w:val="26"/>
        </w:rPr>
        <w:t>Troparion of the Feast, Tone 4</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535CA541"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84782B">
        <w:rPr>
          <w:rFonts w:ascii="Book Antiqua" w:eastAsia="Times New Roman" w:hAnsi="Book Antiqua" w:cs="Times New Roman"/>
          <w:color w:val="000000"/>
          <w:sz w:val="26"/>
          <w:szCs w:val="26"/>
        </w:rPr>
        <w:t>5</w:t>
      </w:r>
    </w:p>
    <w:p w14:paraId="1DC0809E" w14:textId="41B31728"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84782B">
        <w:rPr>
          <w:rFonts w:ascii="Book Antiqua" w:eastAsia="Times New Roman" w:hAnsi="Book Antiqua" w:cs="Times New Roman"/>
          <w:color w:val="000000"/>
          <w:sz w:val="26"/>
          <w:szCs w:val="26"/>
        </w:rPr>
        <w:t>5</w:t>
      </w:r>
      <w:r w:rsidR="00CF7930">
        <w:rPr>
          <w:rFonts w:ascii="Book Antiqua" w:eastAsia="Times New Roman" w:hAnsi="Book Antiqua" w:cs="Times New Roman"/>
          <w:color w:val="000000"/>
          <w:sz w:val="26"/>
          <w:szCs w:val="26"/>
        </w:rPr>
        <w:t xml:space="preserve"> [(2x)]</w:t>
      </w:r>
    </w:p>
    <w:p w14:paraId="27C4AAB0" w14:textId="77777777" w:rsidR="0084782B" w:rsidRDefault="0084782B" w:rsidP="0084782B">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Troparion of St. Catherine, Tone 4</w:t>
      </w:r>
    </w:p>
    <w:p w14:paraId="3ED4E107" w14:textId="77777777" w:rsidR="0084782B" w:rsidRPr="00025203" w:rsidRDefault="0084782B" w:rsidP="0084782B">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Troparion of the Feast, Tone 4</w:t>
      </w:r>
    </w:p>
    <w:p w14:paraId="6DE30A8A" w14:textId="77777777" w:rsidR="00B945A8" w:rsidRPr="00893858" w:rsidRDefault="00B945A8"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5D377C2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84782B">
        <w:rPr>
          <w:rFonts w:ascii="Book Antiqua" w:eastAsia="Times New Roman" w:hAnsi="Book Antiqua" w:cs="Times New Roman"/>
          <w:color w:val="000000"/>
          <w:sz w:val="26"/>
          <w:szCs w:val="26"/>
        </w:rPr>
        <w:t>5</w:t>
      </w:r>
      <w:r w:rsidR="005518EB">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6396966E"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84782B">
        <w:rPr>
          <w:rFonts w:ascii="Book Antiqua" w:eastAsia="Times New Roman" w:hAnsi="Book Antiqua" w:cs="Times New Roman"/>
          <w:color w:val="000000"/>
          <w:sz w:val="26"/>
          <w:szCs w:val="26"/>
        </w:rPr>
        <w:t>5</w:t>
      </w:r>
      <w:r w:rsidR="00703112">
        <w:rPr>
          <w:rFonts w:ascii="Book Antiqua" w:eastAsia="Times New Roman" w:hAnsi="Book Antiqua" w:cs="Times New Roman"/>
          <w:color w:val="000000"/>
          <w:sz w:val="26"/>
          <w:szCs w:val="26"/>
        </w:rPr>
        <w:t>]</w:t>
      </w:r>
    </w:p>
    <w:p w14:paraId="0DB45D79" w14:textId="0902929D" w:rsidR="003F5862" w:rsidRDefault="00686A7C" w:rsidP="003F586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Polyeleos</w:t>
      </w:r>
    </w:p>
    <w:p w14:paraId="7A37865B"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00817444"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155F60D" w14:textId="77777777" w:rsidR="003D7A5B" w:rsidRDefault="003D7A5B" w:rsidP="00BA4510">
      <w:pPr>
        <w:spacing w:line="240" w:lineRule="auto"/>
        <w:rPr>
          <w:rFonts w:ascii="Book Antiqua" w:eastAsia="Times New Roman" w:hAnsi="Book Antiqua" w:cs="Times New Roman"/>
          <w:sz w:val="26"/>
          <w:szCs w:val="26"/>
        </w:rPr>
      </w:pPr>
    </w:p>
    <w:p w14:paraId="546575B5"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5C589A05" w14:textId="19A4578A"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84782B">
        <w:rPr>
          <w:rFonts w:ascii="Book Antiqua" w:eastAsia="Times New Roman" w:hAnsi="Book Antiqua" w:cs="Times New Roman"/>
          <w:color w:val="000000"/>
          <w:sz w:val="26"/>
          <w:szCs w:val="26"/>
        </w:rPr>
        <w:t>5</w:t>
      </w:r>
      <w:r>
        <w:rPr>
          <w:rFonts w:ascii="Book Antiqua" w:eastAsia="Times New Roman" w:hAnsi="Book Antiqua" w:cs="Times New Roman"/>
          <w:color w:val="000000"/>
          <w:sz w:val="26"/>
          <w:szCs w:val="26"/>
        </w:rPr>
        <w:t>]</w:t>
      </w:r>
    </w:p>
    <w:p w14:paraId="4EDFA7BE" w14:textId="7AED36EB" w:rsidR="002D4239" w:rsidRPr="002D4239"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Prokeimenon, Tone </w:t>
      </w:r>
      <w:r w:rsidR="0084782B">
        <w:rPr>
          <w:rFonts w:ascii="Book Antiqua" w:eastAsia="Times New Roman" w:hAnsi="Book Antiqua" w:cs="Times New Roman"/>
          <w:color w:val="000000"/>
          <w:sz w:val="26"/>
          <w:szCs w:val="26"/>
        </w:rPr>
        <w:t>5</w:t>
      </w:r>
      <w:r>
        <w:rPr>
          <w:rFonts w:ascii="Book Antiqua" w:eastAsia="Times New Roman" w:hAnsi="Book Antiqua" w:cs="Times New Roman"/>
          <w:color w:val="000000"/>
          <w:sz w:val="26"/>
          <w:szCs w:val="26"/>
        </w:rPr>
        <w:t>: “</w:t>
      </w:r>
      <w:r w:rsidR="0084782B">
        <w:rPr>
          <w:rFonts w:ascii="Book Antiqua" w:eastAsia="Times New Roman" w:hAnsi="Book Antiqua" w:cs="Times New Roman"/>
          <w:color w:val="000000"/>
          <w:sz w:val="26"/>
          <w:szCs w:val="26"/>
        </w:rPr>
        <w:t>Arise, O Lord my God, let Thy hand be lifted up</w:t>
      </w:r>
      <w:r w:rsidR="0084319A">
        <w:rPr>
          <w:rFonts w:ascii="Book Antiqua" w:eastAsia="Times New Roman" w:hAnsi="Book Antiqua" w:cs="Times New Roman"/>
          <w:color w:val="000000"/>
          <w:sz w:val="26"/>
          <w:szCs w:val="26"/>
        </w:rPr>
        <w:t>!</w:t>
      </w:r>
      <w:r w:rsidR="00161F8F">
        <w:rPr>
          <w:rFonts w:ascii="Book Antiqua" w:eastAsia="Times New Roman" w:hAnsi="Book Antiqua" w:cs="Times New Roman"/>
          <w:color w:val="000000"/>
          <w:sz w:val="26"/>
          <w:szCs w:val="26"/>
        </w:rPr>
        <w:t>…”</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42BA1E9F" w14:textId="57E5A22A"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w:t>
      </w:r>
      <w:r w:rsidRPr="00893858">
        <w:rPr>
          <w:rFonts w:ascii="Book Antiqua" w:eastAsia="Times New Roman" w:hAnsi="Book Antiqua" w:cs="Times New Roman"/>
          <w:color w:val="000000"/>
          <w:sz w:val="26"/>
          <w:szCs w:val="26"/>
        </w:rPr>
        <w:t xml:space="preserve">ospel: </w:t>
      </w:r>
      <w:r w:rsidR="00EB28B0" w:rsidRPr="00A4296B">
        <w:rPr>
          <w:rFonts w:ascii="Book Antiqua" w:eastAsia="Times New Roman" w:hAnsi="Book Antiqua" w:cs="Times New Roman"/>
          <w:color w:val="000000"/>
          <w:sz w:val="26"/>
          <w:szCs w:val="26"/>
        </w:rPr>
        <w:t>(</w:t>
      </w:r>
      <w:r w:rsidR="00EB4CA0">
        <w:rPr>
          <w:rFonts w:ascii="Book Antiqua" w:eastAsia="Times New Roman" w:hAnsi="Book Antiqua" w:cs="Times New Roman"/>
          <w:color w:val="000000"/>
          <w:sz w:val="26"/>
          <w:szCs w:val="26"/>
        </w:rPr>
        <w:t>6</w:t>
      </w:r>
      <w:r w:rsidR="0084782B">
        <w:rPr>
          <w:rFonts w:ascii="Book Antiqua" w:eastAsia="Times New Roman" w:hAnsi="Book Antiqua" w:cs="Times New Roman"/>
          <w:color w:val="000000"/>
          <w:sz w:val="26"/>
          <w:szCs w:val="26"/>
        </w:rPr>
        <w:t>7</w:t>
      </w:r>
      <w:r w:rsidR="00EB4CA0">
        <w:rPr>
          <w:rFonts w:ascii="Book Antiqua" w:eastAsia="Times New Roman" w:hAnsi="Book Antiqua" w:cs="Times New Roman"/>
          <w:color w:val="000000"/>
          <w:sz w:val="26"/>
          <w:szCs w:val="26"/>
        </w:rPr>
        <w:t xml:space="preserve">) John </w:t>
      </w:r>
      <w:r w:rsidR="0084319A">
        <w:rPr>
          <w:rFonts w:ascii="Book Antiqua" w:eastAsia="Times New Roman" w:hAnsi="Book Antiqua" w:cs="Times New Roman"/>
          <w:color w:val="000000"/>
          <w:sz w:val="26"/>
          <w:szCs w:val="26"/>
        </w:rPr>
        <w:t>21:</w:t>
      </w:r>
      <w:r w:rsidR="0084782B">
        <w:rPr>
          <w:rFonts w:ascii="Book Antiqua" w:eastAsia="Times New Roman" w:hAnsi="Book Antiqua" w:cs="Times New Roman"/>
          <w:color w:val="000000"/>
          <w:sz w:val="26"/>
          <w:szCs w:val="26"/>
        </w:rPr>
        <w:t>15-25</w:t>
      </w:r>
    </w:p>
    <w:p w14:paraId="79357FAB"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347435">
      <w:pPr>
        <w:spacing w:line="240" w:lineRule="auto"/>
        <w:rPr>
          <w:rFonts w:ascii="Book Antiqua" w:eastAsia="Times New Roman" w:hAnsi="Book Antiqua" w:cs="Times New Roman"/>
          <w:sz w:val="26"/>
          <w:szCs w:val="2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34493E28"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84782B">
        <w:rPr>
          <w:rFonts w:ascii="Book Antiqua" w:eastAsia="Times New Roman" w:hAnsi="Book Antiqua" w:cs="Times New Roman"/>
          <w:color w:val="000000"/>
          <w:sz w:val="26"/>
          <w:szCs w:val="26"/>
        </w:rPr>
        <w:t>5</w:t>
      </w:r>
    </w:p>
    <w:p w14:paraId="0C418796"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48FB2AF5" w14:textId="1F9310F4" w:rsidR="00BA4510" w:rsidRDefault="003D7A5B"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additional</w:t>
      </w:r>
      <w:r w:rsidR="00BA4510">
        <w:rPr>
          <w:rFonts w:ascii="Book Antiqua" w:eastAsia="Times New Roman" w:hAnsi="Book Antiqua" w:cs="Times New Roman"/>
          <w:color w:val="000000"/>
          <w:sz w:val="26"/>
          <w:szCs w:val="26"/>
        </w:rPr>
        <w:t xml:space="preserve"> troparia </w:t>
      </w:r>
      <w:r>
        <w:rPr>
          <w:rFonts w:ascii="Book Antiqua" w:eastAsia="Times New Roman" w:hAnsi="Book Antiqua" w:cs="Times New Roman"/>
          <w:color w:val="000000"/>
          <w:sz w:val="26"/>
          <w:szCs w:val="26"/>
        </w:rPr>
        <w:t xml:space="preserve">from the Canon </w:t>
      </w:r>
      <w:r w:rsidR="00BA4510">
        <w:rPr>
          <w:rFonts w:ascii="Book Antiqua" w:eastAsia="Times New Roman" w:hAnsi="Book Antiqua" w:cs="Times New Roman"/>
          <w:color w:val="000000"/>
          <w:sz w:val="26"/>
          <w:szCs w:val="26"/>
        </w:rPr>
        <w:t xml:space="preserve">of the Resurrection, Tone </w:t>
      </w:r>
      <w:r w:rsidR="0084782B">
        <w:rPr>
          <w:rFonts w:ascii="Book Antiqua" w:eastAsia="Times New Roman" w:hAnsi="Book Antiqua" w:cs="Times New Roman"/>
          <w:color w:val="000000"/>
          <w:sz w:val="26"/>
          <w:szCs w:val="26"/>
        </w:rPr>
        <w:t>5</w:t>
      </w:r>
    </w:p>
    <w:p w14:paraId="66ABCBF3"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38ECC15E" w14:textId="39B6D740" w:rsidR="003F5862" w:rsidRDefault="003F5862"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84319A">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 xml:space="preserve"> troparia from the Canon of the Theotokos, Tone </w:t>
      </w:r>
      <w:r w:rsidR="0084319A">
        <w:rPr>
          <w:rFonts w:ascii="Book Antiqua" w:eastAsia="Times New Roman" w:hAnsi="Book Antiqua" w:cs="Times New Roman"/>
          <w:color w:val="000000"/>
          <w:sz w:val="26"/>
          <w:szCs w:val="26"/>
        </w:rPr>
        <w:t>4</w:t>
      </w:r>
    </w:p>
    <w:p w14:paraId="5E73A2E1" w14:textId="77777777" w:rsidR="003F5862" w:rsidRDefault="003F5862" w:rsidP="003F586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1B170066" w14:textId="6952A66F" w:rsidR="0084782B" w:rsidRDefault="0084782B" w:rsidP="003F586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4 troparia from the 1</w:t>
      </w:r>
      <w:r w:rsidRPr="0084782B">
        <w:rPr>
          <w:rFonts w:ascii="Book Antiqua" w:eastAsia="Times New Roman" w:hAnsi="Book Antiqua" w:cs="Times New Roman"/>
          <w:color w:val="000000"/>
          <w:sz w:val="26"/>
          <w:szCs w:val="26"/>
          <w:vertAlign w:val="superscript"/>
        </w:rPr>
        <w:t>st</w:t>
      </w:r>
      <w:r>
        <w:rPr>
          <w:rFonts w:ascii="Book Antiqua" w:eastAsia="Times New Roman" w:hAnsi="Book Antiqua" w:cs="Times New Roman"/>
          <w:color w:val="000000"/>
          <w:sz w:val="26"/>
          <w:szCs w:val="26"/>
        </w:rPr>
        <w:t xml:space="preserve"> Canon of the Feast, Tone 4</w:t>
      </w:r>
    </w:p>
    <w:p w14:paraId="2B857E81" w14:textId="77777777" w:rsidR="0084782B" w:rsidRDefault="0084782B" w:rsidP="0084782B">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66574BE7" w14:textId="16758819" w:rsidR="000A06AE" w:rsidRDefault="000A06AE" w:rsidP="003F586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84782B">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troparia from the Canon of </w:t>
      </w:r>
      <w:r w:rsidR="0084319A">
        <w:rPr>
          <w:rFonts w:ascii="Book Antiqua" w:eastAsia="Times New Roman" w:hAnsi="Book Antiqua" w:cs="Times New Roman"/>
          <w:color w:val="000000"/>
          <w:sz w:val="26"/>
          <w:szCs w:val="26"/>
        </w:rPr>
        <w:t xml:space="preserve">St. </w:t>
      </w:r>
      <w:r w:rsidR="0084782B">
        <w:rPr>
          <w:rFonts w:ascii="Book Antiqua" w:eastAsia="Times New Roman" w:hAnsi="Book Antiqua" w:cs="Times New Roman"/>
          <w:color w:val="000000"/>
          <w:sz w:val="26"/>
          <w:szCs w:val="26"/>
        </w:rPr>
        <w:t>Catherine</w:t>
      </w:r>
      <w:r>
        <w:rPr>
          <w:rFonts w:ascii="Book Antiqua" w:eastAsia="Times New Roman" w:hAnsi="Book Antiqua" w:cs="Times New Roman"/>
          <w:color w:val="000000"/>
          <w:sz w:val="26"/>
          <w:szCs w:val="26"/>
        </w:rPr>
        <w:t xml:space="preserve">, Tone </w:t>
      </w:r>
      <w:r w:rsidR="0084319A">
        <w:rPr>
          <w:rFonts w:ascii="Book Antiqua" w:eastAsia="Times New Roman" w:hAnsi="Book Antiqua" w:cs="Times New Roman"/>
          <w:color w:val="000000"/>
          <w:sz w:val="26"/>
          <w:szCs w:val="26"/>
        </w:rPr>
        <w:t>8</w:t>
      </w:r>
    </w:p>
    <w:p w14:paraId="6D970C74" w14:textId="0D4EB334" w:rsidR="000A06AE" w:rsidRPr="00893858" w:rsidRDefault="000A06AE" w:rsidP="003F5862">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 xml:space="preserve">Refrain: “O holy </w:t>
      </w:r>
      <w:r w:rsidR="0084782B">
        <w:rPr>
          <w:rFonts w:ascii="Book Antiqua" w:eastAsia="Times New Roman" w:hAnsi="Book Antiqua" w:cs="Times New Roman"/>
          <w:color w:val="000000"/>
          <w:sz w:val="26"/>
          <w:szCs w:val="26"/>
        </w:rPr>
        <w:t>Greatmartyr Catherine</w:t>
      </w:r>
      <w:r>
        <w:rPr>
          <w:rFonts w:ascii="Book Antiqua" w:eastAsia="Times New Roman" w:hAnsi="Book Antiqua" w:cs="Times New Roman"/>
          <w:color w:val="000000"/>
          <w:sz w:val="26"/>
          <w:szCs w:val="26"/>
        </w:rPr>
        <w:t>, pray to God for us!”</w:t>
      </w:r>
    </w:p>
    <w:p w14:paraId="3B54BB95" w14:textId="78A546BA"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sidR="00686A7C">
        <w:rPr>
          <w:rFonts w:ascii="Book Antiqua" w:eastAsia="Times New Roman" w:hAnsi="Book Antiqua" w:cs="Times New Roman"/>
          <w:color w:val="000000"/>
          <w:sz w:val="26"/>
          <w:szCs w:val="26"/>
        </w:rPr>
        <w:t>“</w:t>
      </w:r>
      <w:r w:rsidR="0084782B">
        <w:rPr>
          <w:rFonts w:ascii="Book Antiqua" w:eastAsia="Times New Roman" w:hAnsi="Book Antiqua" w:cs="Times New Roman"/>
          <w:color w:val="000000"/>
          <w:sz w:val="26"/>
          <w:szCs w:val="26"/>
        </w:rPr>
        <w:t>Christ is born</w:t>
      </w:r>
      <w:r w:rsidR="00686A7C">
        <w:rPr>
          <w:rFonts w:ascii="Book Antiqua" w:eastAsia="Times New Roman" w:hAnsi="Book Antiqua" w:cs="Times New Roman"/>
          <w:color w:val="000000"/>
          <w:sz w:val="26"/>
          <w:szCs w:val="26"/>
        </w:rPr>
        <w:t xml:space="preserve">…”, Tone </w:t>
      </w:r>
      <w:r w:rsidR="0084782B">
        <w:rPr>
          <w:rFonts w:ascii="Book Antiqua" w:eastAsia="Times New Roman" w:hAnsi="Book Antiqua" w:cs="Times New Roman"/>
          <w:color w:val="000000"/>
          <w:sz w:val="26"/>
          <w:szCs w:val="26"/>
        </w:rPr>
        <w:t>1</w:t>
      </w:r>
    </w:p>
    <w:p w14:paraId="0CCCA7FF" w14:textId="77777777" w:rsidR="00347435" w:rsidRPr="00893858" w:rsidRDefault="00347435" w:rsidP="00347435">
      <w:pPr>
        <w:spacing w:line="240" w:lineRule="auto"/>
        <w:rPr>
          <w:rFonts w:ascii="Book Antiqua" w:eastAsia="Times New Roman" w:hAnsi="Book Antiqua" w:cs="Times New Roman"/>
          <w:sz w:val="26"/>
          <w:szCs w:val="26"/>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0D06EA88" w14:textId="7777777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5D601648" w14:textId="47288D22"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w:t>
      </w:r>
      <w:r w:rsidR="008D0CAD">
        <w:rPr>
          <w:rFonts w:ascii="Book Antiqua" w:eastAsia="Times New Roman" w:hAnsi="Book Antiqua" w:cs="Times New Roman"/>
          <w:color w:val="000000"/>
          <w:sz w:val="26"/>
          <w:szCs w:val="26"/>
        </w:rPr>
        <w:t>the Feast</w:t>
      </w:r>
      <w:r w:rsidR="000A06AE">
        <w:rPr>
          <w:rFonts w:ascii="Book Antiqua" w:eastAsia="Times New Roman" w:hAnsi="Book Antiqua" w:cs="Times New Roman"/>
          <w:color w:val="000000"/>
          <w:sz w:val="26"/>
          <w:szCs w:val="26"/>
        </w:rPr>
        <w:t xml:space="preserve">, Tone </w:t>
      </w:r>
      <w:r w:rsidR="008D0CAD">
        <w:rPr>
          <w:rFonts w:ascii="Book Antiqua" w:eastAsia="Times New Roman" w:hAnsi="Book Antiqua" w:cs="Times New Roman"/>
          <w:color w:val="000000"/>
          <w:sz w:val="26"/>
          <w:szCs w:val="26"/>
        </w:rPr>
        <w:t>4</w:t>
      </w:r>
      <w:r w:rsidR="00D51263">
        <w:rPr>
          <w:rFonts w:ascii="Book Antiqua" w:eastAsia="Times New Roman" w:hAnsi="Book Antiqua" w:cs="Times New Roman"/>
          <w:color w:val="000000"/>
          <w:sz w:val="26"/>
          <w:szCs w:val="26"/>
        </w:rPr>
        <w:t>]</w:t>
      </w:r>
    </w:p>
    <w:p w14:paraId="219F47E3" w14:textId="198459BE" w:rsidR="00C900B3" w:rsidRDefault="00C900B3"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[Ikos of </w:t>
      </w:r>
      <w:r w:rsidR="008D0CAD">
        <w:rPr>
          <w:rFonts w:ascii="Book Antiqua" w:eastAsia="Times New Roman" w:hAnsi="Book Antiqua" w:cs="Times New Roman"/>
          <w:color w:val="000000"/>
          <w:sz w:val="26"/>
          <w:szCs w:val="26"/>
        </w:rPr>
        <w:t>the Feast</w:t>
      </w:r>
      <w:r>
        <w:rPr>
          <w:rFonts w:ascii="Book Antiqua" w:eastAsia="Times New Roman" w:hAnsi="Book Antiqua" w:cs="Times New Roman"/>
          <w:color w:val="000000"/>
          <w:sz w:val="26"/>
          <w:szCs w:val="26"/>
        </w:rPr>
        <w:t>]</w:t>
      </w:r>
    </w:p>
    <w:p w14:paraId="3F077176" w14:textId="2205AEB1" w:rsidR="008D0CAD" w:rsidRDefault="008D0CAD"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[Kontakion of St. Catherine, Tone 2]</w:t>
      </w:r>
    </w:p>
    <w:p w14:paraId="0804F1DA" w14:textId="44224911" w:rsidR="008D0CAD" w:rsidRDefault="008D0CAD"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[Ikos of St. Catherine]</w:t>
      </w:r>
    </w:p>
    <w:p w14:paraId="5E6EEEB5" w14:textId="6C15B6C1" w:rsidR="003D7A5B" w:rsidRDefault="005518EB" w:rsidP="00161F8F">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w:t>
      </w:r>
      <w:r w:rsidR="0016306A">
        <w:rPr>
          <w:rFonts w:ascii="Book Antiqua" w:eastAsia="Times New Roman" w:hAnsi="Book Antiqua" w:cs="Times New Roman"/>
          <w:color w:val="000000"/>
          <w:sz w:val="26"/>
          <w:szCs w:val="26"/>
        </w:rPr>
        <w:t>s</w:t>
      </w:r>
      <w:r w:rsidR="00CF7930">
        <w:rPr>
          <w:rFonts w:ascii="Book Antiqua" w:eastAsia="Times New Roman" w:hAnsi="Book Antiqua" w:cs="Times New Roman"/>
          <w:color w:val="000000"/>
          <w:sz w:val="26"/>
          <w:szCs w:val="26"/>
        </w:rPr>
        <w:t>]</w:t>
      </w:r>
    </w:p>
    <w:p w14:paraId="5F66E6F3" w14:textId="569E6F65" w:rsidR="008D0CAD" w:rsidRDefault="008D0CAD" w:rsidP="00161F8F">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[St. Catherine, Tone 4]</w:t>
      </w:r>
    </w:p>
    <w:p w14:paraId="7CDA1203" w14:textId="5981F0A9" w:rsidR="008D0CAD" w:rsidRDefault="008D0CAD" w:rsidP="00161F8F">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[Glory… now and ever… Feast, Tone 4]</w:t>
      </w:r>
    </w:p>
    <w:p w14:paraId="14D1BC65" w14:textId="77777777" w:rsidR="00BA4510" w:rsidRPr="00DC6ADB" w:rsidRDefault="00BA4510" w:rsidP="00BA4510">
      <w:pPr>
        <w:spacing w:line="240" w:lineRule="auto"/>
        <w:rPr>
          <w:rFonts w:ascii="Book Antiqua" w:eastAsia="Times New Roman" w:hAnsi="Book Antiqua" w:cs="Times New Roman"/>
          <w:sz w:val="20"/>
          <w:szCs w:val="20"/>
        </w:rPr>
      </w:pPr>
    </w:p>
    <w:p w14:paraId="4D353041" w14:textId="6D8EF114"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C8904FC"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26B5628E" w14:textId="68DA4CD4" w:rsidR="00743544" w:rsidRDefault="00743544" w:rsidP="00743544">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the Resurrection, Tone </w:t>
      </w:r>
      <w:r w:rsidR="008D0CAD">
        <w:rPr>
          <w:rFonts w:ascii="Book Antiqua" w:eastAsia="Times New Roman" w:hAnsi="Book Antiqua" w:cs="Times New Roman"/>
          <w:color w:val="000000"/>
          <w:sz w:val="26"/>
          <w:szCs w:val="26"/>
        </w:rPr>
        <w:t>5</w:t>
      </w:r>
    </w:p>
    <w:p w14:paraId="17929B95" w14:textId="43A2A1DD" w:rsidR="00743544" w:rsidRDefault="00743544" w:rsidP="00743544">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Ikos of the Resurrection</w:t>
      </w:r>
    </w:p>
    <w:p w14:paraId="2BF74D4D" w14:textId="083B8A94"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lastRenderedPageBreak/>
        <w:t>After the Eighth Ode:</w:t>
      </w:r>
    </w:p>
    <w:p w14:paraId="495D4B5A" w14:textId="3E777813"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22E5D79F" w14:textId="77777777" w:rsidR="00183765" w:rsidRDefault="00183765" w:rsidP="00BA4510">
      <w:pPr>
        <w:spacing w:line="240" w:lineRule="auto"/>
        <w:ind w:left="720"/>
        <w:rPr>
          <w:rFonts w:ascii="Book Antiqua" w:eastAsia="Times New Roman" w:hAnsi="Book Antiqua" w:cs="Times New Roman"/>
          <w:sz w:val="26"/>
          <w:szCs w:val="26"/>
        </w:rPr>
      </w:pPr>
    </w:p>
    <w:p w14:paraId="4EC19BA9" w14:textId="616C3D5B"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t>After the Magnificat, continue with the Ninth Ode.</w:t>
      </w:r>
    </w:p>
    <w:p w14:paraId="1DA28063" w14:textId="77777777" w:rsidR="00BA4510" w:rsidRPr="005A2599" w:rsidRDefault="00BA4510" w:rsidP="00BA4510">
      <w:pPr>
        <w:spacing w:line="240" w:lineRule="auto"/>
        <w:ind w:left="720"/>
        <w:rPr>
          <w:rFonts w:ascii="Book Antiqua" w:eastAsia="Times New Roman" w:hAnsi="Book Antiqua" w:cs="Times New Roman"/>
          <w:i/>
          <w:iCs/>
          <w:color w:val="FF0000"/>
          <w:sz w:val="26"/>
          <w:szCs w:val="26"/>
        </w:rPr>
      </w:pPr>
    </w:p>
    <w:p w14:paraId="747D8C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48B24170" w14:textId="4D302005" w:rsidR="005E5828"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8D0CAD">
        <w:rPr>
          <w:rFonts w:ascii="Book Antiqua" w:eastAsia="Times New Roman" w:hAnsi="Book Antiqua" w:cs="Times New Roman"/>
          <w:color w:val="000000"/>
          <w:sz w:val="26"/>
          <w:szCs w:val="26"/>
        </w:rPr>
        <w:t>5</w:t>
      </w:r>
    </w:p>
    <w:p w14:paraId="5972B275" w14:textId="77777777" w:rsidR="00743544" w:rsidRDefault="00743544" w:rsidP="00BA4510">
      <w:pPr>
        <w:spacing w:line="240" w:lineRule="auto"/>
        <w:rPr>
          <w:rFonts w:ascii="Book Antiqua" w:eastAsia="Times New Roman" w:hAnsi="Book Antiqua" w:cs="Times New Roman"/>
          <w:color w:val="000000"/>
          <w:sz w:val="26"/>
          <w:szCs w:val="26"/>
        </w:rPr>
      </w:pPr>
    </w:p>
    <w:p w14:paraId="5940BC84" w14:textId="22343A6E"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238CF450" w14:textId="7857DB21"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84319A">
        <w:rPr>
          <w:rFonts w:ascii="Book Antiqua" w:eastAsia="Times New Roman" w:hAnsi="Book Antiqua" w:cs="Times New Roman"/>
          <w:sz w:val="26"/>
          <w:szCs w:val="26"/>
        </w:rPr>
        <w:t>1</w:t>
      </w:r>
      <w:r w:rsidR="008D0CAD">
        <w:rPr>
          <w:rFonts w:ascii="Book Antiqua" w:eastAsia="Times New Roman" w:hAnsi="Book Antiqua" w:cs="Times New Roman"/>
          <w:sz w:val="26"/>
          <w:szCs w:val="26"/>
        </w:rPr>
        <w:t>1</w:t>
      </w:r>
      <w:r w:rsidR="00161F8F" w:rsidRPr="00161F8F">
        <w:rPr>
          <w:rFonts w:ascii="Book Antiqua" w:eastAsia="Times New Roman" w:hAnsi="Book Antiqua" w:cs="Times New Roman"/>
          <w:sz w:val="26"/>
          <w:szCs w:val="26"/>
          <w:vertAlign w:val="superscript"/>
        </w:rPr>
        <w:t>th</w:t>
      </w:r>
      <w:r w:rsidR="00161F8F">
        <w:rPr>
          <w:rFonts w:ascii="Book Antiqua" w:eastAsia="Times New Roman" w:hAnsi="Book Antiqua" w:cs="Times New Roman"/>
          <w:sz w:val="26"/>
          <w:szCs w:val="26"/>
        </w:rPr>
        <w:t xml:space="preserve"> </w:t>
      </w:r>
      <w:r>
        <w:rPr>
          <w:rFonts w:ascii="Book Antiqua" w:eastAsia="Times New Roman" w:hAnsi="Book Antiqua" w:cs="Times New Roman"/>
          <w:sz w:val="26"/>
          <w:szCs w:val="26"/>
        </w:rPr>
        <w:t>Resurrectional Exapostilarion</w:t>
      </w:r>
      <w:r w:rsidR="003D7A5B">
        <w:rPr>
          <w:rFonts w:ascii="Book Antiqua" w:eastAsia="Times New Roman" w:hAnsi="Book Antiqua" w:cs="Times New Roman"/>
          <w:sz w:val="26"/>
          <w:szCs w:val="26"/>
        </w:rPr>
        <w:t xml:space="preserve">, Tone </w:t>
      </w:r>
      <w:r w:rsidR="00CF7930">
        <w:rPr>
          <w:rFonts w:ascii="Book Antiqua" w:eastAsia="Times New Roman" w:hAnsi="Book Antiqua" w:cs="Times New Roman"/>
          <w:sz w:val="26"/>
          <w:szCs w:val="26"/>
        </w:rPr>
        <w:t>2</w:t>
      </w:r>
    </w:p>
    <w:p w14:paraId="4DA4E795" w14:textId="5F426A4F" w:rsidR="0015479E" w:rsidRDefault="00BA4510" w:rsidP="00C900B3">
      <w:pPr>
        <w:spacing w:line="240" w:lineRule="auto"/>
        <w:ind w:left="720" w:hanging="720"/>
        <w:rPr>
          <w:rFonts w:ascii="Book Antiqua" w:eastAsia="Times New Roman" w:hAnsi="Book Antiqua" w:cs="Times New Roman"/>
          <w:sz w:val="26"/>
          <w:szCs w:val="26"/>
        </w:rPr>
      </w:pPr>
      <w:r>
        <w:rPr>
          <w:rFonts w:ascii="Book Antiqua" w:eastAsia="Times New Roman" w:hAnsi="Book Antiqua" w:cs="Times New Roman"/>
          <w:sz w:val="26"/>
          <w:szCs w:val="26"/>
        </w:rPr>
        <w:tab/>
        <w:t xml:space="preserve">Glory… </w:t>
      </w:r>
      <w:r w:rsidR="0015479E">
        <w:rPr>
          <w:rFonts w:ascii="Book Antiqua" w:eastAsia="Times New Roman" w:hAnsi="Book Antiqua" w:cs="Times New Roman"/>
          <w:sz w:val="26"/>
          <w:szCs w:val="26"/>
        </w:rPr>
        <w:t xml:space="preserve">Exapostilarion of </w:t>
      </w:r>
      <w:r w:rsidR="0084319A">
        <w:rPr>
          <w:rFonts w:ascii="Book Antiqua" w:eastAsia="Times New Roman" w:hAnsi="Book Antiqua" w:cs="Times New Roman"/>
          <w:sz w:val="26"/>
          <w:szCs w:val="26"/>
        </w:rPr>
        <w:t xml:space="preserve">St. </w:t>
      </w:r>
      <w:r w:rsidR="008D0CAD">
        <w:rPr>
          <w:rFonts w:ascii="Book Antiqua" w:eastAsia="Times New Roman" w:hAnsi="Book Antiqua" w:cs="Times New Roman"/>
          <w:sz w:val="26"/>
          <w:szCs w:val="26"/>
        </w:rPr>
        <w:t>Catherine</w:t>
      </w:r>
      <w:r w:rsidR="0015479E">
        <w:rPr>
          <w:rFonts w:ascii="Book Antiqua" w:eastAsia="Times New Roman" w:hAnsi="Book Antiqua" w:cs="Times New Roman"/>
          <w:sz w:val="26"/>
          <w:szCs w:val="26"/>
        </w:rPr>
        <w:t xml:space="preserve">, Tone </w:t>
      </w:r>
      <w:r w:rsidR="008D0CAD">
        <w:rPr>
          <w:rFonts w:ascii="Book Antiqua" w:eastAsia="Times New Roman" w:hAnsi="Book Antiqua" w:cs="Times New Roman"/>
          <w:sz w:val="26"/>
          <w:szCs w:val="26"/>
        </w:rPr>
        <w:t>3</w:t>
      </w:r>
    </w:p>
    <w:p w14:paraId="266D1CC0" w14:textId="60CE6F75" w:rsidR="00BA4510" w:rsidRPr="00893858" w:rsidRDefault="0015479E" w:rsidP="0015479E">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N</w:t>
      </w:r>
      <w:r w:rsidR="00BA4510">
        <w:rPr>
          <w:rFonts w:ascii="Book Antiqua" w:eastAsia="Times New Roman" w:hAnsi="Book Antiqua" w:cs="Times New Roman"/>
          <w:sz w:val="26"/>
          <w:szCs w:val="26"/>
        </w:rPr>
        <w:t xml:space="preserve">ow and ever… </w:t>
      </w:r>
      <w:r w:rsidR="008D0CAD">
        <w:rPr>
          <w:rFonts w:ascii="Book Antiqua" w:eastAsia="Times New Roman" w:hAnsi="Book Antiqua" w:cs="Times New Roman"/>
          <w:sz w:val="26"/>
          <w:szCs w:val="26"/>
        </w:rPr>
        <w:t>Exapostilarion of the Feast, Tone 2</w:t>
      </w:r>
    </w:p>
    <w:p w14:paraId="42F4BA35" w14:textId="77777777" w:rsidR="00BA4510" w:rsidRDefault="00BA4510" w:rsidP="00BA4510">
      <w:pPr>
        <w:spacing w:line="240" w:lineRule="auto"/>
        <w:rPr>
          <w:rFonts w:ascii="Book Antiqua" w:eastAsia="Times New Roman" w:hAnsi="Book Antiqua" w:cs="Times New Roman"/>
          <w:color w:val="000000"/>
          <w:sz w:val="26"/>
          <w:szCs w:val="26"/>
        </w:rPr>
      </w:pPr>
    </w:p>
    <w:p w14:paraId="41984F88" w14:textId="37ED86A2"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8D0CAD">
        <w:rPr>
          <w:rFonts w:ascii="Book Antiqua" w:eastAsia="Times New Roman" w:hAnsi="Book Antiqua" w:cs="Times New Roman"/>
          <w:color w:val="000000"/>
          <w:sz w:val="26"/>
          <w:szCs w:val="26"/>
        </w:rPr>
        <w:t>4</w:t>
      </w:r>
    </w:p>
    <w:p w14:paraId="0B2FEACD" w14:textId="0B37BC11"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8D0CAD">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stichera of the Resurrection, Tone </w:t>
      </w:r>
      <w:r w:rsidR="008D0CAD">
        <w:rPr>
          <w:rFonts w:ascii="Book Antiqua" w:eastAsia="Times New Roman" w:hAnsi="Book Antiqua" w:cs="Times New Roman"/>
          <w:color w:val="000000"/>
          <w:sz w:val="26"/>
          <w:szCs w:val="26"/>
        </w:rPr>
        <w:t>5</w:t>
      </w:r>
    </w:p>
    <w:p w14:paraId="6AACA1F1" w14:textId="5E705664" w:rsidR="008D0CAD" w:rsidRDefault="008D0CAD"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4 stichera of the Feast, including “Glory” and verses, Tone 4</w:t>
      </w:r>
    </w:p>
    <w:p w14:paraId="2CB5185F" w14:textId="43E9015D" w:rsidR="00BA4510" w:rsidRPr="00F02B79" w:rsidRDefault="00BA4510" w:rsidP="00BA4510">
      <w:pPr>
        <w:spacing w:line="240" w:lineRule="auto"/>
        <w:rPr>
          <w:rFonts w:ascii="Book Antiqua" w:eastAsia="Times New Roman" w:hAnsi="Book Antiqua" w:cs="Times New Roman"/>
          <w:i/>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84319A">
        <w:rPr>
          <w:rFonts w:ascii="Book Antiqua" w:eastAsia="Times New Roman" w:hAnsi="Book Antiqua" w:cs="Times New Roman"/>
          <w:color w:val="000000"/>
          <w:sz w:val="26"/>
          <w:szCs w:val="26"/>
        </w:rPr>
        <w:t>1</w:t>
      </w:r>
      <w:r w:rsidR="008D0CAD">
        <w:rPr>
          <w:rFonts w:ascii="Book Antiqua" w:eastAsia="Times New Roman" w:hAnsi="Book Antiqua" w:cs="Times New Roman"/>
          <w:color w:val="000000"/>
          <w:sz w:val="26"/>
          <w:szCs w:val="26"/>
        </w:rPr>
        <w:t>1</w:t>
      </w:r>
      <w:r w:rsidR="00743544" w:rsidRPr="00743544">
        <w:rPr>
          <w:rFonts w:ascii="Book Antiqua" w:eastAsia="Times New Roman" w:hAnsi="Book Antiqua" w:cs="Times New Roman"/>
          <w:color w:val="000000"/>
          <w:sz w:val="26"/>
          <w:szCs w:val="26"/>
          <w:vertAlign w:val="superscript"/>
        </w:rPr>
        <w:t>th</w:t>
      </w:r>
      <w:r w:rsidR="00743544">
        <w:rPr>
          <w:rFonts w:ascii="Book Antiqua" w:eastAsia="Times New Roman" w:hAnsi="Book Antiqua" w:cs="Times New Roman"/>
          <w:color w:val="000000"/>
          <w:sz w:val="26"/>
          <w:szCs w:val="26"/>
        </w:rPr>
        <w:t xml:space="preserve"> Gospel Sticheron, Tone </w:t>
      </w:r>
      <w:r w:rsidR="008D0CAD">
        <w:rPr>
          <w:rFonts w:ascii="Book Antiqua" w:eastAsia="Times New Roman" w:hAnsi="Book Antiqua" w:cs="Times New Roman"/>
          <w:color w:val="000000"/>
          <w:sz w:val="26"/>
          <w:szCs w:val="26"/>
        </w:rPr>
        <w:t>8</w:t>
      </w:r>
    </w:p>
    <w:p w14:paraId="3A74B181" w14:textId="77777777" w:rsidR="00BA4510" w:rsidRDefault="00BA4510" w:rsidP="00BA4510">
      <w:pPr>
        <w:spacing w:line="240" w:lineRule="auto"/>
        <w:ind w:firstLine="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0C7EEE1C" w14:textId="77777777" w:rsidR="005518EB" w:rsidRPr="00893858" w:rsidRDefault="005518EB" w:rsidP="00BA4510">
      <w:pPr>
        <w:spacing w:line="240" w:lineRule="auto"/>
        <w:ind w:firstLine="720"/>
        <w:rPr>
          <w:rFonts w:ascii="Book Antiqua" w:eastAsia="Times New Roman" w:hAnsi="Book Antiqua" w:cs="Times New Roman"/>
          <w:sz w:val="26"/>
          <w:szCs w:val="26"/>
        </w:rPr>
      </w:pP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5723C3A2" w14:textId="74CDED41"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8D0CAD">
        <w:rPr>
          <w:rFonts w:ascii="Book Antiqua" w:eastAsia="Times New Roman" w:hAnsi="Book Antiqua" w:cs="Times New Roman"/>
          <w:color w:val="000000"/>
          <w:sz w:val="26"/>
          <w:szCs w:val="26"/>
        </w:rPr>
        <w:t>Today salvation</w:t>
      </w:r>
      <w:r>
        <w:rPr>
          <w:rFonts w:ascii="Book Antiqua" w:eastAsia="Times New Roman" w:hAnsi="Book Antiqua" w:cs="Times New Roman"/>
          <w:color w:val="000000"/>
          <w:sz w:val="26"/>
          <w:szCs w:val="26"/>
        </w:rPr>
        <w:t>…”</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1B715392" w14:textId="77777777" w:rsidR="00BA4510" w:rsidRDefault="00BA4510" w:rsidP="00BA4510">
      <w:pPr>
        <w:spacing w:line="240" w:lineRule="auto"/>
        <w:rPr>
          <w:rFonts w:ascii="Book Antiqua" w:eastAsia="Times New Roman" w:hAnsi="Book Antiqua" w:cs="Times New Roman"/>
          <w:i/>
          <w:iCs/>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3AD02C3B" w14:textId="77777777" w:rsidR="00C900B3" w:rsidRPr="00893858" w:rsidRDefault="00C900B3" w:rsidP="00BA4510">
      <w:pPr>
        <w:spacing w:line="240" w:lineRule="auto"/>
        <w:rPr>
          <w:rFonts w:ascii="Book Antiqua" w:eastAsia="Times New Roman" w:hAnsi="Book Antiqua" w:cs="Times New Roman"/>
          <w:color w:val="FF0000"/>
          <w:sz w:val="26"/>
          <w:szCs w:val="26"/>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016FA6E3"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Glory… </w:t>
      </w:r>
      <w:r w:rsidR="008D0CAD">
        <w:rPr>
          <w:rFonts w:ascii="Book Antiqua" w:eastAsia="Times New Roman" w:hAnsi="Book Antiqua" w:cs="Times New Roman"/>
          <w:color w:val="000000"/>
          <w:sz w:val="26"/>
          <w:szCs w:val="26"/>
        </w:rPr>
        <w:t>Feast (1</w:t>
      </w:r>
      <w:r w:rsidR="008D0CAD" w:rsidRPr="008D0CAD">
        <w:rPr>
          <w:rFonts w:ascii="Book Antiqua" w:eastAsia="Times New Roman" w:hAnsi="Book Antiqua" w:cs="Times New Roman"/>
          <w:color w:val="000000"/>
          <w:sz w:val="26"/>
          <w:szCs w:val="26"/>
          <w:vertAlign w:val="superscript"/>
        </w:rPr>
        <w:t>st</w:t>
      </w:r>
      <w:r w:rsidR="008D0CAD">
        <w:rPr>
          <w:rFonts w:ascii="Book Antiqua" w:eastAsia="Times New Roman" w:hAnsi="Book Antiqua" w:cs="Times New Roman"/>
          <w:color w:val="000000"/>
          <w:sz w:val="26"/>
          <w:szCs w:val="26"/>
        </w:rPr>
        <w:t xml:space="preserve"> and 6</w:t>
      </w:r>
      <w:r w:rsidR="008D0CAD" w:rsidRPr="008D0CAD">
        <w:rPr>
          <w:rFonts w:ascii="Book Antiqua" w:eastAsia="Times New Roman" w:hAnsi="Book Antiqua" w:cs="Times New Roman"/>
          <w:color w:val="000000"/>
          <w:sz w:val="26"/>
          <w:szCs w:val="26"/>
          <w:vertAlign w:val="superscript"/>
        </w:rPr>
        <w:t>th</w:t>
      </w:r>
      <w:r w:rsidR="008D0CAD">
        <w:rPr>
          <w:rFonts w:ascii="Book Antiqua" w:eastAsia="Times New Roman" w:hAnsi="Book Antiqua" w:cs="Times New Roman"/>
          <w:color w:val="000000"/>
          <w:sz w:val="26"/>
          <w:szCs w:val="26"/>
        </w:rPr>
        <w:t xml:space="preserve"> Hours) or St. Catherine (3</w:t>
      </w:r>
      <w:r w:rsidR="008D0CAD" w:rsidRPr="008D0CAD">
        <w:rPr>
          <w:rFonts w:ascii="Book Antiqua" w:eastAsia="Times New Roman" w:hAnsi="Book Antiqua" w:cs="Times New Roman"/>
          <w:color w:val="000000"/>
          <w:sz w:val="26"/>
          <w:szCs w:val="26"/>
          <w:vertAlign w:val="superscript"/>
        </w:rPr>
        <w:t>rd</w:t>
      </w:r>
      <w:r w:rsidR="008D0CAD">
        <w:rPr>
          <w:rFonts w:ascii="Book Antiqua" w:eastAsia="Times New Roman" w:hAnsi="Book Antiqua" w:cs="Times New Roman"/>
          <w:color w:val="000000"/>
          <w:sz w:val="26"/>
          <w:szCs w:val="26"/>
        </w:rPr>
        <w:t xml:space="preserve"> and 9</w:t>
      </w:r>
      <w:r w:rsidR="008D0CAD" w:rsidRPr="008D0CAD">
        <w:rPr>
          <w:rFonts w:ascii="Book Antiqua" w:eastAsia="Times New Roman" w:hAnsi="Book Antiqua" w:cs="Times New Roman"/>
          <w:color w:val="000000"/>
          <w:sz w:val="26"/>
          <w:szCs w:val="26"/>
          <w:vertAlign w:val="superscript"/>
        </w:rPr>
        <w:t>th</w:t>
      </w:r>
      <w:r w:rsidR="008D0CAD">
        <w:rPr>
          <w:rFonts w:ascii="Book Antiqua" w:eastAsia="Times New Roman" w:hAnsi="Book Antiqua" w:cs="Times New Roman"/>
          <w:color w:val="000000"/>
          <w:sz w:val="26"/>
          <w:szCs w:val="26"/>
        </w:rPr>
        <w:t xml:space="preserve"> Hours)</w:t>
      </w:r>
    </w:p>
    <w:p w14:paraId="3BA500A9" w14:textId="08C3F22E" w:rsidR="0015479E" w:rsidRDefault="008E56FA" w:rsidP="00353E2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Kontakion: </w:t>
      </w:r>
      <w:r w:rsidR="008D0CAD">
        <w:rPr>
          <w:rFonts w:ascii="Book Antiqua" w:eastAsia="Times New Roman" w:hAnsi="Book Antiqua" w:cs="Times New Roman"/>
          <w:color w:val="000000"/>
          <w:sz w:val="26"/>
          <w:szCs w:val="26"/>
        </w:rPr>
        <w:t>Feast (1</w:t>
      </w:r>
      <w:r w:rsidR="008D0CAD" w:rsidRPr="008D0CAD">
        <w:rPr>
          <w:rFonts w:ascii="Book Antiqua" w:eastAsia="Times New Roman" w:hAnsi="Book Antiqua" w:cs="Times New Roman"/>
          <w:color w:val="000000"/>
          <w:sz w:val="26"/>
          <w:szCs w:val="26"/>
          <w:vertAlign w:val="superscript"/>
        </w:rPr>
        <w:t>st</w:t>
      </w:r>
      <w:r w:rsidR="008D0CAD">
        <w:rPr>
          <w:rFonts w:ascii="Book Antiqua" w:eastAsia="Times New Roman" w:hAnsi="Book Antiqua" w:cs="Times New Roman"/>
          <w:color w:val="000000"/>
          <w:sz w:val="26"/>
          <w:szCs w:val="26"/>
        </w:rPr>
        <w:t xml:space="preserve"> and 6</w:t>
      </w:r>
      <w:r w:rsidR="008D0CAD" w:rsidRPr="008D0CAD">
        <w:rPr>
          <w:rFonts w:ascii="Book Antiqua" w:eastAsia="Times New Roman" w:hAnsi="Book Antiqua" w:cs="Times New Roman"/>
          <w:color w:val="000000"/>
          <w:sz w:val="26"/>
          <w:szCs w:val="26"/>
          <w:vertAlign w:val="superscript"/>
        </w:rPr>
        <w:t>th</w:t>
      </w:r>
      <w:r w:rsidR="008D0CAD">
        <w:rPr>
          <w:rFonts w:ascii="Book Antiqua" w:eastAsia="Times New Roman" w:hAnsi="Book Antiqua" w:cs="Times New Roman"/>
          <w:color w:val="000000"/>
          <w:sz w:val="26"/>
          <w:szCs w:val="26"/>
        </w:rPr>
        <w:t xml:space="preserve"> Hours) or Resurrection (3</w:t>
      </w:r>
      <w:r w:rsidR="008D0CAD" w:rsidRPr="008D0CAD">
        <w:rPr>
          <w:rFonts w:ascii="Book Antiqua" w:eastAsia="Times New Roman" w:hAnsi="Book Antiqua" w:cs="Times New Roman"/>
          <w:color w:val="000000"/>
          <w:sz w:val="26"/>
          <w:szCs w:val="26"/>
          <w:vertAlign w:val="superscript"/>
        </w:rPr>
        <w:t>rd</w:t>
      </w:r>
      <w:r w:rsidR="008D0CAD">
        <w:rPr>
          <w:rFonts w:ascii="Book Antiqua" w:eastAsia="Times New Roman" w:hAnsi="Book Antiqua" w:cs="Times New Roman"/>
          <w:color w:val="000000"/>
          <w:sz w:val="26"/>
          <w:szCs w:val="26"/>
        </w:rPr>
        <w:t xml:space="preserve"> and 9</w:t>
      </w:r>
      <w:r w:rsidR="008D0CAD" w:rsidRPr="008D0CAD">
        <w:rPr>
          <w:rFonts w:ascii="Book Antiqua" w:eastAsia="Times New Roman" w:hAnsi="Book Antiqua" w:cs="Times New Roman"/>
          <w:color w:val="000000"/>
          <w:sz w:val="26"/>
          <w:szCs w:val="26"/>
          <w:vertAlign w:val="superscript"/>
        </w:rPr>
        <w:t>th</w:t>
      </w:r>
      <w:r w:rsidR="008D0CAD">
        <w:rPr>
          <w:rFonts w:ascii="Book Antiqua" w:eastAsia="Times New Roman" w:hAnsi="Book Antiqua" w:cs="Times New Roman"/>
          <w:color w:val="000000"/>
          <w:sz w:val="26"/>
          <w:szCs w:val="26"/>
        </w:rPr>
        <w:t xml:space="preserve"> Hours)</w:t>
      </w:r>
      <w:r w:rsidR="00EC2667">
        <w:rPr>
          <w:rFonts w:ascii="Book Antiqua" w:eastAsia="Times New Roman" w:hAnsi="Book Antiqua" w:cs="Times New Roman"/>
          <w:color w:val="000000"/>
          <w:sz w:val="26"/>
          <w:szCs w:val="26"/>
        </w:rPr>
        <w:t xml:space="preserve"> </w:t>
      </w:r>
    </w:p>
    <w:p w14:paraId="6F9899DA" w14:textId="77777777" w:rsidR="00353E20" w:rsidRDefault="00353E20" w:rsidP="00353E20">
      <w:pPr>
        <w:spacing w:line="240" w:lineRule="auto"/>
        <w:rPr>
          <w:rFonts w:ascii="Book Antiqua" w:eastAsia="Times New Roman" w:hAnsi="Book Antiqua" w:cs="Times New Roman"/>
          <w:b/>
          <w:bCs/>
          <w:color w:val="000000"/>
          <w:sz w:val="26"/>
          <w:szCs w:val="26"/>
        </w:rPr>
      </w:pPr>
    </w:p>
    <w:p w14:paraId="68AF7125" w14:textId="060652D9"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D7FB209" w14:textId="034F94BD"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30A60776"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8D0CAD">
        <w:rPr>
          <w:rFonts w:ascii="Book Antiqua" w:eastAsia="Times New Roman" w:hAnsi="Book Antiqua" w:cs="Times New Roman"/>
          <w:color w:val="000000"/>
          <w:sz w:val="26"/>
          <w:szCs w:val="26"/>
        </w:rPr>
        <w:t>4</w:t>
      </w:r>
      <w:r w:rsidRPr="00893858">
        <w:rPr>
          <w:rFonts w:ascii="Book Antiqua" w:eastAsia="Times New Roman" w:hAnsi="Book Antiqua" w:cs="Times New Roman"/>
          <w:color w:val="000000"/>
          <w:sz w:val="26"/>
          <w:szCs w:val="26"/>
        </w:rPr>
        <w:t xml:space="preserve"> troparia of the Resurrection, Tone </w:t>
      </w:r>
      <w:r w:rsidR="008D0CAD">
        <w:rPr>
          <w:rFonts w:ascii="Book Antiqua" w:eastAsia="Times New Roman" w:hAnsi="Book Antiqua" w:cs="Times New Roman"/>
          <w:color w:val="000000"/>
          <w:sz w:val="26"/>
          <w:szCs w:val="26"/>
        </w:rPr>
        <w:t>5</w:t>
      </w:r>
    </w:p>
    <w:p w14:paraId="572F1CE9" w14:textId="0AA84CAB" w:rsidR="0084319A" w:rsidRDefault="0084319A"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Ode </w:t>
      </w:r>
      <w:r w:rsidR="008D0CAD">
        <w:rPr>
          <w:rFonts w:ascii="Book Antiqua" w:eastAsia="Times New Roman" w:hAnsi="Book Antiqua" w:cs="Times New Roman"/>
          <w:color w:val="000000"/>
          <w:sz w:val="26"/>
          <w:szCs w:val="26"/>
        </w:rPr>
        <w:t>7</w:t>
      </w:r>
      <w:r>
        <w:rPr>
          <w:rFonts w:ascii="Book Antiqua" w:eastAsia="Times New Roman" w:hAnsi="Book Antiqua" w:cs="Times New Roman"/>
          <w:color w:val="000000"/>
          <w:sz w:val="26"/>
          <w:szCs w:val="26"/>
        </w:rPr>
        <w:t xml:space="preserve"> of the </w:t>
      </w:r>
      <w:r w:rsidR="008D0CAD">
        <w:rPr>
          <w:rFonts w:ascii="Book Antiqua" w:eastAsia="Times New Roman" w:hAnsi="Book Antiqua" w:cs="Times New Roman"/>
          <w:color w:val="000000"/>
          <w:sz w:val="26"/>
          <w:szCs w:val="26"/>
        </w:rPr>
        <w:t>1</w:t>
      </w:r>
      <w:r w:rsidR="008D0CAD" w:rsidRPr="008D0CAD">
        <w:rPr>
          <w:rFonts w:ascii="Book Antiqua" w:eastAsia="Times New Roman" w:hAnsi="Book Antiqua" w:cs="Times New Roman"/>
          <w:color w:val="000000"/>
          <w:sz w:val="26"/>
          <w:szCs w:val="26"/>
          <w:vertAlign w:val="superscript"/>
        </w:rPr>
        <w:t>st</w:t>
      </w:r>
      <w:r w:rsidR="008D0CAD">
        <w:rPr>
          <w:rFonts w:ascii="Book Antiqua" w:eastAsia="Times New Roman" w:hAnsi="Book Antiqua" w:cs="Times New Roman"/>
          <w:color w:val="000000"/>
          <w:sz w:val="26"/>
          <w:szCs w:val="26"/>
        </w:rPr>
        <w:t xml:space="preserve"> Canon of the Feast</w:t>
      </w:r>
      <w:r>
        <w:rPr>
          <w:rFonts w:ascii="Book Antiqua" w:eastAsia="Times New Roman" w:hAnsi="Book Antiqua" w:cs="Times New Roman"/>
          <w:color w:val="000000"/>
          <w:sz w:val="26"/>
          <w:szCs w:val="26"/>
        </w:rPr>
        <w:t xml:space="preserve">, Tone </w:t>
      </w:r>
      <w:r w:rsidR="008D0CAD">
        <w:rPr>
          <w:rFonts w:ascii="Book Antiqua" w:eastAsia="Times New Roman" w:hAnsi="Book Antiqua" w:cs="Times New Roman"/>
          <w:color w:val="000000"/>
          <w:sz w:val="26"/>
          <w:szCs w:val="26"/>
        </w:rPr>
        <w:t>4</w:t>
      </w:r>
    </w:p>
    <w:p w14:paraId="7B370B87" w14:textId="286A4318" w:rsidR="008D0CAD" w:rsidRDefault="008D0CAD"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4 troparia from Ode 6 of the Canon of St. Catherine, Tone 8</w:t>
      </w:r>
    </w:p>
    <w:p w14:paraId="4A50344D" w14:textId="77777777" w:rsidR="00A21701" w:rsidRDefault="00A21701" w:rsidP="00BA4510">
      <w:pPr>
        <w:spacing w:line="240" w:lineRule="auto"/>
        <w:rPr>
          <w:rFonts w:ascii="Book Antiqua" w:eastAsia="Times New Roman" w:hAnsi="Book Antiqua" w:cs="Times New Roman"/>
          <w:color w:val="000000"/>
          <w:sz w:val="26"/>
          <w:szCs w:val="26"/>
        </w:rPr>
      </w:pPr>
    </w:p>
    <w:p w14:paraId="5526A412" w14:textId="17288421"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Troparia and Kontakia:</w:t>
      </w:r>
    </w:p>
    <w:p w14:paraId="276243D0" w14:textId="078982B4" w:rsidR="00353E2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8D0CAD">
        <w:rPr>
          <w:rFonts w:ascii="Book Antiqua" w:eastAsia="Times New Roman" w:hAnsi="Book Antiqua" w:cs="Times New Roman"/>
          <w:color w:val="000000"/>
          <w:sz w:val="26"/>
          <w:szCs w:val="26"/>
        </w:rPr>
        <w:t>5</w:t>
      </w:r>
    </w:p>
    <w:p w14:paraId="477B8211" w14:textId="75DE24B2" w:rsidR="008D0CAD" w:rsidRDefault="008D0CAD"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the Feast, Tone 4</w:t>
      </w:r>
    </w:p>
    <w:p w14:paraId="03A02D4D" w14:textId="02136D18" w:rsidR="00743544" w:rsidRDefault="00743544"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the Church (if of Patron Saint)</w:t>
      </w:r>
    </w:p>
    <w:p w14:paraId="0DF732D7" w14:textId="1EDC076B" w:rsidR="0015479E" w:rsidRDefault="0015479E" w:rsidP="00AA016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w:t>
      </w:r>
      <w:r w:rsidR="0084319A">
        <w:rPr>
          <w:rFonts w:ascii="Book Antiqua" w:eastAsia="Times New Roman" w:hAnsi="Book Antiqua" w:cs="Times New Roman"/>
          <w:color w:val="000000"/>
          <w:sz w:val="26"/>
          <w:szCs w:val="26"/>
        </w:rPr>
        <w:t xml:space="preserve">St. </w:t>
      </w:r>
      <w:r w:rsidR="008D0CAD">
        <w:rPr>
          <w:rFonts w:ascii="Book Antiqua" w:eastAsia="Times New Roman" w:hAnsi="Book Antiqua" w:cs="Times New Roman"/>
          <w:color w:val="000000"/>
          <w:sz w:val="26"/>
          <w:szCs w:val="26"/>
        </w:rPr>
        <w:t>Catherine</w:t>
      </w:r>
      <w:r w:rsidR="0084319A">
        <w:rPr>
          <w:rFonts w:ascii="Book Antiqua" w:eastAsia="Times New Roman" w:hAnsi="Book Antiqua" w:cs="Times New Roman"/>
          <w:color w:val="000000"/>
          <w:sz w:val="26"/>
          <w:szCs w:val="26"/>
        </w:rPr>
        <w:t xml:space="preserve">, Tone </w:t>
      </w:r>
      <w:r w:rsidR="008D0CAD">
        <w:rPr>
          <w:rFonts w:ascii="Book Antiqua" w:eastAsia="Times New Roman" w:hAnsi="Book Antiqua" w:cs="Times New Roman"/>
          <w:color w:val="000000"/>
          <w:sz w:val="26"/>
          <w:szCs w:val="26"/>
        </w:rPr>
        <w:t>4</w:t>
      </w:r>
    </w:p>
    <w:p w14:paraId="06DCE18B" w14:textId="43042312" w:rsidR="0015479E" w:rsidRDefault="0015479E" w:rsidP="00AA016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Kontakion of the Resurrection, Tone </w:t>
      </w:r>
      <w:r w:rsidR="008D0CAD">
        <w:rPr>
          <w:rFonts w:ascii="Book Antiqua" w:eastAsia="Times New Roman" w:hAnsi="Book Antiqua" w:cs="Times New Roman"/>
          <w:color w:val="000000"/>
          <w:sz w:val="26"/>
          <w:szCs w:val="26"/>
        </w:rPr>
        <w:t>5</w:t>
      </w:r>
    </w:p>
    <w:p w14:paraId="40CC8B77" w14:textId="6B52F352" w:rsidR="00743544" w:rsidRDefault="00743544" w:rsidP="00AA016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Kontakion of the Church (if of Patron Saint)</w:t>
      </w:r>
    </w:p>
    <w:p w14:paraId="1154F01E" w14:textId="05D3E54D" w:rsidR="00BA4510" w:rsidRDefault="00BB2B38" w:rsidP="002C597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BA4510">
        <w:rPr>
          <w:rFonts w:ascii="Book Antiqua" w:eastAsia="Times New Roman" w:hAnsi="Book Antiqua" w:cs="Times New Roman"/>
          <w:color w:val="000000"/>
          <w:sz w:val="26"/>
          <w:szCs w:val="26"/>
        </w:rPr>
        <w:t xml:space="preserve">Glory… </w:t>
      </w:r>
      <w:r w:rsidR="005E5828">
        <w:rPr>
          <w:rFonts w:ascii="Book Antiqua" w:eastAsia="Times New Roman" w:hAnsi="Book Antiqua" w:cs="Times New Roman"/>
          <w:color w:val="000000"/>
          <w:sz w:val="26"/>
          <w:szCs w:val="26"/>
        </w:rPr>
        <w:t xml:space="preserve">Kontakion of </w:t>
      </w:r>
      <w:r w:rsidR="0084319A">
        <w:rPr>
          <w:rFonts w:ascii="Book Antiqua" w:eastAsia="Times New Roman" w:hAnsi="Book Antiqua" w:cs="Times New Roman"/>
          <w:color w:val="000000"/>
          <w:sz w:val="26"/>
          <w:szCs w:val="26"/>
        </w:rPr>
        <w:t xml:space="preserve">St. </w:t>
      </w:r>
      <w:r w:rsidR="008D0CAD">
        <w:rPr>
          <w:rFonts w:ascii="Book Antiqua" w:eastAsia="Times New Roman" w:hAnsi="Book Antiqua" w:cs="Times New Roman"/>
          <w:color w:val="000000"/>
          <w:sz w:val="26"/>
          <w:szCs w:val="26"/>
        </w:rPr>
        <w:t>Catherine</w:t>
      </w:r>
      <w:r w:rsidR="00130EF6">
        <w:rPr>
          <w:rFonts w:ascii="Book Antiqua" w:eastAsia="Times New Roman" w:hAnsi="Book Antiqua" w:cs="Times New Roman"/>
          <w:color w:val="000000"/>
          <w:sz w:val="26"/>
          <w:szCs w:val="26"/>
        </w:rPr>
        <w:t>, Tone 2</w:t>
      </w:r>
    </w:p>
    <w:p w14:paraId="21AA8C18" w14:textId="0634C3DD" w:rsidR="008A711C" w:rsidRDefault="008A711C" w:rsidP="008A711C">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w:t>
      </w:r>
      <w:r w:rsidR="00634399">
        <w:rPr>
          <w:rFonts w:ascii="Book Antiqua" w:eastAsia="Times New Roman" w:hAnsi="Book Antiqua" w:cs="Times New Roman"/>
          <w:color w:val="000000"/>
          <w:sz w:val="26"/>
          <w:szCs w:val="26"/>
        </w:rPr>
        <w:t xml:space="preserve">Kontakion of the </w:t>
      </w:r>
      <w:r w:rsidR="008D0CAD">
        <w:rPr>
          <w:rFonts w:ascii="Book Antiqua" w:eastAsia="Times New Roman" w:hAnsi="Book Antiqua" w:cs="Times New Roman"/>
          <w:color w:val="000000"/>
          <w:sz w:val="26"/>
          <w:szCs w:val="26"/>
        </w:rPr>
        <w:t>Feast, Tone 4</w:t>
      </w:r>
    </w:p>
    <w:p w14:paraId="75F3A567" w14:textId="77777777" w:rsidR="00743544" w:rsidRDefault="00743544" w:rsidP="00BA4510">
      <w:pPr>
        <w:spacing w:line="240" w:lineRule="auto"/>
        <w:rPr>
          <w:rFonts w:ascii="Book Antiqua" w:eastAsia="Times New Roman" w:hAnsi="Book Antiqua" w:cs="Times New Roman"/>
          <w:color w:val="000000"/>
          <w:sz w:val="26"/>
          <w:szCs w:val="26"/>
        </w:rPr>
      </w:pPr>
    </w:p>
    <w:p w14:paraId="2E587EC9"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1404A41D" w14:textId="0766F2F5"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sidR="00353E20">
        <w:rPr>
          <w:rFonts w:ascii="Book Antiqua" w:eastAsia="Times New Roman" w:hAnsi="Book Antiqua" w:cs="Times New Roman"/>
          <w:color w:val="000000"/>
          <w:sz w:val="26"/>
          <w:szCs w:val="26"/>
        </w:rPr>
        <w:t xml:space="preserve">Resurrection, Tone </w:t>
      </w:r>
      <w:r w:rsidR="008D0CAD">
        <w:rPr>
          <w:rFonts w:ascii="Book Antiqua" w:eastAsia="Times New Roman" w:hAnsi="Book Antiqua" w:cs="Times New Roman"/>
          <w:color w:val="000000"/>
          <w:sz w:val="26"/>
          <w:szCs w:val="26"/>
        </w:rPr>
        <w:t>5</w:t>
      </w:r>
      <w:r w:rsidR="00353E20">
        <w:rPr>
          <w:rFonts w:ascii="Book Antiqua" w:eastAsia="Times New Roman" w:hAnsi="Book Antiqua" w:cs="Times New Roman"/>
          <w:color w:val="000000"/>
          <w:sz w:val="26"/>
          <w:szCs w:val="26"/>
        </w:rPr>
        <w:t>: “</w:t>
      </w:r>
      <w:r w:rsidR="008D0CAD">
        <w:rPr>
          <w:rFonts w:ascii="Book Antiqua" w:eastAsia="Times New Roman" w:hAnsi="Book Antiqua" w:cs="Times New Roman"/>
          <w:color w:val="000000"/>
          <w:sz w:val="26"/>
          <w:szCs w:val="26"/>
        </w:rPr>
        <w:t>Thou, O Lord, shalt protect us</w:t>
      </w:r>
      <w:r w:rsidR="00743544">
        <w:rPr>
          <w:rFonts w:ascii="Book Antiqua" w:eastAsia="Times New Roman" w:hAnsi="Book Antiqua" w:cs="Times New Roman"/>
          <w:color w:val="000000"/>
          <w:sz w:val="26"/>
          <w:szCs w:val="26"/>
        </w:rPr>
        <w:t>…”</w:t>
      </w:r>
      <w:r w:rsidR="008D0CAD">
        <w:rPr>
          <w:rFonts w:ascii="Book Antiqua" w:eastAsia="Times New Roman" w:hAnsi="Book Antiqua" w:cs="Times New Roman"/>
          <w:color w:val="000000"/>
          <w:sz w:val="26"/>
          <w:szCs w:val="26"/>
        </w:rPr>
        <w:t xml:space="preserve"> and Feast, Tone 3: “My soul doth magnify the Lord…”</w:t>
      </w:r>
    </w:p>
    <w:p w14:paraId="510E7260" w14:textId="1F77F069" w:rsidR="008A711C" w:rsidRPr="00E021FF"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sidR="008D0CAD">
        <w:rPr>
          <w:rFonts w:ascii="Book Antiqua" w:eastAsia="Times New Roman" w:hAnsi="Book Antiqua" w:cs="Times New Roman"/>
          <w:sz w:val="26"/>
          <w:szCs w:val="26"/>
        </w:rPr>
        <w:t>(215) Galatians 6:11-18</w:t>
      </w:r>
    </w:p>
    <w:p w14:paraId="786928A3" w14:textId="28263DF5"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sidR="00353E20">
        <w:rPr>
          <w:rFonts w:ascii="Book Antiqua" w:eastAsia="Times New Roman" w:hAnsi="Book Antiqua" w:cs="Times New Roman"/>
          <w:color w:val="000000"/>
          <w:sz w:val="26"/>
          <w:szCs w:val="26"/>
        </w:rPr>
        <w:t xml:space="preserve">Resurrection, Tone </w:t>
      </w:r>
      <w:r w:rsidR="008D0CAD">
        <w:rPr>
          <w:rFonts w:ascii="Book Antiqua" w:eastAsia="Times New Roman" w:hAnsi="Book Antiqua" w:cs="Times New Roman"/>
          <w:color w:val="000000"/>
          <w:sz w:val="26"/>
          <w:szCs w:val="26"/>
        </w:rPr>
        <w:t>5 and Feast, Tone 8</w:t>
      </w:r>
    </w:p>
    <w:p w14:paraId="7E7644A5" w14:textId="119B70FD" w:rsidR="00C900B3"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sidR="008D0CAD">
        <w:rPr>
          <w:rFonts w:ascii="Book Antiqua" w:eastAsia="Times New Roman" w:hAnsi="Book Antiqua" w:cs="Times New Roman"/>
          <w:sz w:val="26"/>
          <w:szCs w:val="26"/>
        </w:rPr>
        <w:t>(71) Luke 13:10-17</w:t>
      </w:r>
    </w:p>
    <w:p w14:paraId="745172E2" w14:textId="0DDB7101" w:rsidR="008D0CAD" w:rsidRPr="008D0CAD" w:rsidRDefault="008D0CAD" w:rsidP="00BA4510">
      <w:pPr>
        <w:spacing w:line="240" w:lineRule="auto"/>
        <w:rPr>
          <w:rFonts w:ascii="Book Antiqua" w:eastAsia="Times New Roman" w:hAnsi="Book Antiqua" w:cs="Times New Roman"/>
          <w:sz w:val="26"/>
          <w:szCs w:val="26"/>
        </w:rPr>
      </w:pPr>
      <w:r w:rsidRPr="008D0CAD">
        <w:rPr>
          <w:rFonts w:ascii="Book Antiqua" w:eastAsia="Times New Roman" w:hAnsi="Book Antiqua" w:cs="Times New Roman"/>
          <w:i/>
          <w:iCs/>
          <w:color w:val="FF0000"/>
          <w:sz w:val="26"/>
          <w:szCs w:val="26"/>
        </w:rPr>
        <w:t xml:space="preserve">Instead of “It is truly meet…”: </w:t>
      </w:r>
      <w:r>
        <w:rPr>
          <w:rFonts w:ascii="Book Antiqua" w:eastAsia="Times New Roman" w:hAnsi="Book Antiqua" w:cs="Times New Roman"/>
          <w:sz w:val="26"/>
          <w:szCs w:val="26"/>
        </w:rPr>
        <w:t>“The angels beheld the entrance…” and “Since she is a living Ark of God…”</w:t>
      </w:r>
    </w:p>
    <w:p w14:paraId="0C324DA7" w14:textId="4F269E1E"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sidR="00C900B3">
        <w:rPr>
          <w:rFonts w:ascii="Book Antiqua" w:eastAsia="Times New Roman" w:hAnsi="Book Antiqua" w:cs="Times New Roman"/>
          <w:color w:val="000000"/>
          <w:sz w:val="26"/>
          <w:szCs w:val="26"/>
        </w:rPr>
        <w:t>Praise the Lord from the heavens</w:t>
      </w:r>
      <w:r>
        <w:rPr>
          <w:rFonts w:ascii="Book Antiqua" w:eastAsia="Times New Roman" w:hAnsi="Book Antiqua" w:cs="Times New Roman"/>
          <w:color w:val="000000"/>
          <w:sz w:val="26"/>
          <w:szCs w:val="26"/>
        </w:rPr>
        <w:t>…”</w:t>
      </w:r>
      <w:r w:rsidR="0016306A">
        <w:rPr>
          <w:rFonts w:ascii="Book Antiqua" w:eastAsia="Times New Roman" w:hAnsi="Book Antiqua" w:cs="Times New Roman"/>
          <w:color w:val="000000"/>
          <w:sz w:val="26"/>
          <w:szCs w:val="26"/>
        </w:rPr>
        <w:t xml:space="preserve"> </w:t>
      </w:r>
      <w:r w:rsidR="008D0CAD">
        <w:rPr>
          <w:rFonts w:ascii="Book Antiqua" w:eastAsia="Times New Roman" w:hAnsi="Book Antiqua" w:cs="Times New Roman"/>
          <w:color w:val="000000"/>
          <w:sz w:val="26"/>
          <w:szCs w:val="26"/>
        </w:rPr>
        <w:t>and “I will receive the cup of salvation…”</w:t>
      </w:r>
    </w:p>
    <w:p w14:paraId="00D9C907" w14:textId="77777777"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715C57" w14:textId="77777777" w:rsidR="00A30CFC" w:rsidRDefault="00A30CFC" w:rsidP="00893858">
      <w:pPr>
        <w:spacing w:line="240" w:lineRule="auto"/>
      </w:pPr>
      <w:r>
        <w:separator/>
      </w:r>
    </w:p>
  </w:endnote>
  <w:endnote w:type="continuationSeparator" w:id="0">
    <w:p w14:paraId="4BC697E7" w14:textId="77777777" w:rsidR="00A30CFC" w:rsidRDefault="00A30CFC"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B81A6D" w14:textId="77777777" w:rsidR="00A30CFC" w:rsidRDefault="00A30CFC" w:rsidP="00893858">
      <w:pPr>
        <w:spacing w:line="240" w:lineRule="auto"/>
      </w:pPr>
      <w:r>
        <w:separator/>
      </w:r>
    </w:p>
  </w:footnote>
  <w:footnote w:type="continuationSeparator" w:id="0">
    <w:p w14:paraId="58DA4710" w14:textId="77777777" w:rsidR="00A30CFC" w:rsidRDefault="00A30CFC"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276AB"/>
    <w:rsid w:val="00035A5A"/>
    <w:rsid w:val="00040B89"/>
    <w:rsid w:val="000426C5"/>
    <w:rsid w:val="00050359"/>
    <w:rsid w:val="00056133"/>
    <w:rsid w:val="000604F2"/>
    <w:rsid w:val="0006104C"/>
    <w:rsid w:val="000641C0"/>
    <w:rsid w:val="00066C03"/>
    <w:rsid w:val="000809DA"/>
    <w:rsid w:val="00081C51"/>
    <w:rsid w:val="000867EB"/>
    <w:rsid w:val="000A06AE"/>
    <w:rsid w:val="000B1C3B"/>
    <w:rsid w:val="000B246F"/>
    <w:rsid w:val="000B3408"/>
    <w:rsid w:val="000B5C18"/>
    <w:rsid w:val="000B66F1"/>
    <w:rsid w:val="000C0786"/>
    <w:rsid w:val="000C561A"/>
    <w:rsid w:val="000C6BE9"/>
    <w:rsid w:val="000D0020"/>
    <w:rsid w:val="000D64FF"/>
    <w:rsid w:val="000E2A21"/>
    <w:rsid w:val="000E7A8E"/>
    <w:rsid w:val="000F06F3"/>
    <w:rsid w:val="000F4047"/>
    <w:rsid w:val="00110897"/>
    <w:rsid w:val="00112170"/>
    <w:rsid w:val="0011592C"/>
    <w:rsid w:val="00115AF1"/>
    <w:rsid w:val="00117DA3"/>
    <w:rsid w:val="00124646"/>
    <w:rsid w:val="00126340"/>
    <w:rsid w:val="00126DD1"/>
    <w:rsid w:val="00130EF6"/>
    <w:rsid w:val="00140624"/>
    <w:rsid w:val="00140A06"/>
    <w:rsid w:val="001441CB"/>
    <w:rsid w:val="0014440F"/>
    <w:rsid w:val="00147F2E"/>
    <w:rsid w:val="00150BC1"/>
    <w:rsid w:val="0015293A"/>
    <w:rsid w:val="0015479E"/>
    <w:rsid w:val="00156473"/>
    <w:rsid w:val="0015777A"/>
    <w:rsid w:val="0016131B"/>
    <w:rsid w:val="00161F8F"/>
    <w:rsid w:val="0016306A"/>
    <w:rsid w:val="001645FB"/>
    <w:rsid w:val="00164FE1"/>
    <w:rsid w:val="00166058"/>
    <w:rsid w:val="00167188"/>
    <w:rsid w:val="001718B3"/>
    <w:rsid w:val="0017198F"/>
    <w:rsid w:val="00171DB3"/>
    <w:rsid w:val="00172871"/>
    <w:rsid w:val="0017434B"/>
    <w:rsid w:val="00183765"/>
    <w:rsid w:val="001845B4"/>
    <w:rsid w:val="00190332"/>
    <w:rsid w:val="00194009"/>
    <w:rsid w:val="00194B25"/>
    <w:rsid w:val="00196859"/>
    <w:rsid w:val="001A3295"/>
    <w:rsid w:val="001A33ED"/>
    <w:rsid w:val="001A5220"/>
    <w:rsid w:val="001A7F79"/>
    <w:rsid w:val="001B0621"/>
    <w:rsid w:val="001B7E69"/>
    <w:rsid w:val="001C2138"/>
    <w:rsid w:val="001D21CB"/>
    <w:rsid w:val="001D5790"/>
    <w:rsid w:val="001E0E8E"/>
    <w:rsid w:val="001E53C7"/>
    <w:rsid w:val="001F11E8"/>
    <w:rsid w:val="001F6C66"/>
    <w:rsid w:val="00200FD2"/>
    <w:rsid w:val="00201648"/>
    <w:rsid w:val="00206F68"/>
    <w:rsid w:val="00207F36"/>
    <w:rsid w:val="00223771"/>
    <w:rsid w:val="00237B24"/>
    <w:rsid w:val="00240177"/>
    <w:rsid w:val="00243EA4"/>
    <w:rsid w:val="00247D2C"/>
    <w:rsid w:val="00247D51"/>
    <w:rsid w:val="00256BFB"/>
    <w:rsid w:val="00261664"/>
    <w:rsid w:val="00267F33"/>
    <w:rsid w:val="00272BD7"/>
    <w:rsid w:val="00274282"/>
    <w:rsid w:val="002779D3"/>
    <w:rsid w:val="00281904"/>
    <w:rsid w:val="00283198"/>
    <w:rsid w:val="0028326E"/>
    <w:rsid w:val="00283591"/>
    <w:rsid w:val="00287384"/>
    <w:rsid w:val="002A52A8"/>
    <w:rsid w:val="002A596E"/>
    <w:rsid w:val="002A7D0E"/>
    <w:rsid w:val="002B1CED"/>
    <w:rsid w:val="002B3B8E"/>
    <w:rsid w:val="002B3D92"/>
    <w:rsid w:val="002B7FD1"/>
    <w:rsid w:val="002C5976"/>
    <w:rsid w:val="002C76B0"/>
    <w:rsid w:val="002D4239"/>
    <w:rsid w:val="002D5B04"/>
    <w:rsid w:val="002D733A"/>
    <w:rsid w:val="002E0969"/>
    <w:rsid w:val="002E43BE"/>
    <w:rsid w:val="00301300"/>
    <w:rsid w:val="003035AD"/>
    <w:rsid w:val="00303F25"/>
    <w:rsid w:val="003070DB"/>
    <w:rsid w:val="00310B32"/>
    <w:rsid w:val="00316E3C"/>
    <w:rsid w:val="003171DE"/>
    <w:rsid w:val="00322A02"/>
    <w:rsid w:val="00332443"/>
    <w:rsid w:val="00334A93"/>
    <w:rsid w:val="00335D49"/>
    <w:rsid w:val="00346AE5"/>
    <w:rsid w:val="00347435"/>
    <w:rsid w:val="003522B0"/>
    <w:rsid w:val="00352781"/>
    <w:rsid w:val="00352CEC"/>
    <w:rsid w:val="00353E20"/>
    <w:rsid w:val="00354407"/>
    <w:rsid w:val="003570A5"/>
    <w:rsid w:val="00374955"/>
    <w:rsid w:val="0037613D"/>
    <w:rsid w:val="003834C4"/>
    <w:rsid w:val="003866D0"/>
    <w:rsid w:val="00391AEB"/>
    <w:rsid w:val="00392FAB"/>
    <w:rsid w:val="003A1584"/>
    <w:rsid w:val="003A6416"/>
    <w:rsid w:val="003B5C2A"/>
    <w:rsid w:val="003C094A"/>
    <w:rsid w:val="003C5E62"/>
    <w:rsid w:val="003D46E9"/>
    <w:rsid w:val="003D7A15"/>
    <w:rsid w:val="003D7A5B"/>
    <w:rsid w:val="003F37F0"/>
    <w:rsid w:val="003F5862"/>
    <w:rsid w:val="003F70AE"/>
    <w:rsid w:val="003F71D1"/>
    <w:rsid w:val="00404A74"/>
    <w:rsid w:val="00413526"/>
    <w:rsid w:val="00414BA1"/>
    <w:rsid w:val="004221E9"/>
    <w:rsid w:val="004245A3"/>
    <w:rsid w:val="00441CEB"/>
    <w:rsid w:val="00446716"/>
    <w:rsid w:val="00446D46"/>
    <w:rsid w:val="00452261"/>
    <w:rsid w:val="004722D8"/>
    <w:rsid w:val="00472631"/>
    <w:rsid w:val="0047478B"/>
    <w:rsid w:val="00477E1F"/>
    <w:rsid w:val="00491C0C"/>
    <w:rsid w:val="00493FFF"/>
    <w:rsid w:val="004946D0"/>
    <w:rsid w:val="00496541"/>
    <w:rsid w:val="00496C97"/>
    <w:rsid w:val="004A2F30"/>
    <w:rsid w:val="004B332D"/>
    <w:rsid w:val="004B5EB7"/>
    <w:rsid w:val="004D6656"/>
    <w:rsid w:val="004E7230"/>
    <w:rsid w:val="004F1172"/>
    <w:rsid w:val="004F1A90"/>
    <w:rsid w:val="004F6B14"/>
    <w:rsid w:val="005026FA"/>
    <w:rsid w:val="005030CA"/>
    <w:rsid w:val="00503CAE"/>
    <w:rsid w:val="00515459"/>
    <w:rsid w:val="00520C37"/>
    <w:rsid w:val="00525D35"/>
    <w:rsid w:val="005323A9"/>
    <w:rsid w:val="00534D5F"/>
    <w:rsid w:val="00536300"/>
    <w:rsid w:val="00547C2C"/>
    <w:rsid w:val="005518EB"/>
    <w:rsid w:val="00554326"/>
    <w:rsid w:val="00554506"/>
    <w:rsid w:val="00554AC9"/>
    <w:rsid w:val="00563BE8"/>
    <w:rsid w:val="00570888"/>
    <w:rsid w:val="00572985"/>
    <w:rsid w:val="0057646D"/>
    <w:rsid w:val="00597570"/>
    <w:rsid w:val="005A13E4"/>
    <w:rsid w:val="005A1A8E"/>
    <w:rsid w:val="005A2599"/>
    <w:rsid w:val="005A2FE2"/>
    <w:rsid w:val="005B117D"/>
    <w:rsid w:val="005B6461"/>
    <w:rsid w:val="005C2C08"/>
    <w:rsid w:val="005C2CAD"/>
    <w:rsid w:val="005C30DA"/>
    <w:rsid w:val="005C4E85"/>
    <w:rsid w:val="005C6F5C"/>
    <w:rsid w:val="005E5828"/>
    <w:rsid w:val="005F0514"/>
    <w:rsid w:val="006038C5"/>
    <w:rsid w:val="00603CE2"/>
    <w:rsid w:val="0062474E"/>
    <w:rsid w:val="006300B0"/>
    <w:rsid w:val="00630A55"/>
    <w:rsid w:val="00634399"/>
    <w:rsid w:val="00636F04"/>
    <w:rsid w:val="00637557"/>
    <w:rsid w:val="00644D6E"/>
    <w:rsid w:val="00652C35"/>
    <w:rsid w:val="00653E03"/>
    <w:rsid w:val="006546DD"/>
    <w:rsid w:val="00664C51"/>
    <w:rsid w:val="00667ADC"/>
    <w:rsid w:val="006704C6"/>
    <w:rsid w:val="006723EB"/>
    <w:rsid w:val="00672F0E"/>
    <w:rsid w:val="006757BC"/>
    <w:rsid w:val="0068097D"/>
    <w:rsid w:val="00686A21"/>
    <w:rsid w:val="00686A7C"/>
    <w:rsid w:val="00691BCE"/>
    <w:rsid w:val="0069688C"/>
    <w:rsid w:val="006A0531"/>
    <w:rsid w:val="006A6BF2"/>
    <w:rsid w:val="006A6F66"/>
    <w:rsid w:val="006B1661"/>
    <w:rsid w:val="006B2F96"/>
    <w:rsid w:val="006B582E"/>
    <w:rsid w:val="006C0FCE"/>
    <w:rsid w:val="006C79DE"/>
    <w:rsid w:val="006D4CFF"/>
    <w:rsid w:val="006D6CC7"/>
    <w:rsid w:val="006D7749"/>
    <w:rsid w:val="006E7D56"/>
    <w:rsid w:val="006F3B15"/>
    <w:rsid w:val="00703112"/>
    <w:rsid w:val="007037A8"/>
    <w:rsid w:val="00704653"/>
    <w:rsid w:val="007105FA"/>
    <w:rsid w:val="00710A6E"/>
    <w:rsid w:val="007128CC"/>
    <w:rsid w:val="00716ACE"/>
    <w:rsid w:val="00720505"/>
    <w:rsid w:val="007272F0"/>
    <w:rsid w:val="00733BE6"/>
    <w:rsid w:val="00735F61"/>
    <w:rsid w:val="00743544"/>
    <w:rsid w:val="0075531F"/>
    <w:rsid w:val="00756C6B"/>
    <w:rsid w:val="0075735D"/>
    <w:rsid w:val="007640DF"/>
    <w:rsid w:val="00771D2B"/>
    <w:rsid w:val="00774A31"/>
    <w:rsid w:val="00774CFF"/>
    <w:rsid w:val="00783673"/>
    <w:rsid w:val="007902A9"/>
    <w:rsid w:val="007A3397"/>
    <w:rsid w:val="007A4849"/>
    <w:rsid w:val="007B1620"/>
    <w:rsid w:val="007C2736"/>
    <w:rsid w:val="007C38BD"/>
    <w:rsid w:val="007E42C0"/>
    <w:rsid w:val="007E4AAB"/>
    <w:rsid w:val="007F1AA8"/>
    <w:rsid w:val="007F53E6"/>
    <w:rsid w:val="007F5F36"/>
    <w:rsid w:val="00800213"/>
    <w:rsid w:val="0081057F"/>
    <w:rsid w:val="00813506"/>
    <w:rsid w:val="00813971"/>
    <w:rsid w:val="00813BFB"/>
    <w:rsid w:val="00814D7C"/>
    <w:rsid w:val="008157E7"/>
    <w:rsid w:val="008176D7"/>
    <w:rsid w:val="00817C1E"/>
    <w:rsid w:val="00823098"/>
    <w:rsid w:val="0083464C"/>
    <w:rsid w:val="008353DC"/>
    <w:rsid w:val="008412C3"/>
    <w:rsid w:val="00842BE1"/>
    <w:rsid w:val="0084319A"/>
    <w:rsid w:val="008459DD"/>
    <w:rsid w:val="008473A4"/>
    <w:rsid w:val="0084782B"/>
    <w:rsid w:val="008517DD"/>
    <w:rsid w:val="00857019"/>
    <w:rsid w:val="00857917"/>
    <w:rsid w:val="00863262"/>
    <w:rsid w:val="008641EF"/>
    <w:rsid w:val="00874C2A"/>
    <w:rsid w:val="00880A0F"/>
    <w:rsid w:val="00882215"/>
    <w:rsid w:val="00885D8D"/>
    <w:rsid w:val="00887D0F"/>
    <w:rsid w:val="00891EC9"/>
    <w:rsid w:val="008921DB"/>
    <w:rsid w:val="00893858"/>
    <w:rsid w:val="0089640F"/>
    <w:rsid w:val="008A1710"/>
    <w:rsid w:val="008A44F1"/>
    <w:rsid w:val="008A56EC"/>
    <w:rsid w:val="008A711C"/>
    <w:rsid w:val="008B08CD"/>
    <w:rsid w:val="008B1C77"/>
    <w:rsid w:val="008B2864"/>
    <w:rsid w:val="008C1269"/>
    <w:rsid w:val="008D01F7"/>
    <w:rsid w:val="008D0CAD"/>
    <w:rsid w:val="008E56FA"/>
    <w:rsid w:val="008E6646"/>
    <w:rsid w:val="008F185A"/>
    <w:rsid w:val="008F7CCD"/>
    <w:rsid w:val="00902E68"/>
    <w:rsid w:val="00905A65"/>
    <w:rsid w:val="00905E81"/>
    <w:rsid w:val="0091070B"/>
    <w:rsid w:val="009155C1"/>
    <w:rsid w:val="00915EE9"/>
    <w:rsid w:val="0091603E"/>
    <w:rsid w:val="009171E7"/>
    <w:rsid w:val="00925F06"/>
    <w:rsid w:val="009371BB"/>
    <w:rsid w:val="00937974"/>
    <w:rsid w:val="00943ED4"/>
    <w:rsid w:val="009468FD"/>
    <w:rsid w:val="0095117B"/>
    <w:rsid w:val="00957674"/>
    <w:rsid w:val="00963D94"/>
    <w:rsid w:val="00964314"/>
    <w:rsid w:val="00964E74"/>
    <w:rsid w:val="00975427"/>
    <w:rsid w:val="009754E2"/>
    <w:rsid w:val="00975D1C"/>
    <w:rsid w:val="00976D0B"/>
    <w:rsid w:val="009818A0"/>
    <w:rsid w:val="00983EC6"/>
    <w:rsid w:val="00986309"/>
    <w:rsid w:val="009919DC"/>
    <w:rsid w:val="00994109"/>
    <w:rsid w:val="00995C0F"/>
    <w:rsid w:val="009A409E"/>
    <w:rsid w:val="009A558F"/>
    <w:rsid w:val="009A6AEA"/>
    <w:rsid w:val="009A7211"/>
    <w:rsid w:val="009B404B"/>
    <w:rsid w:val="009C241E"/>
    <w:rsid w:val="009C3FF6"/>
    <w:rsid w:val="009D6AD4"/>
    <w:rsid w:val="009E2D14"/>
    <w:rsid w:val="009E4D96"/>
    <w:rsid w:val="009F0342"/>
    <w:rsid w:val="009F3239"/>
    <w:rsid w:val="009F5D9B"/>
    <w:rsid w:val="00A00023"/>
    <w:rsid w:val="00A0061E"/>
    <w:rsid w:val="00A01F6F"/>
    <w:rsid w:val="00A03C3B"/>
    <w:rsid w:val="00A03D4F"/>
    <w:rsid w:val="00A0554F"/>
    <w:rsid w:val="00A16CFC"/>
    <w:rsid w:val="00A21701"/>
    <w:rsid w:val="00A218BC"/>
    <w:rsid w:val="00A2213E"/>
    <w:rsid w:val="00A243B9"/>
    <w:rsid w:val="00A26E65"/>
    <w:rsid w:val="00A30CFC"/>
    <w:rsid w:val="00A32DCF"/>
    <w:rsid w:val="00A411D4"/>
    <w:rsid w:val="00A4296B"/>
    <w:rsid w:val="00A54C13"/>
    <w:rsid w:val="00A56141"/>
    <w:rsid w:val="00A64D3A"/>
    <w:rsid w:val="00A72F2B"/>
    <w:rsid w:val="00A8067C"/>
    <w:rsid w:val="00A8307C"/>
    <w:rsid w:val="00A831E2"/>
    <w:rsid w:val="00A8457A"/>
    <w:rsid w:val="00A85056"/>
    <w:rsid w:val="00A87F94"/>
    <w:rsid w:val="00AA0165"/>
    <w:rsid w:val="00AA3EF2"/>
    <w:rsid w:val="00AB7800"/>
    <w:rsid w:val="00AC4B3F"/>
    <w:rsid w:val="00AD06B5"/>
    <w:rsid w:val="00AD23E6"/>
    <w:rsid w:val="00AD5969"/>
    <w:rsid w:val="00AD711E"/>
    <w:rsid w:val="00AE6222"/>
    <w:rsid w:val="00B06B0C"/>
    <w:rsid w:val="00B07403"/>
    <w:rsid w:val="00B07763"/>
    <w:rsid w:val="00B11523"/>
    <w:rsid w:val="00B12410"/>
    <w:rsid w:val="00B16FD1"/>
    <w:rsid w:val="00B200D5"/>
    <w:rsid w:val="00B30CBE"/>
    <w:rsid w:val="00B32697"/>
    <w:rsid w:val="00B34DB9"/>
    <w:rsid w:val="00B41F78"/>
    <w:rsid w:val="00B53308"/>
    <w:rsid w:val="00B56677"/>
    <w:rsid w:val="00B572F4"/>
    <w:rsid w:val="00B57463"/>
    <w:rsid w:val="00B65362"/>
    <w:rsid w:val="00B70923"/>
    <w:rsid w:val="00B72622"/>
    <w:rsid w:val="00B830D3"/>
    <w:rsid w:val="00B83BEF"/>
    <w:rsid w:val="00B87B9F"/>
    <w:rsid w:val="00B945A8"/>
    <w:rsid w:val="00B97C1E"/>
    <w:rsid w:val="00BA1384"/>
    <w:rsid w:val="00BA2EA8"/>
    <w:rsid w:val="00BA44D5"/>
    <w:rsid w:val="00BA4510"/>
    <w:rsid w:val="00BB2B38"/>
    <w:rsid w:val="00BC4B0D"/>
    <w:rsid w:val="00BD05FA"/>
    <w:rsid w:val="00BD4488"/>
    <w:rsid w:val="00BD77BC"/>
    <w:rsid w:val="00BD7FA0"/>
    <w:rsid w:val="00BE11C6"/>
    <w:rsid w:val="00BE409E"/>
    <w:rsid w:val="00BE7F97"/>
    <w:rsid w:val="00BF059F"/>
    <w:rsid w:val="00BF7198"/>
    <w:rsid w:val="00C141DC"/>
    <w:rsid w:val="00C22EFE"/>
    <w:rsid w:val="00C2346D"/>
    <w:rsid w:val="00C25F91"/>
    <w:rsid w:val="00C3284A"/>
    <w:rsid w:val="00C32BAB"/>
    <w:rsid w:val="00C33D0D"/>
    <w:rsid w:val="00C3681D"/>
    <w:rsid w:val="00C37D70"/>
    <w:rsid w:val="00C46E2F"/>
    <w:rsid w:val="00C5538A"/>
    <w:rsid w:val="00C55746"/>
    <w:rsid w:val="00C70BF3"/>
    <w:rsid w:val="00C830C1"/>
    <w:rsid w:val="00C900B3"/>
    <w:rsid w:val="00C919E5"/>
    <w:rsid w:val="00CA6F96"/>
    <w:rsid w:val="00CB3276"/>
    <w:rsid w:val="00CC1CDC"/>
    <w:rsid w:val="00CD14E8"/>
    <w:rsid w:val="00CD3036"/>
    <w:rsid w:val="00CD3769"/>
    <w:rsid w:val="00CE1089"/>
    <w:rsid w:val="00CE1ACA"/>
    <w:rsid w:val="00CE6114"/>
    <w:rsid w:val="00CE624B"/>
    <w:rsid w:val="00CE7D67"/>
    <w:rsid w:val="00CF5C92"/>
    <w:rsid w:val="00CF7930"/>
    <w:rsid w:val="00D05F22"/>
    <w:rsid w:val="00D05F76"/>
    <w:rsid w:val="00D062BE"/>
    <w:rsid w:val="00D10B51"/>
    <w:rsid w:val="00D248C8"/>
    <w:rsid w:val="00D26396"/>
    <w:rsid w:val="00D30B5B"/>
    <w:rsid w:val="00D32457"/>
    <w:rsid w:val="00D32BCA"/>
    <w:rsid w:val="00D37937"/>
    <w:rsid w:val="00D40A59"/>
    <w:rsid w:val="00D51263"/>
    <w:rsid w:val="00D56C89"/>
    <w:rsid w:val="00D6068F"/>
    <w:rsid w:val="00D74CF1"/>
    <w:rsid w:val="00D81996"/>
    <w:rsid w:val="00D82FB5"/>
    <w:rsid w:val="00D853E1"/>
    <w:rsid w:val="00D85B27"/>
    <w:rsid w:val="00D92EFC"/>
    <w:rsid w:val="00DC0BD8"/>
    <w:rsid w:val="00DC3C26"/>
    <w:rsid w:val="00DC4AB3"/>
    <w:rsid w:val="00DC6ADB"/>
    <w:rsid w:val="00DD155E"/>
    <w:rsid w:val="00DD7CD0"/>
    <w:rsid w:val="00DE120A"/>
    <w:rsid w:val="00DE347A"/>
    <w:rsid w:val="00DE44ED"/>
    <w:rsid w:val="00DE790E"/>
    <w:rsid w:val="00E00809"/>
    <w:rsid w:val="00E01532"/>
    <w:rsid w:val="00E021FF"/>
    <w:rsid w:val="00E02CA2"/>
    <w:rsid w:val="00E04084"/>
    <w:rsid w:val="00E10476"/>
    <w:rsid w:val="00E1107C"/>
    <w:rsid w:val="00E15450"/>
    <w:rsid w:val="00E1561F"/>
    <w:rsid w:val="00E20F75"/>
    <w:rsid w:val="00E228C3"/>
    <w:rsid w:val="00E23D1E"/>
    <w:rsid w:val="00E25AEB"/>
    <w:rsid w:val="00E2608B"/>
    <w:rsid w:val="00E3270B"/>
    <w:rsid w:val="00E45C70"/>
    <w:rsid w:val="00E47B66"/>
    <w:rsid w:val="00E5038B"/>
    <w:rsid w:val="00E53DFA"/>
    <w:rsid w:val="00E55F27"/>
    <w:rsid w:val="00E57AB4"/>
    <w:rsid w:val="00E60747"/>
    <w:rsid w:val="00E62F67"/>
    <w:rsid w:val="00E6791B"/>
    <w:rsid w:val="00E71247"/>
    <w:rsid w:val="00E74B86"/>
    <w:rsid w:val="00E75174"/>
    <w:rsid w:val="00E83006"/>
    <w:rsid w:val="00E85AFB"/>
    <w:rsid w:val="00E96857"/>
    <w:rsid w:val="00EB28B0"/>
    <w:rsid w:val="00EB3412"/>
    <w:rsid w:val="00EB4CA0"/>
    <w:rsid w:val="00EC2667"/>
    <w:rsid w:val="00EC786F"/>
    <w:rsid w:val="00ED7326"/>
    <w:rsid w:val="00EE50B9"/>
    <w:rsid w:val="00EE5A54"/>
    <w:rsid w:val="00EF0AD4"/>
    <w:rsid w:val="00EF3016"/>
    <w:rsid w:val="00F00744"/>
    <w:rsid w:val="00F02B79"/>
    <w:rsid w:val="00F02BB3"/>
    <w:rsid w:val="00F153BA"/>
    <w:rsid w:val="00F23FE7"/>
    <w:rsid w:val="00F2632A"/>
    <w:rsid w:val="00F327E4"/>
    <w:rsid w:val="00F45391"/>
    <w:rsid w:val="00F572FD"/>
    <w:rsid w:val="00F576C1"/>
    <w:rsid w:val="00F71305"/>
    <w:rsid w:val="00F72DB0"/>
    <w:rsid w:val="00F81D56"/>
    <w:rsid w:val="00F93BBC"/>
    <w:rsid w:val="00FA69FE"/>
    <w:rsid w:val="00FA7525"/>
    <w:rsid w:val="00FB6418"/>
    <w:rsid w:val="00FC0C44"/>
    <w:rsid w:val="00FC1B92"/>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5</Pages>
  <Words>909</Words>
  <Characters>5183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4</cp:revision>
  <dcterms:created xsi:type="dcterms:W3CDTF">2024-10-23T23:24:00Z</dcterms:created>
  <dcterms:modified xsi:type="dcterms:W3CDTF">2024-10-23T23:43:00Z</dcterms:modified>
</cp:coreProperties>
</file>