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EA8D6" w14:textId="73ADE7C9" w:rsidR="00893858" w:rsidRPr="00A4296B" w:rsidRDefault="00893858" w:rsidP="00A411D4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A4296B">
        <w:rPr>
          <w:rFonts w:ascii="Book Antiqua" w:eastAsia="Times New Roman" w:hAnsi="Book Antiqua" w:cs="Times New Roman"/>
          <w:b/>
          <w:bCs/>
          <w:color w:val="000000"/>
          <w:sz w:val="26"/>
          <w:szCs w:val="26"/>
        </w:rPr>
        <w:t xml:space="preserve">Order of Services for Sunday, </w:t>
      </w:r>
      <w:r w:rsidR="00D4475C">
        <w:rPr>
          <w:rFonts w:ascii="Book Antiqua" w:eastAsia="Times New Roman" w:hAnsi="Book Antiqua" w:cs="Times New Roman"/>
          <w:b/>
          <w:bCs/>
          <w:color w:val="000000"/>
          <w:sz w:val="26"/>
          <w:szCs w:val="26"/>
        </w:rPr>
        <w:t xml:space="preserve">January </w:t>
      </w:r>
      <w:r w:rsidR="00637E23">
        <w:rPr>
          <w:rFonts w:ascii="Book Antiqua" w:eastAsia="Times New Roman" w:hAnsi="Book Antiqua" w:cs="Times New Roman"/>
          <w:b/>
          <w:bCs/>
          <w:color w:val="000000"/>
          <w:sz w:val="26"/>
          <w:szCs w:val="26"/>
        </w:rPr>
        <w:t>12</w:t>
      </w:r>
      <w:r w:rsidR="00D4475C">
        <w:rPr>
          <w:rFonts w:ascii="Book Antiqua" w:eastAsia="Times New Roman" w:hAnsi="Book Antiqua" w:cs="Times New Roman"/>
          <w:b/>
          <w:bCs/>
          <w:color w:val="000000"/>
          <w:sz w:val="26"/>
          <w:szCs w:val="26"/>
        </w:rPr>
        <w:t>, 2025</w:t>
      </w:r>
    </w:p>
    <w:p w14:paraId="62CDD807" w14:textId="700A62E7" w:rsidR="00BA4510" w:rsidRDefault="00353BF4" w:rsidP="00BA4510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>2</w:t>
      </w:r>
      <w:r w:rsidR="00637E23">
        <w:rPr>
          <w:rFonts w:ascii="Book Antiqua" w:eastAsia="Times New Roman" w:hAnsi="Book Antiqua" w:cs="Times New Roman"/>
          <w:color w:val="000000"/>
          <w:sz w:val="26"/>
          <w:szCs w:val="26"/>
        </w:rPr>
        <w:t>9</w:t>
      </w:r>
      <w:r w:rsidR="007E5092" w:rsidRPr="007E5092">
        <w:rPr>
          <w:rFonts w:ascii="Book Antiqua" w:eastAsia="Times New Roman" w:hAnsi="Book Antiqua" w:cs="Times New Roman"/>
          <w:color w:val="000000"/>
          <w:sz w:val="26"/>
          <w:szCs w:val="26"/>
          <w:vertAlign w:val="superscript"/>
        </w:rPr>
        <w:t>th</w:t>
      </w:r>
      <w:r w:rsidR="007E5092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 </w:t>
      </w:r>
      <w:r w:rsidR="00F66CBB">
        <w:rPr>
          <w:rFonts w:ascii="Book Antiqua" w:eastAsia="Times New Roman" w:hAnsi="Book Antiqua" w:cs="Times New Roman"/>
          <w:color w:val="000000"/>
          <w:sz w:val="26"/>
          <w:szCs w:val="26"/>
        </w:rPr>
        <w:t>Sunday after Pentecost</w:t>
      </w:r>
      <w:r w:rsidR="00763C69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 </w:t>
      </w:r>
    </w:p>
    <w:p w14:paraId="7613CF20" w14:textId="77777777" w:rsidR="00D23088" w:rsidRPr="00D23088" w:rsidRDefault="00D23088" w:rsidP="00D23088">
      <w:pPr>
        <w:spacing w:line="240" w:lineRule="auto"/>
        <w:rPr>
          <w:rFonts w:ascii="Book Antiqua" w:hAnsi="Book Antiqua"/>
          <w:sz w:val="26"/>
          <w:szCs w:val="26"/>
        </w:rPr>
      </w:pPr>
      <w:r w:rsidRPr="00D23088">
        <w:rPr>
          <w:rFonts w:ascii="Book Antiqua" w:hAnsi="Book Antiqua"/>
          <w:sz w:val="26"/>
          <w:szCs w:val="26"/>
        </w:rPr>
        <w:t>Afterfeast of the Theophany</w:t>
      </w:r>
    </w:p>
    <w:p w14:paraId="70FDF024" w14:textId="77777777" w:rsidR="00D23088" w:rsidRPr="00D23088" w:rsidRDefault="00D23088" w:rsidP="00D23088">
      <w:pPr>
        <w:spacing w:line="240" w:lineRule="auto"/>
        <w:rPr>
          <w:rFonts w:ascii="Book Antiqua" w:hAnsi="Book Antiqua"/>
          <w:sz w:val="26"/>
          <w:szCs w:val="26"/>
        </w:rPr>
      </w:pPr>
      <w:r w:rsidRPr="00D23088">
        <w:rPr>
          <w:rFonts w:ascii="Book Antiqua" w:hAnsi="Book Antiqua"/>
          <w:sz w:val="26"/>
          <w:szCs w:val="26"/>
        </w:rPr>
        <w:t>Sunday After the Theophany</w:t>
      </w:r>
    </w:p>
    <w:p w14:paraId="58F2761C" w14:textId="77777777" w:rsidR="00D23088" w:rsidRPr="00D23088" w:rsidRDefault="00D23088" w:rsidP="00D23088">
      <w:pPr>
        <w:spacing w:line="240" w:lineRule="auto"/>
        <w:rPr>
          <w:rFonts w:ascii="Book Antiqua" w:eastAsia="Times New Roman" w:hAnsi="Book Antiqua" w:cs="Times New Roman"/>
          <w:noProof/>
          <w:sz w:val="26"/>
          <w:szCs w:val="26"/>
        </w:rPr>
      </w:pPr>
      <w:r w:rsidRPr="00D23088">
        <w:rPr>
          <w:rFonts w:ascii="Book Antiqua" w:hAnsi="Book Antiqua"/>
          <w:sz w:val="26"/>
          <w:szCs w:val="26"/>
        </w:rPr>
        <w:t>Martyr Tatiana of Rome and those who suffered with her</w:t>
      </w:r>
    </w:p>
    <w:p w14:paraId="3FAA1E82" w14:textId="77777777" w:rsidR="00965456" w:rsidRDefault="00965456" w:rsidP="00965456">
      <w:pPr>
        <w:spacing w:line="240" w:lineRule="auto"/>
        <w:rPr>
          <w:rFonts w:ascii="Book Antiqua" w:hAnsi="Book Antiqua"/>
          <w:sz w:val="26"/>
          <w:szCs w:val="26"/>
        </w:rPr>
      </w:pPr>
    </w:p>
    <w:p w14:paraId="691808A0" w14:textId="253BEAEE" w:rsidR="00893858" w:rsidRPr="00A4296B" w:rsidRDefault="00893858" w:rsidP="00A411D4">
      <w:pPr>
        <w:spacing w:line="240" w:lineRule="auto"/>
        <w:rPr>
          <w:rFonts w:ascii="Book Antiqua" w:eastAsia="Times New Roman" w:hAnsi="Book Antiqua" w:cs="Times New Roman"/>
          <w:color w:val="FF0000"/>
          <w:sz w:val="26"/>
          <w:szCs w:val="26"/>
        </w:rPr>
      </w:pPr>
      <w:r w:rsidRPr="00A4296B">
        <w:rPr>
          <w:rFonts w:ascii="Book Antiqua" w:eastAsia="Times New Roman" w:hAnsi="Book Antiqua" w:cs="Times New Roman"/>
          <w:i/>
          <w:iCs/>
          <w:color w:val="FF0000"/>
          <w:sz w:val="26"/>
          <w:szCs w:val="26"/>
        </w:rPr>
        <w:t xml:space="preserve">NOTE: The rubrics presented below are the </w:t>
      </w:r>
      <w:r w:rsidRPr="00637E23">
        <w:rPr>
          <w:rFonts w:ascii="Book Antiqua" w:eastAsia="Times New Roman" w:hAnsi="Book Antiqua" w:cs="Times New Roman"/>
          <w:i/>
          <w:iCs/>
          <w:color w:val="FF0000"/>
          <w:sz w:val="26"/>
          <w:szCs w:val="26"/>
        </w:rPr>
        <w:t>commonly accepted order. However, practices may vary with local practices</w:t>
      </w:r>
      <w:r w:rsidRPr="00A4296B">
        <w:rPr>
          <w:rFonts w:ascii="Book Antiqua" w:eastAsia="Times New Roman" w:hAnsi="Book Antiqua" w:cs="Times New Roman"/>
          <w:i/>
          <w:iCs/>
          <w:color w:val="FF0000"/>
          <w:sz w:val="26"/>
          <w:szCs w:val="26"/>
        </w:rPr>
        <w:t xml:space="preserve"> or dioceses. The ruling bishop should be consulted for any specific questions regarding the accepted order of services.</w:t>
      </w:r>
    </w:p>
    <w:p w14:paraId="5A0FDD3B" w14:textId="77777777" w:rsidR="00893858" w:rsidRPr="00A4296B" w:rsidRDefault="00893858" w:rsidP="00A411D4">
      <w:pPr>
        <w:spacing w:line="240" w:lineRule="auto"/>
        <w:rPr>
          <w:rFonts w:ascii="Book Antiqua" w:eastAsia="Times New Roman" w:hAnsi="Book Antiqua" w:cs="Times New Roman"/>
          <w:color w:val="FF0000"/>
          <w:sz w:val="26"/>
          <w:szCs w:val="26"/>
        </w:rPr>
      </w:pPr>
    </w:p>
    <w:p w14:paraId="2DA70AFC" w14:textId="77777777" w:rsidR="00893858" w:rsidRPr="00A4296B" w:rsidRDefault="00893858" w:rsidP="00A411D4">
      <w:pPr>
        <w:spacing w:line="240" w:lineRule="auto"/>
        <w:rPr>
          <w:rFonts w:ascii="Book Antiqua" w:eastAsia="Times New Roman" w:hAnsi="Book Antiqua" w:cs="Times New Roman"/>
          <w:color w:val="FF0000"/>
          <w:sz w:val="26"/>
          <w:szCs w:val="26"/>
        </w:rPr>
      </w:pPr>
      <w:r w:rsidRPr="00A4296B">
        <w:rPr>
          <w:rFonts w:ascii="Book Antiqua" w:eastAsia="Times New Roman" w:hAnsi="Book Antiqua" w:cs="Times New Roman"/>
          <w:i/>
          <w:iCs/>
          <w:color w:val="FF0000"/>
          <w:sz w:val="26"/>
          <w:szCs w:val="26"/>
        </w:rPr>
        <w:t>NOTE: Bracketed items are commonly omitted in parish practice.</w:t>
      </w:r>
    </w:p>
    <w:p w14:paraId="7C5D2442" w14:textId="77777777" w:rsidR="00893858" w:rsidRPr="00A4296B" w:rsidRDefault="00893858" w:rsidP="00A411D4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</w:p>
    <w:p w14:paraId="1C44F975" w14:textId="77777777" w:rsidR="00893858" w:rsidRPr="00A4296B" w:rsidRDefault="00893858" w:rsidP="00A411D4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A4296B">
        <w:rPr>
          <w:rFonts w:ascii="Book Antiqua" w:eastAsia="Times New Roman" w:hAnsi="Book Antiqua" w:cs="Times New Roman"/>
          <w:b/>
          <w:bCs/>
          <w:color w:val="000000"/>
          <w:sz w:val="26"/>
          <w:szCs w:val="26"/>
        </w:rPr>
        <w:t>Vigil</w:t>
      </w:r>
    </w:p>
    <w:p w14:paraId="1D22AC30" w14:textId="77777777" w:rsidR="00893858" w:rsidRPr="00A4296B" w:rsidRDefault="00893858" w:rsidP="00A411D4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A4296B">
        <w:rPr>
          <w:rFonts w:ascii="Book Antiqua" w:eastAsia="Times New Roman" w:hAnsi="Book Antiqua" w:cs="Times New Roman"/>
          <w:b/>
          <w:bCs/>
          <w:color w:val="000000"/>
          <w:sz w:val="26"/>
          <w:szCs w:val="26"/>
        </w:rPr>
        <w:t>(</w:t>
      </w:r>
      <w:r w:rsidRPr="00A4296B">
        <w:rPr>
          <w:rFonts w:ascii="Book Antiqua" w:eastAsia="Times New Roman" w:hAnsi="Book Antiqua" w:cs="Times New Roman"/>
          <w:b/>
          <w:bCs/>
          <w:i/>
          <w:iCs/>
          <w:color w:val="000000"/>
          <w:sz w:val="26"/>
          <w:szCs w:val="26"/>
        </w:rPr>
        <w:t>Great Vespers at a Vigil)</w:t>
      </w:r>
    </w:p>
    <w:p w14:paraId="56346722" w14:textId="62A80C43" w:rsidR="00893858" w:rsidRPr="00A4296B" w:rsidRDefault="00893858" w:rsidP="00A411D4">
      <w:pPr>
        <w:spacing w:line="240" w:lineRule="auto"/>
        <w:rPr>
          <w:rFonts w:ascii="Book Antiqua" w:eastAsia="Times New Roman" w:hAnsi="Book Antiqua" w:cs="Times New Roman"/>
          <w:color w:val="FF0000"/>
          <w:sz w:val="26"/>
          <w:szCs w:val="26"/>
        </w:rPr>
      </w:pPr>
      <w:r w:rsidRPr="00A4296B">
        <w:rPr>
          <w:rFonts w:ascii="Book Antiqua" w:eastAsia="Times New Roman" w:hAnsi="Book Antiqua" w:cs="Times New Roman"/>
          <w:i/>
          <w:iCs/>
          <w:color w:val="FF0000"/>
          <w:sz w:val="26"/>
          <w:szCs w:val="26"/>
        </w:rPr>
        <w:t>(If Great Vespers is served alone, not at a Vigil, begin with the Typical Beginning, which can be found a</w:t>
      </w:r>
      <w:r w:rsidR="00E10476" w:rsidRPr="00A4296B">
        <w:rPr>
          <w:rFonts w:ascii="Book Antiqua" w:eastAsia="Times New Roman" w:hAnsi="Book Antiqua" w:cs="Times New Roman"/>
          <w:i/>
          <w:iCs/>
          <w:color w:val="FF0000"/>
          <w:sz w:val="26"/>
          <w:szCs w:val="26"/>
        </w:rPr>
        <w:t>t</w:t>
      </w:r>
      <w:r w:rsidRPr="00A4296B">
        <w:rPr>
          <w:rFonts w:ascii="Book Antiqua" w:eastAsia="Times New Roman" w:hAnsi="Book Antiqua" w:cs="Times New Roman"/>
          <w:i/>
          <w:iCs/>
          <w:color w:val="FF0000"/>
          <w:sz w:val="26"/>
          <w:szCs w:val="26"/>
        </w:rPr>
        <w:t xml:space="preserve"> </w:t>
      </w:r>
      <w:hyperlink r:id="rId7" w:history="1">
        <w:r w:rsidR="00E10476" w:rsidRPr="00A4296B">
          <w:rPr>
            <w:rStyle w:val="Hyperlink"/>
            <w:rFonts w:ascii="Book Antiqua" w:eastAsia="Times New Roman" w:hAnsi="Book Antiqua" w:cs="Times New Roman"/>
            <w:i/>
            <w:iCs/>
            <w:sz w:val="26"/>
            <w:szCs w:val="26"/>
          </w:rPr>
          <w:t>https://www.oca.org/liturgics/rubrics/horologion</w:t>
        </w:r>
      </w:hyperlink>
      <w:r w:rsidR="00E10476" w:rsidRPr="00A4296B">
        <w:rPr>
          <w:rFonts w:ascii="Book Antiqua" w:eastAsia="Times New Roman" w:hAnsi="Book Antiqua" w:cs="Times New Roman"/>
          <w:i/>
          <w:iCs/>
          <w:color w:val="FF0000"/>
          <w:sz w:val="26"/>
          <w:szCs w:val="26"/>
        </w:rPr>
        <w:t>.</w:t>
      </w:r>
      <w:r w:rsidRPr="00A4296B">
        <w:rPr>
          <w:rFonts w:ascii="Book Antiqua" w:eastAsia="Times New Roman" w:hAnsi="Book Antiqua" w:cs="Times New Roman"/>
          <w:i/>
          <w:iCs/>
          <w:color w:val="FF0000"/>
          <w:sz w:val="26"/>
          <w:szCs w:val="26"/>
        </w:rPr>
        <w:t>)</w:t>
      </w:r>
    </w:p>
    <w:p w14:paraId="68DCE5EF" w14:textId="77777777" w:rsidR="00A411D4" w:rsidRPr="00893858" w:rsidRDefault="00A411D4" w:rsidP="00A411D4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9F3239">
        <w:rPr>
          <w:rFonts w:ascii="Book Antiqua" w:eastAsia="Times New Roman" w:hAnsi="Book Antiqua" w:cs="Times New Roman"/>
          <w:i/>
          <w:iCs/>
          <w:color w:val="FF0000"/>
          <w:sz w:val="26"/>
          <w:szCs w:val="26"/>
        </w:rPr>
        <w:t>Priest:</w:t>
      </w:r>
      <w:r>
        <w:rPr>
          <w:rFonts w:ascii="Book Antiqua" w:eastAsia="Times New Roman" w:hAnsi="Book Antiqua" w:cs="Times New Roman"/>
          <w:i/>
          <w:iCs/>
          <w:color w:val="000000"/>
          <w:sz w:val="26"/>
          <w:szCs w:val="26"/>
        </w:rPr>
        <w:t xml:space="preserve"> </w:t>
      </w: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“Glory to the 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>h</w:t>
      </w: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oly 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>c</w:t>
      </w: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>onsubstantial…”</w:t>
      </w:r>
    </w:p>
    <w:p w14:paraId="7D6DE181" w14:textId="6003305D" w:rsidR="00A411D4" w:rsidRDefault="00A411D4" w:rsidP="00A411D4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>“Amen.</w:t>
      </w:r>
      <w:r w:rsidR="000B3408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 Come, let us worship…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>”</w:t>
      </w:r>
    </w:p>
    <w:p w14:paraId="5B85F100" w14:textId="0D52CEF5" w:rsidR="00893858" w:rsidRPr="00A4296B" w:rsidRDefault="00893858" w:rsidP="00A411D4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A4296B">
        <w:rPr>
          <w:rFonts w:ascii="Book Antiqua" w:eastAsia="Times New Roman" w:hAnsi="Book Antiqua" w:cs="Times New Roman"/>
          <w:color w:val="000000"/>
          <w:sz w:val="26"/>
          <w:szCs w:val="26"/>
        </w:rPr>
        <w:t>Psalm 103/104</w:t>
      </w:r>
    </w:p>
    <w:p w14:paraId="3C7B675D" w14:textId="77777777" w:rsidR="00893858" w:rsidRPr="00A4296B" w:rsidRDefault="00893858" w:rsidP="00A411D4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A4296B">
        <w:rPr>
          <w:rFonts w:ascii="Book Antiqua" w:eastAsia="Times New Roman" w:hAnsi="Book Antiqua" w:cs="Times New Roman"/>
          <w:color w:val="000000"/>
          <w:sz w:val="26"/>
          <w:szCs w:val="26"/>
        </w:rPr>
        <w:t>Great Litany</w:t>
      </w:r>
    </w:p>
    <w:p w14:paraId="653936DF" w14:textId="77777777" w:rsidR="00893858" w:rsidRPr="00A4296B" w:rsidRDefault="00893858" w:rsidP="00A411D4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A4296B">
        <w:rPr>
          <w:rFonts w:ascii="Book Antiqua" w:eastAsia="Times New Roman" w:hAnsi="Book Antiqua" w:cs="Times New Roman"/>
          <w:color w:val="000000"/>
          <w:sz w:val="26"/>
          <w:szCs w:val="26"/>
        </w:rPr>
        <w:t>[First Kathisma, or] “Blessed is the Man…”</w:t>
      </w:r>
    </w:p>
    <w:p w14:paraId="5EFAEBEA" w14:textId="77777777" w:rsidR="00893858" w:rsidRPr="00A4296B" w:rsidRDefault="00893858" w:rsidP="00A411D4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A4296B">
        <w:rPr>
          <w:rFonts w:ascii="Book Antiqua" w:eastAsia="Times New Roman" w:hAnsi="Book Antiqua" w:cs="Times New Roman"/>
          <w:color w:val="000000"/>
          <w:sz w:val="26"/>
          <w:szCs w:val="26"/>
        </w:rPr>
        <w:t>Little Litany</w:t>
      </w:r>
    </w:p>
    <w:p w14:paraId="35061448" w14:textId="235E7D2F" w:rsidR="00BA4510" w:rsidRPr="00893858" w:rsidRDefault="00BA4510" w:rsidP="00BA4510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Lord, I Call, Tone </w:t>
      </w:r>
      <w:r w:rsidR="00D23088">
        <w:rPr>
          <w:rFonts w:ascii="Book Antiqua" w:eastAsia="Times New Roman" w:hAnsi="Book Antiqua" w:cs="Times New Roman"/>
          <w:color w:val="000000"/>
          <w:sz w:val="26"/>
          <w:szCs w:val="26"/>
        </w:rPr>
        <w:t>4</w:t>
      </w: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 (Ps. 140/141) </w:t>
      </w:r>
    </w:p>
    <w:p w14:paraId="4544E4EC" w14:textId="29E41EEE" w:rsidR="00BA4510" w:rsidRDefault="00D4475C" w:rsidP="00BA4510">
      <w:pPr>
        <w:spacing w:line="240" w:lineRule="auto"/>
        <w:ind w:left="720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>4</w:t>
      </w:r>
      <w:r w:rsidR="00BA4510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 stichera of the Resurrection, Tone </w:t>
      </w:r>
      <w:r w:rsidR="00D23088">
        <w:rPr>
          <w:rFonts w:ascii="Book Antiqua" w:eastAsia="Times New Roman" w:hAnsi="Book Antiqua" w:cs="Times New Roman"/>
          <w:color w:val="000000"/>
          <w:sz w:val="26"/>
          <w:szCs w:val="26"/>
        </w:rPr>
        <w:t>4</w:t>
      </w:r>
    </w:p>
    <w:p w14:paraId="7F0F189B" w14:textId="6448E27B" w:rsidR="00BA4510" w:rsidRDefault="00D4475C" w:rsidP="00BA4510">
      <w:pPr>
        <w:spacing w:line="240" w:lineRule="auto"/>
        <w:ind w:left="720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>3</w:t>
      </w:r>
      <w:r w:rsidR="005046CF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 stichera of </w:t>
      </w:r>
      <w:r w:rsidR="005D2436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the </w:t>
      </w:r>
      <w:r w:rsidR="00965456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Feast, Tone </w:t>
      </w:r>
      <w:r w:rsidR="00D23088">
        <w:rPr>
          <w:rFonts w:ascii="Book Antiqua" w:eastAsia="Times New Roman" w:hAnsi="Book Antiqua" w:cs="Times New Roman"/>
          <w:color w:val="000000"/>
          <w:sz w:val="26"/>
          <w:szCs w:val="26"/>
        </w:rPr>
        <w:t>8</w:t>
      </w:r>
    </w:p>
    <w:p w14:paraId="6BADC644" w14:textId="68A10595" w:rsidR="00965456" w:rsidRDefault="00965456" w:rsidP="00BA4510">
      <w:pPr>
        <w:spacing w:line="240" w:lineRule="auto"/>
        <w:ind w:left="720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3 stichera of </w:t>
      </w:r>
      <w:r w:rsidR="00D23088">
        <w:rPr>
          <w:rFonts w:ascii="Book Antiqua" w:eastAsia="Times New Roman" w:hAnsi="Book Antiqua" w:cs="Times New Roman"/>
          <w:color w:val="000000"/>
          <w:sz w:val="26"/>
          <w:szCs w:val="26"/>
        </w:rPr>
        <w:t>St. Tatiana</w:t>
      </w:r>
      <w:r w:rsidR="00D4475C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, Tone </w:t>
      </w:r>
      <w:r w:rsidR="00D23088">
        <w:rPr>
          <w:rFonts w:ascii="Book Antiqua" w:eastAsia="Times New Roman" w:hAnsi="Book Antiqua" w:cs="Times New Roman"/>
          <w:color w:val="000000"/>
          <w:sz w:val="26"/>
          <w:szCs w:val="26"/>
        </w:rPr>
        <w:t>2</w:t>
      </w:r>
    </w:p>
    <w:p w14:paraId="75738C2C" w14:textId="38ED8D49" w:rsidR="00307FCA" w:rsidRDefault="00BA4510" w:rsidP="00BA4510">
      <w:pPr>
        <w:spacing w:line="240" w:lineRule="auto"/>
        <w:ind w:left="720"/>
        <w:rPr>
          <w:rFonts w:ascii="Book Antiqua" w:eastAsia="Times New Roman" w:hAnsi="Book Antiqua" w:cs="Times New Roman"/>
          <w:color w:val="000000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Glory… </w:t>
      </w:r>
      <w:r w:rsidR="00D4475C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Feast, Tone </w:t>
      </w:r>
      <w:r w:rsidR="00FC63B2">
        <w:rPr>
          <w:rFonts w:ascii="Book Antiqua" w:eastAsia="Times New Roman" w:hAnsi="Book Antiqua" w:cs="Times New Roman"/>
          <w:color w:val="000000"/>
          <w:sz w:val="26"/>
          <w:szCs w:val="26"/>
        </w:rPr>
        <w:t>5</w:t>
      </w:r>
    </w:p>
    <w:p w14:paraId="29B92345" w14:textId="42FB5F36" w:rsidR="00BA4510" w:rsidRPr="00893858" w:rsidRDefault="00307FCA" w:rsidP="00307FCA">
      <w:pPr>
        <w:spacing w:line="240" w:lineRule="auto"/>
        <w:ind w:left="720"/>
        <w:rPr>
          <w:rFonts w:ascii="Book Antiqua" w:eastAsia="Times New Roman" w:hAnsi="Book Antiqua" w:cs="Times New Roman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>N</w:t>
      </w:r>
      <w:r w:rsidR="00BA4510"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ow and ever… </w:t>
      </w:r>
      <w:r w:rsidR="00D4475C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Resurrectional Dogmatic Theotokion, Tone </w:t>
      </w:r>
      <w:r w:rsidR="00FC63B2">
        <w:rPr>
          <w:rFonts w:ascii="Book Antiqua" w:eastAsia="Times New Roman" w:hAnsi="Book Antiqua" w:cs="Times New Roman"/>
          <w:color w:val="000000"/>
          <w:sz w:val="26"/>
          <w:szCs w:val="26"/>
        </w:rPr>
        <w:t>4</w:t>
      </w:r>
    </w:p>
    <w:p w14:paraId="3E8AD0C1" w14:textId="77777777" w:rsidR="00BA4510" w:rsidRPr="00893858" w:rsidRDefault="00BA4510" w:rsidP="00BA4510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>Gladsome Light</w:t>
      </w:r>
    </w:p>
    <w:p w14:paraId="6E77546A" w14:textId="119D86EF" w:rsidR="00BA4510" w:rsidRDefault="00BA4510" w:rsidP="00BA4510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>Saturday Evening Prokeimenon, “The Lord is King…”</w:t>
      </w:r>
    </w:p>
    <w:p w14:paraId="4A3431E3" w14:textId="255ED434" w:rsidR="00BA4510" w:rsidRPr="00267F33" w:rsidRDefault="00BA4510" w:rsidP="00330566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267F33">
        <w:rPr>
          <w:rFonts w:ascii="Book Antiqua" w:eastAsia="Times New Roman" w:hAnsi="Book Antiqua" w:cs="Times New Roman"/>
          <w:color w:val="000000"/>
          <w:sz w:val="26"/>
          <w:szCs w:val="26"/>
        </w:rPr>
        <w:t>Augmented Litany</w:t>
      </w:r>
    </w:p>
    <w:p w14:paraId="4F6ABB90" w14:textId="77777777" w:rsidR="00BA4510" w:rsidRPr="00893858" w:rsidRDefault="00BA4510" w:rsidP="00BA4510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>“Vouchsafe, O Lord…”</w:t>
      </w:r>
    </w:p>
    <w:p w14:paraId="4CAA64F2" w14:textId="77777777" w:rsidR="00BA4510" w:rsidRDefault="00BA4510" w:rsidP="00BA4510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>Evening Litany</w:t>
      </w:r>
    </w:p>
    <w:p w14:paraId="7562AB10" w14:textId="77777777" w:rsidR="00A750C8" w:rsidRDefault="00A750C8" w:rsidP="00BA4510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</w:p>
    <w:p w14:paraId="3FEF6564" w14:textId="64964F07" w:rsidR="00BA4510" w:rsidRDefault="007B237F" w:rsidP="00BA4510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>[</w:t>
      </w:r>
      <w:r w:rsidR="00BA4510">
        <w:rPr>
          <w:rFonts w:ascii="Book Antiqua" w:eastAsia="Times New Roman" w:hAnsi="Book Antiqua" w:cs="Times New Roman"/>
          <w:color w:val="000000"/>
          <w:sz w:val="26"/>
          <w:szCs w:val="26"/>
        </w:rPr>
        <w:t>Litya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>]</w:t>
      </w:r>
    </w:p>
    <w:p w14:paraId="1C0B5036" w14:textId="701AFFA8" w:rsidR="00D4475C" w:rsidRDefault="00D4475C" w:rsidP="00BA4510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ab/>
        <w:t xml:space="preserve">[Stichera of the Feast (from the </w:t>
      </w:r>
      <w:r w:rsidR="00FC63B2">
        <w:rPr>
          <w:rFonts w:ascii="Book Antiqua" w:eastAsia="Times New Roman" w:hAnsi="Book Antiqua" w:cs="Times New Roman"/>
          <w:color w:val="000000"/>
          <w:sz w:val="26"/>
          <w:szCs w:val="26"/>
        </w:rPr>
        <w:t>Vespers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 Aposticha), Tone </w:t>
      </w:r>
      <w:r w:rsidR="00FC63B2">
        <w:rPr>
          <w:rFonts w:ascii="Book Antiqua" w:eastAsia="Times New Roman" w:hAnsi="Book Antiqua" w:cs="Times New Roman"/>
          <w:color w:val="000000"/>
          <w:sz w:val="26"/>
          <w:szCs w:val="26"/>
        </w:rPr>
        <w:t>6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>]</w:t>
      </w:r>
    </w:p>
    <w:p w14:paraId="754463C2" w14:textId="322A9564" w:rsidR="00307FCA" w:rsidRDefault="00307FCA" w:rsidP="00BA4510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ab/>
        <w:t xml:space="preserve">[Glory… </w:t>
      </w:r>
      <w:r w:rsidR="00353BF4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now and ever… </w:t>
      </w:r>
      <w:r w:rsidR="00965456">
        <w:rPr>
          <w:rFonts w:ascii="Book Antiqua" w:eastAsia="Times New Roman" w:hAnsi="Book Antiqua" w:cs="Times New Roman"/>
          <w:color w:val="000000"/>
          <w:sz w:val="26"/>
          <w:szCs w:val="26"/>
        </w:rPr>
        <w:t>Feast</w:t>
      </w:r>
      <w:r w:rsidR="00D4475C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 (from the Matins Aposticha)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, Tone </w:t>
      </w:r>
      <w:r w:rsidR="00FC63B2">
        <w:rPr>
          <w:rFonts w:ascii="Book Antiqua" w:eastAsia="Times New Roman" w:hAnsi="Book Antiqua" w:cs="Times New Roman"/>
          <w:color w:val="000000"/>
          <w:sz w:val="26"/>
          <w:szCs w:val="26"/>
        </w:rPr>
        <w:t>6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>]</w:t>
      </w:r>
    </w:p>
    <w:p w14:paraId="43689AC5" w14:textId="15EC42F0" w:rsidR="00BA4510" w:rsidRDefault="00BA4510" w:rsidP="00BA4510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>Aposticha</w:t>
      </w:r>
    </w:p>
    <w:p w14:paraId="2ECEDDE6" w14:textId="12393742" w:rsidR="00BA4510" w:rsidRDefault="00BA4510" w:rsidP="00BA4510">
      <w:pPr>
        <w:spacing w:line="240" w:lineRule="auto"/>
        <w:ind w:firstLine="720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Resurrectional Stichera, Tone </w:t>
      </w:r>
      <w:r w:rsidR="00FC63B2">
        <w:rPr>
          <w:rFonts w:ascii="Book Antiqua" w:eastAsia="Times New Roman" w:hAnsi="Book Antiqua" w:cs="Times New Roman"/>
          <w:color w:val="000000"/>
          <w:sz w:val="26"/>
          <w:szCs w:val="26"/>
        </w:rPr>
        <w:t>4</w:t>
      </w:r>
    </w:p>
    <w:p w14:paraId="1FD01874" w14:textId="36C2EADF" w:rsidR="00307FCA" w:rsidRPr="00307FCA" w:rsidRDefault="00BA4510" w:rsidP="00D4475C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ab/>
        <w:t xml:space="preserve">Glory… </w:t>
      </w:r>
      <w:r w:rsidR="00D4475C">
        <w:rPr>
          <w:rFonts w:ascii="Book Antiqua" w:eastAsia="Times New Roman" w:hAnsi="Book Antiqua" w:cs="Times New Roman"/>
          <w:color w:val="000000"/>
          <w:sz w:val="26"/>
          <w:szCs w:val="26"/>
        </w:rPr>
        <w:t>n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ow and ever… </w:t>
      </w:r>
      <w:r w:rsidR="00965456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Feast, Tone </w:t>
      </w:r>
      <w:r w:rsidR="00353BF4">
        <w:rPr>
          <w:rFonts w:ascii="Book Antiqua" w:eastAsia="Times New Roman" w:hAnsi="Book Antiqua" w:cs="Times New Roman"/>
          <w:color w:val="000000"/>
          <w:sz w:val="26"/>
          <w:szCs w:val="26"/>
        </w:rPr>
        <w:t>6</w:t>
      </w:r>
    </w:p>
    <w:p w14:paraId="45A24125" w14:textId="77777777" w:rsidR="00BA4510" w:rsidRPr="00893858" w:rsidRDefault="00BA4510" w:rsidP="00BA4510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lastRenderedPageBreak/>
        <w:t>“Lord, Now Lettest…”</w:t>
      </w:r>
    </w:p>
    <w:p w14:paraId="7CAA14DC" w14:textId="77777777" w:rsidR="00BA4510" w:rsidRDefault="00BA4510" w:rsidP="00BA4510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>Trisagion Prayers</w:t>
      </w:r>
    </w:p>
    <w:p w14:paraId="2A4A6682" w14:textId="77777777" w:rsidR="00FA16DF" w:rsidRDefault="00FA16DF" w:rsidP="00BA4510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</w:p>
    <w:p w14:paraId="6575B247" w14:textId="0E1F1964" w:rsidR="00A411D4" w:rsidRPr="00893858" w:rsidRDefault="00A411D4" w:rsidP="00A411D4">
      <w:pPr>
        <w:spacing w:line="240" w:lineRule="auto"/>
        <w:rPr>
          <w:rFonts w:ascii="Book Antiqua" w:eastAsia="Times New Roman" w:hAnsi="Book Antiqua" w:cs="Times New Roman"/>
          <w:color w:val="FF0000"/>
          <w:sz w:val="26"/>
          <w:szCs w:val="26"/>
        </w:rPr>
      </w:pPr>
      <w:r w:rsidRPr="00893858">
        <w:rPr>
          <w:rFonts w:ascii="Book Antiqua" w:eastAsia="Times New Roman" w:hAnsi="Book Antiqua" w:cs="Times New Roman"/>
          <w:i/>
          <w:iCs/>
          <w:color w:val="FF0000"/>
          <w:sz w:val="26"/>
          <w:szCs w:val="26"/>
        </w:rPr>
        <w:t>Concluding Troparia and Dismissal:</w:t>
      </w:r>
    </w:p>
    <w:p w14:paraId="6F4547A0" w14:textId="77777777" w:rsidR="00A411D4" w:rsidRPr="00E228C3" w:rsidRDefault="00A411D4" w:rsidP="00A411D4">
      <w:pPr>
        <w:spacing w:line="240" w:lineRule="auto"/>
        <w:ind w:firstLine="720"/>
        <w:rPr>
          <w:rFonts w:ascii="Book Antiqua" w:eastAsia="Times New Roman" w:hAnsi="Book Antiqua" w:cs="Times New Roman"/>
          <w:i/>
          <w:iCs/>
          <w:color w:val="FF0000"/>
          <w:sz w:val="20"/>
          <w:szCs w:val="20"/>
        </w:rPr>
      </w:pPr>
    </w:p>
    <w:p w14:paraId="4FD9AC4D" w14:textId="77777777" w:rsidR="00A411D4" w:rsidRPr="00893858" w:rsidRDefault="00A411D4" w:rsidP="00A411D4">
      <w:pPr>
        <w:spacing w:line="240" w:lineRule="auto"/>
        <w:ind w:firstLine="720"/>
        <w:rPr>
          <w:rFonts w:ascii="Book Antiqua" w:eastAsia="Times New Roman" w:hAnsi="Book Antiqua" w:cs="Times New Roman"/>
          <w:color w:val="FF0000"/>
          <w:sz w:val="26"/>
          <w:szCs w:val="26"/>
        </w:rPr>
      </w:pPr>
      <w:r w:rsidRPr="00893858">
        <w:rPr>
          <w:rFonts w:ascii="Book Antiqua" w:eastAsia="Times New Roman" w:hAnsi="Book Antiqua" w:cs="Times New Roman"/>
          <w:i/>
          <w:iCs/>
          <w:color w:val="FF0000"/>
          <w:sz w:val="26"/>
          <w:szCs w:val="26"/>
        </w:rPr>
        <w:t>If a Vigil is Served:</w:t>
      </w:r>
    </w:p>
    <w:p w14:paraId="78B1F927" w14:textId="06467547" w:rsidR="008E56FA" w:rsidRDefault="00D4475C" w:rsidP="008E56FA">
      <w:pPr>
        <w:spacing w:line="240" w:lineRule="auto"/>
        <w:ind w:firstLine="720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>“Rejoice, O Virgin Theotokos…”</w:t>
      </w:r>
      <w:r w:rsidR="00353BF4">
        <w:rPr>
          <w:rFonts w:ascii="Book Antiqua" w:eastAsia="Times New Roman" w:hAnsi="Book Antiqua" w:cs="Times New Roman"/>
          <w:color w:val="000000"/>
          <w:sz w:val="26"/>
          <w:szCs w:val="26"/>
        </w:rPr>
        <w:t>, Tone 4</w:t>
      </w:r>
      <w:r w:rsidR="008E56FA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 (</w:t>
      </w:r>
      <w:r w:rsidR="00307FCA">
        <w:rPr>
          <w:rFonts w:ascii="Book Antiqua" w:eastAsia="Times New Roman" w:hAnsi="Book Antiqua" w:cs="Times New Roman"/>
          <w:color w:val="000000"/>
          <w:sz w:val="26"/>
          <w:szCs w:val="26"/>
        </w:rPr>
        <w:t>2</w:t>
      </w:r>
      <w:r w:rsidR="008E56FA">
        <w:rPr>
          <w:rFonts w:ascii="Book Antiqua" w:eastAsia="Times New Roman" w:hAnsi="Book Antiqua" w:cs="Times New Roman"/>
          <w:color w:val="000000"/>
          <w:sz w:val="26"/>
          <w:szCs w:val="26"/>
        </w:rPr>
        <w:t>x)</w:t>
      </w:r>
    </w:p>
    <w:p w14:paraId="07DD9017" w14:textId="2B40CF89" w:rsidR="00307FCA" w:rsidRDefault="00307FCA" w:rsidP="008E56FA">
      <w:pPr>
        <w:spacing w:line="240" w:lineRule="auto"/>
        <w:ind w:firstLine="720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Troparion of the </w:t>
      </w:r>
      <w:r w:rsidR="00D4475C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Feast, Tone </w:t>
      </w:r>
      <w:r w:rsidR="00FC63B2">
        <w:rPr>
          <w:rFonts w:ascii="Book Antiqua" w:eastAsia="Times New Roman" w:hAnsi="Book Antiqua" w:cs="Times New Roman"/>
          <w:color w:val="000000"/>
          <w:sz w:val="26"/>
          <w:szCs w:val="26"/>
        </w:rPr>
        <w:t>1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 (1x)</w:t>
      </w:r>
    </w:p>
    <w:p w14:paraId="30E941DF" w14:textId="55218400" w:rsidR="00194009" w:rsidRPr="00E85AFB" w:rsidRDefault="00194009" w:rsidP="00A411D4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ab/>
      </w:r>
      <w:r w:rsidR="007B237F">
        <w:rPr>
          <w:rFonts w:ascii="Book Antiqua" w:eastAsia="Times New Roman" w:hAnsi="Book Antiqua" w:cs="Times New Roman"/>
          <w:color w:val="000000"/>
          <w:sz w:val="26"/>
          <w:szCs w:val="26"/>
        </w:rPr>
        <w:t>[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>Blessing of the Loaves</w:t>
      </w:r>
      <w:r w:rsidR="007B237F">
        <w:rPr>
          <w:rFonts w:ascii="Book Antiqua" w:eastAsia="Times New Roman" w:hAnsi="Book Antiqua" w:cs="Times New Roman"/>
          <w:color w:val="000000"/>
          <w:sz w:val="26"/>
          <w:szCs w:val="26"/>
        </w:rPr>
        <w:t>]</w:t>
      </w:r>
    </w:p>
    <w:p w14:paraId="4C503837" w14:textId="77777777" w:rsidR="00A411D4" w:rsidRPr="00893858" w:rsidRDefault="00A411D4" w:rsidP="00A411D4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ab/>
        <w:t>“Blessed be the Name…” (3x)</w:t>
      </w:r>
    </w:p>
    <w:p w14:paraId="3C897C68" w14:textId="77777777" w:rsidR="00A411D4" w:rsidRPr="00893858" w:rsidRDefault="00A411D4" w:rsidP="00A411D4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ab/>
        <w:t>[Psalm 33/34:1-10]</w:t>
      </w:r>
    </w:p>
    <w:p w14:paraId="0176873D" w14:textId="77777777" w:rsidR="00A411D4" w:rsidRPr="00893858" w:rsidRDefault="00A411D4" w:rsidP="00A411D4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ab/>
      </w:r>
      <w:r w:rsidRPr="009F3239">
        <w:rPr>
          <w:rFonts w:ascii="Book Antiqua" w:eastAsia="Times New Roman" w:hAnsi="Book Antiqua" w:cs="Times New Roman"/>
          <w:i/>
          <w:iCs/>
          <w:color w:val="FF0000"/>
          <w:sz w:val="26"/>
          <w:szCs w:val="26"/>
        </w:rPr>
        <w:t>Priest:</w:t>
      </w:r>
      <w:r>
        <w:rPr>
          <w:rFonts w:ascii="Book Antiqua" w:eastAsia="Times New Roman" w:hAnsi="Book Antiqua" w:cs="Times New Roman"/>
          <w:i/>
          <w:iCs/>
          <w:color w:val="000000"/>
          <w:sz w:val="26"/>
          <w:szCs w:val="26"/>
        </w:rPr>
        <w:t xml:space="preserve"> </w:t>
      </w: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>“The blessing of the Lord…”</w:t>
      </w:r>
    </w:p>
    <w:p w14:paraId="3B2EE063" w14:textId="77777777" w:rsidR="00A411D4" w:rsidRPr="00893858" w:rsidRDefault="00A411D4" w:rsidP="00A411D4">
      <w:pPr>
        <w:spacing w:line="240" w:lineRule="auto"/>
        <w:rPr>
          <w:rFonts w:ascii="Book Antiqua" w:eastAsia="Times New Roman" w:hAnsi="Book Antiqua" w:cs="Times New Roman"/>
          <w:color w:val="FF0000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ab/>
        <w:t xml:space="preserve">“Amen.” </w:t>
      </w:r>
      <w:r w:rsidRPr="00893858">
        <w:rPr>
          <w:rFonts w:ascii="Book Antiqua" w:eastAsia="Times New Roman" w:hAnsi="Book Antiqua" w:cs="Times New Roman"/>
          <w:i/>
          <w:iCs/>
          <w:color w:val="FF0000"/>
          <w:sz w:val="26"/>
          <w:szCs w:val="26"/>
        </w:rPr>
        <w:t>And begin Matins with the Six Psalms, as outlined below.</w:t>
      </w:r>
    </w:p>
    <w:p w14:paraId="10631CC5" w14:textId="77777777" w:rsidR="00A411D4" w:rsidRPr="00E228C3" w:rsidRDefault="00A411D4" w:rsidP="00A411D4">
      <w:pPr>
        <w:spacing w:line="240" w:lineRule="auto"/>
        <w:rPr>
          <w:rFonts w:ascii="Book Antiqua" w:eastAsia="Times New Roman" w:hAnsi="Book Antiqua" w:cs="Times New Roman"/>
          <w:sz w:val="20"/>
          <w:szCs w:val="20"/>
        </w:rPr>
      </w:pPr>
    </w:p>
    <w:p w14:paraId="45537899" w14:textId="77777777" w:rsidR="00A411D4" w:rsidRPr="00893858" w:rsidRDefault="00A411D4" w:rsidP="00A411D4">
      <w:pPr>
        <w:spacing w:line="240" w:lineRule="auto"/>
        <w:ind w:firstLine="720"/>
        <w:rPr>
          <w:rFonts w:ascii="Book Antiqua" w:eastAsia="Times New Roman" w:hAnsi="Book Antiqua" w:cs="Times New Roman"/>
          <w:color w:val="FF0000"/>
          <w:sz w:val="26"/>
          <w:szCs w:val="26"/>
        </w:rPr>
      </w:pPr>
      <w:r w:rsidRPr="00893858">
        <w:rPr>
          <w:rFonts w:ascii="Book Antiqua" w:eastAsia="Times New Roman" w:hAnsi="Book Antiqua" w:cs="Times New Roman"/>
          <w:i/>
          <w:iCs/>
          <w:color w:val="FF0000"/>
          <w:sz w:val="26"/>
          <w:szCs w:val="26"/>
        </w:rPr>
        <w:t>Or, if Great Vespers alone is served:</w:t>
      </w:r>
    </w:p>
    <w:p w14:paraId="73F4B811" w14:textId="2ADE70A8" w:rsidR="00BA4510" w:rsidRDefault="00BA4510" w:rsidP="00BA4510">
      <w:pPr>
        <w:spacing w:line="240" w:lineRule="auto"/>
        <w:ind w:firstLine="720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Resurrectional Troparion, Tone </w:t>
      </w:r>
      <w:r w:rsidR="00FC63B2">
        <w:rPr>
          <w:rFonts w:ascii="Book Antiqua" w:eastAsia="Times New Roman" w:hAnsi="Book Antiqua" w:cs="Times New Roman"/>
          <w:color w:val="000000"/>
          <w:sz w:val="26"/>
          <w:szCs w:val="26"/>
        </w:rPr>
        <w:t>4</w:t>
      </w:r>
    </w:p>
    <w:p w14:paraId="398C1CC4" w14:textId="7BB4C0A1" w:rsidR="00BA4510" w:rsidRPr="00025203" w:rsidRDefault="00BA4510" w:rsidP="00BA4510">
      <w:pPr>
        <w:spacing w:line="240" w:lineRule="auto"/>
        <w:ind w:firstLine="720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Glory… </w:t>
      </w:r>
      <w:r w:rsidR="00D4475C">
        <w:rPr>
          <w:rFonts w:ascii="Book Antiqua" w:eastAsia="Times New Roman" w:hAnsi="Book Antiqua" w:cs="Times New Roman"/>
          <w:color w:val="000000"/>
          <w:sz w:val="26"/>
          <w:szCs w:val="26"/>
        </w:rPr>
        <w:t>n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ow and ever… </w:t>
      </w:r>
      <w:r w:rsidR="00307FCA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Troparion of the </w:t>
      </w:r>
      <w:r w:rsidR="00965456">
        <w:rPr>
          <w:rFonts w:ascii="Book Antiqua" w:eastAsia="Times New Roman" w:hAnsi="Book Antiqua" w:cs="Times New Roman"/>
          <w:color w:val="000000"/>
          <w:sz w:val="26"/>
          <w:szCs w:val="26"/>
        </w:rPr>
        <w:t>Feast</w:t>
      </w:r>
      <w:r w:rsidR="00307FCA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, Tone </w:t>
      </w:r>
      <w:r w:rsidR="00FC63B2">
        <w:rPr>
          <w:rFonts w:ascii="Book Antiqua" w:eastAsia="Times New Roman" w:hAnsi="Book Antiqua" w:cs="Times New Roman"/>
          <w:color w:val="000000"/>
          <w:sz w:val="26"/>
          <w:szCs w:val="26"/>
        </w:rPr>
        <w:t>1</w:t>
      </w:r>
    </w:p>
    <w:p w14:paraId="4F386C9C" w14:textId="77777777" w:rsidR="00BA4510" w:rsidRPr="00893858" w:rsidRDefault="00BA4510" w:rsidP="00BA4510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ab/>
        <w:t>Vespers Dismissal</w:t>
      </w:r>
    </w:p>
    <w:p w14:paraId="009D91BE" w14:textId="77777777" w:rsidR="00A411D4" w:rsidRPr="00A411D4" w:rsidRDefault="00A411D4" w:rsidP="00A411D4">
      <w:pPr>
        <w:spacing w:line="240" w:lineRule="auto"/>
        <w:rPr>
          <w:rFonts w:ascii="Book Antiqua" w:eastAsia="Times New Roman" w:hAnsi="Book Antiqua" w:cs="Times New Roman"/>
          <w:sz w:val="20"/>
          <w:szCs w:val="20"/>
        </w:rPr>
      </w:pPr>
    </w:p>
    <w:p w14:paraId="37ECCCFD" w14:textId="77777777" w:rsidR="00A411D4" w:rsidRPr="00893858" w:rsidRDefault="00A411D4" w:rsidP="00A411D4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893858">
        <w:rPr>
          <w:rFonts w:ascii="Book Antiqua" w:eastAsia="Times New Roman" w:hAnsi="Book Antiqua" w:cs="Times New Roman"/>
          <w:b/>
          <w:bCs/>
          <w:color w:val="000000"/>
          <w:sz w:val="26"/>
          <w:szCs w:val="26"/>
        </w:rPr>
        <w:t>(</w:t>
      </w:r>
      <w:r w:rsidRPr="00893858">
        <w:rPr>
          <w:rFonts w:ascii="Book Antiqua" w:eastAsia="Times New Roman" w:hAnsi="Book Antiqua" w:cs="Times New Roman"/>
          <w:b/>
          <w:bCs/>
          <w:i/>
          <w:iCs/>
          <w:color w:val="000000"/>
          <w:sz w:val="26"/>
          <w:szCs w:val="26"/>
        </w:rPr>
        <w:t>Sunday Matins at a Vigil</w:t>
      </w:r>
      <w:r w:rsidRPr="00893858">
        <w:rPr>
          <w:rFonts w:ascii="Book Antiqua" w:eastAsia="Times New Roman" w:hAnsi="Book Antiqua" w:cs="Times New Roman"/>
          <w:b/>
          <w:bCs/>
          <w:color w:val="000000"/>
          <w:sz w:val="26"/>
          <w:szCs w:val="26"/>
        </w:rPr>
        <w:t>)</w:t>
      </w:r>
    </w:p>
    <w:p w14:paraId="1280CAC6" w14:textId="77777777" w:rsidR="00A411D4" w:rsidRPr="00893858" w:rsidRDefault="00A411D4" w:rsidP="00A411D4">
      <w:pPr>
        <w:spacing w:line="240" w:lineRule="auto"/>
        <w:rPr>
          <w:rFonts w:ascii="Book Antiqua" w:eastAsia="Times New Roman" w:hAnsi="Book Antiqua" w:cs="Times New Roman"/>
          <w:color w:val="FF0000"/>
          <w:sz w:val="26"/>
          <w:szCs w:val="26"/>
        </w:rPr>
      </w:pPr>
      <w:r w:rsidRPr="00893858">
        <w:rPr>
          <w:rFonts w:ascii="Book Antiqua" w:eastAsia="Times New Roman" w:hAnsi="Book Antiqua" w:cs="Times New Roman"/>
          <w:i/>
          <w:iCs/>
          <w:color w:val="FF0000"/>
          <w:sz w:val="26"/>
          <w:szCs w:val="26"/>
        </w:rPr>
        <w:t>(If Matins is served alone, begin with the Typical Beginning, which can be found a</w:t>
      </w:r>
      <w:r>
        <w:rPr>
          <w:rFonts w:ascii="Book Antiqua" w:eastAsia="Times New Roman" w:hAnsi="Book Antiqua" w:cs="Times New Roman"/>
          <w:i/>
          <w:iCs/>
          <w:color w:val="FF0000"/>
          <w:sz w:val="26"/>
          <w:szCs w:val="26"/>
        </w:rPr>
        <w:t xml:space="preserve">t </w:t>
      </w:r>
      <w:hyperlink r:id="rId8" w:history="1">
        <w:r w:rsidRPr="00893EEB">
          <w:rPr>
            <w:rStyle w:val="Hyperlink"/>
            <w:rFonts w:ascii="Book Antiqua" w:eastAsia="Times New Roman" w:hAnsi="Book Antiqua" w:cs="Times New Roman"/>
            <w:i/>
            <w:iCs/>
            <w:sz w:val="26"/>
            <w:szCs w:val="26"/>
          </w:rPr>
          <w:t>https://www.oca.org/liturgics/rubrics/horologion</w:t>
        </w:r>
      </w:hyperlink>
      <w:r>
        <w:rPr>
          <w:rFonts w:ascii="Book Antiqua" w:eastAsia="Times New Roman" w:hAnsi="Book Antiqua" w:cs="Times New Roman"/>
          <w:i/>
          <w:iCs/>
          <w:color w:val="FF0000"/>
          <w:sz w:val="26"/>
          <w:szCs w:val="26"/>
        </w:rPr>
        <w:t>.</w:t>
      </w:r>
      <w:r w:rsidRPr="00893858">
        <w:rPr>
          <w:rFonts w:ascii="Book Antiqua" w:eastAsia="Times New Roman" w:hAnsi="Book Antiqua" w:cs="Times New Roman"/>
          <w:i/>
          <w:iCs/>
          <w:color w:val="FF0000"/>
          <w:sz w:val="26"/>
          <w:szCs w:val="26"/>
        </w:rPr>
        <w:t>)</w:t>
      </w:r>
    </w:p>
    <w:p w14:paraId="1728F574" w14:textId="77777777" w:rsidR="00A411D4" w:rsidRPr="00893858" w:rsidRDefault="00A411D4" w:rsidP="00A411D4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>Six Psalms</w:t>
      </w:r>
    </w:p>
    <w:p w14:paraId="195D2B00" w14:textId="77777777" w:rsidR="00A411D4" w:rsidRPr="00893858" w:rsidRDefault="00A411D4" w:rsidP="00A411D4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>Great Litany</w:t>
      </w:r>
    </w:p>
    <w:p w14:paraId="18CD79A5" w14:textId="4C0C03B0" w:rsidR="00BA4510" w:rsidRPr="00893858" w:rsidRDefault="00BA4510" w:rsidP="00BA4510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>“God is the Lord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>…</w:t>
      </w: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,” Tone </w:t>
      </w:r>
      <w:r w:rsidR="00FC63B2">
        <w:rPr>
          <w:rFonts w:ascii="Book Antiqua" w:eastAsia="Times New Roman" w:hAnsi="Book Antiqua" w:cs="Times New Roman"/>
          <w:color w:val="000000"/>
          <w:sz w:val="26"/>
          <w:szCs w:val="26"/>
        </w:rPr>
        <w:t>4</w:t>
      </w:r>
    </w:p>
    <w:p w14:paraId="1DC0809E" w14:textId="7672623F" w:rsidR="00BA4510" w:rsidRDefault="00BA4510" w:rsidP="00FC63B2">
      <w:pPr>
        <w:spacing w:line="240" w:lineRule="auto"/>
        <w:ind w:firstLine="720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Resurrectional Troparion, Tone </w:t>
      </w:r>
      <w:r w:rsidR="00FC63B2">
        <w:rPr>
          <w:rFonts w:ascii="Book Antiqua" w:eastAsia="Times New Roman" w:hAnsi="Book Antiqua" w:cs="Times New Roman"/>
          <w:color w:val="000000"/>
          <w:sz w:val="26"/>
          <w:szCs w:val="26"/>
        </w:rPr>
        <w:t>4</w:t>
      </w:r>
      <w:r w:rsidR="007E5092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 [(2x)]</w:t>
      </w:r>
    </w:p>
    <w:p w14:paraId="47062207" w14:textId="10FDA6E5" w:rsidR="00D4475C" w:rsidRPr="00025203" w:rsidRDefault="00D4475C" w:rsidP="00D4475C">
      <w:pPr>
        <w:spacing w:line="240" w:lineRule="auto"/>
        <w:ind w:firstLine="720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Glory… now and ever… Troparion of the Feast, Tone </w:t>
      </w:r>
      <w:r w:rsidR="00FC63B2">
        <w:rPr>
          <w:rFonts w:ascii="Book Antiqua" w:eastAsia="Times New Roman" w:hAnsi="Book Antiqua" w:cs="Times New Roman"/>
          <w:color w:val="000000"/>
          <w:sz w:val="26"/>
          <w:szCs w:val="26"/>
        </w:rPr>
        <w:t>1</w:t>
      </w:r>
    </w:p>
    <w:p w14:paraId="0B260169" w14:textId="77777777" w:rsidR="00BA4510" w:rsidRPr="00893858" w:rsidRDefault="00BA4510" w:rsidP="00BA4510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</w:p>
    <w:p w14:paraId="4C10BEC2" w14:textId="77777777" w:rsidR="00BA4510" w:rsidRPr="00893858" w:rsidRDefault="00BA4510" w:rsidP="00BA4510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>[Kathisma 2]</w:t>
      </w:r>
    </w:p>
    <w:p w14:paraId="3972F95C" w14:textId="77777777" w:rsidR="00BA4510" w:rsidRPr="00893858" w:rsidRDefault="00BA4510" w:rsidP="00BA4510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>[Little Litany]</w:t>
      </w:r>
    </w:p>
    <w:p w14:paraId="0AD512F2" w14:textId="6BC74D6F" w:rsidR="00BA4510" w:rsidRPr="00893858" w:rsidRDefault="00BA4510" w:rsidP="00BA4510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[Kathisma Hymns from the 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>Octoechos,</w:t>
      </w: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 Tone </w:t>
      </w:r>
      <w:r w:rsidR="00FC63B2">
        <w:rPr>
          <w:rFonts w:ascii="Book Antiqua" w:eastAsia="Times New Roman" w:hAnsi="Book Antiqua" w:cs="Times New Roman"/>
          <w:color w:val="000000"/>
          <w:sz w:val="26"/>
          <w:szCs w:val="26"/>
        </w:rPr>
        <w:t>4</w:t>
      </w: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>]</w:t>
      </w:r>
    </w:p>
    <w:p w14:paraId="2B447D32" w14:textId="77777777" w:rsidR="00BA4510" w:rsidRPr="00893858" w:rsidRDefault="00BA4510" w:rsidP="00BA4510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>[Kathisma 3]</w:t>
      </w:r>
    </w:p>
    <w:p w14:paraId="7D83B23D" w14:textId="77777777" w:rsidR="00BA4510" w:rsidRPr="00893858" w:rsidRDefault="00BA4510" w:rsidP="00BA4510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>[Little Litany]</w:t>
      </w:r>
    </w:p>
    <w:p w14:paraId="4059CE83" w14:textId="11A71765" w:rsidR="00BA4510" w:rsidRPr="00FA16DF" w:rsidRDefault="00BA4510" w:rsidP="00BA4510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[Kathisma Hymns from the 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>Octoechos,</w:t>
      </w: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 Tone </w:t>
      </w:r>
      <w:r w:rsidR="00FC63B2">
        <w:rPr>
          <w:rFonts w:ascii="Book Antiqua" w:eastAsia="Times New Roman" w:hAnsi="Book Antiqua" w:cs="Times New Roman"/>
          <w:color w:val="000000"/>
          <w:sz w:val="26"/>
          <w:szCs w:val="26"/>
        </w:rPr>
        <w:t>4</w:t>
      </w: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>]</w:t>
      </w:r>
    </w:p>
    <w:p w14:paraId="52FE9C49" w14:textId="319B7839" w:rsidR="00330566" w:rsidRDefault="00A750C8" w:rsidP="00330566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>Polyeleos</w:t>
      </w:r>
    </w:p>
    <w:p w14:paraId="7A37865B" w14:textId="46F51398" w:rsidR="00BA4510" w:rsidRDefault="00BA4510" w:rsidP="00BA4510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>Evlogitaria: “Blessed art Thou, O Lord…”</w:t>
      </w:r>
    </w:p>
    <w:p w14:paraId="3F2A49FE" w14:textId="16CFDFB1" w:rsidR="00BA4510" w:rsidRDefault="007B237F" w:rsidP="00BA4510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>[</w:t>
      </w:r>
      <w:r w:rsidR="00BA4510"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>Little Litany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>]</w:t>
      </w:r>
    </w:p>
    <w:p w14:paraId="4BF820FF" w14:textId="77777777" w:rsidR="005046CF" w:rsidRDefault="005046CF" w:rsidP="00BA4510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</w:p>
    <w:p w14:paraId="546575B5" w14:textId="57CC196C" w:rsidR="00BA4510" w:rsidRDefault="00BA4510" w:rsidP="00BA4510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>[Ypakoe]</w:t>
      </w:r>
    </w:p>
    <w:p w14:paraId="5C589A05" w14:textId="7A19CE05" w:rsidR="00BA4510" w:rsidRDefault="00BA4510" w:rsidP="00BA4510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[Hymn of Degrees, Tone </w:t>
      </w:r>
      <w:r w:rsidR="00FC63B2">
        <w:rPr>
          <w:rFonts w:ascii="Book Antiqua" w:eastAsia="Times New Roman" w:hAnsi="Book Antiqua" w:cs="Times New Roman"/>
          <w:color w:val="000000"/>
          <w:sz w:val="26"/>
          <w:szCs w:val="26"/>
        </w:rPr>
        <w:t>4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>]</w:t>
      </w:r>
    </w:p>
    <w:p w14:paraId="4E19A102" w14:textId="11C7EC1E" w:rsidR="00BA4510" w:rsidRPr="00893858" w:rsidRDefault="00BA4510" w:rsidP="00BA4510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lastRenderedPageBreak/>
        <w:t xml:space="preserve">Prokeimenon, Tone </w:t>
      </w:r>
      <w:r w:rsidR="00FC63B2">
        <w:rPr>
          <w:rFonts w:ascii="Book Antiqua" w:eastAsia="Times New Roman" w:hAnsi="Book Antiqua" w:cs="Times New Roman"/>
          <w:color w:val="000000"/>
          <w:sz w:val="26"/>
          <w:szCs w:val="26"/>
        </w:rPr>
        <w:t>4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>: “</w:t>
      </w:r>
      <w:r w:rsidR="00FC63B2">
        <w:rPr>
          <w:rFonts w:ascii="Book Antiqua" w:eastAsia="Times New Roman" w:hAnsi="Book Antiqua" w:cs="Times New Roman"/>
          <w:color w:val="000000"/>
          <w:sz w:val="26"/>
          <w:szCs w:val="26"/>
        </w:rPr>
        <w:t>Arise, O Lord, and help us!</w:t>
      </w:r>
      <w:r w:rsidR="00A750C8">
        <w:rPr>
          <w:rFonts w:ascii="Book Antiqua" w:eastAsia="Times New Roman" w:hAnsi="Book Antiqua" w:cs="Times New Roman"/>
          <w:color w:val="000000"/>
          <w:sz w:val="26"/>
          <w:szCs w:val="26"/>
        </w:rPr>
        <w:t>…”</w:t>
      </w:r>
    </w:p>
    <w:p w14:paraId="4842B8D8" w14:textId="77777777" w:rsidR="00BA4510" w:rsidRDefault="00BA4510" w:rsidP="00BA4510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>“Let everything that breathes…”</w:t>
      </w:r>
    </w:p>
    <w:p w14:paraId="42BA1E9F" w14:textId="62AA49A4" w:rsidR="00BA4510" w:rsidRDefault="00FC63B2" w:rsidP="00BA4510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>7</w:t>
      </w:r>
      <w:r w:rsidR="005D2436" w:rsidRPr="005D2436">
        <w:rPr>
          <w:rFonts w:ascii="Book Antiqua" w:eastAsia="Times New Roman" w:hAnsi="Book Antiqua" w:cs="Times New Roman"/>
          <w:color w:val="000000"/>
          <w:sz w:val="26"/>
          <w:szCs w:val="26"/>
          <w:vertAlign w:val="superscript"/>
        </w:rPr>
        <w:t>th</w:t>
      </w:r>
      <w:r w:rsidR="005D2436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 M</w:t>
      </w:r>
      <w:r w:rsidR="00BA4510">
        <w:rPr>
          <w:rFonts w:ascii="Book Antiqua" w:eastAsia="Times New Roman" w:hAnsi="Book Antiqua" w:cs="Times New Roman"/>
          <w:color w:val="000000"/>
          <w:sz w:val="26"/>
          <w:szCs w:val="26"/>
        </w:rPr>
        <w:t>atins G</w:t>
      </w:r>
      <w:r w:rsidR="00BA4510"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>ospel: (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>63</w:t>
      </w:r>
      <w:r w:rsidR="00353BF4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) 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>John 20:1-10</w:t>
      </w:r>
    </w:p>
    <w:p w14:paraId="79357FAB" w14:textId="77777777" w:rsidR="00BA4510" w:rsidRPr="00893858" w:rsidRDefault="00BA4510" w:rsidP="00BA4510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>“Having Beheld the Resurrection…”</w:t>
      </w:r>
    </w:p>
    <w:p w14:paraId="146FAF05" w14:textId="77777777" w:rsidR="00BA4510" w:rsidRPr="00893858" w:rsidRDefault="00BA4510" w:rsidP="00BA4510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>Psalm 50</w:t>
      </w:r>
    </w:p>
    <w:p w14:paraId="1B9A1BE0" w14:textId="77777777" w:rsidR="00BA4510" w:rsidRPr="00893858" w:rsidRDefault="00BA4510" w:rsidP="00BA4510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>Post-Gospel Stichera</w:t>
      </w:r>
    </w:p>
    <w:p w14:paraId="022C17AD" w14:textId="77777777" w:rsidR="00BA4510" w:rsidRPr="00893858" w:rsidRDefault="00BA4510" w:rsidP="00BA4510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>Prayer of Intercession, “O God, save Thy people…”</w:t>
      </w:r>
    </w:p>
    <w:p w14:paraId="6348FD72" w14:textId="77777777" w:rsidR="00347435" w:rsidRPr="00893858" w:rsidRDefault="00347435" w:rsidP="00347435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</w:p>
    <w:p w14:paraId="022FE00D" w14:textId="77777777" w:rsidR="00347435" w:rsidRPr="00893858" w:rsidRDefault="00347435" w:rsidP="00347435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Canons </w:t>
      </w:r>
      <w:r w:rsidRPr="00893858">
        <w:rPr>
          <w:rFonts w:ascii="Book Antiqua" w:eastAsia="Times New Roman" w:hAnsi="Book Antiqua" w:cs="Times New Roman"/>
          <w:i/>
          <w:iCs/>
          <w:color w:val="FF0000"/>
          <w:sz w:val="26"/>
          <w:szCs w:val="26"/>
        </w:rPr>
        <w:t xml:space="preserve">(NOTE: in common parish practice, </w:t>
      </w:r>
      <w:r>
        <w:rPr>
          <w:rFonts w:ascii="Book Antiqua" w:eastAsia="Times New Roman" w:hAnsi="Book Antiqua" w:cs="Times New Roman"/>
          <w:i/>
          <w:iCs/>
          <w:color w:val="FF0000"/>
          <w:sz w:val="26"/>
          <w:szCs w:val="26"/>
        </w:rPr>
        <w:t xml:space="preserve">after the Irmos, only two troparia from each Canon are used. </w:t>
      </w:r>
      <w:r w:rsidRPr="00893858">
        <w:rPr>
          <w:rFonts w:ascii="Book Antiqua" w:eastAsia="Times New Roman" w:hAnsi="Book Antiqua" w:cs="Times New Roman"/>
          <w:i/>
          <w:iCs/>
          <w:color w:val="FF0000"/>
          <w:sz w:val="26"/>
          <w:szCs w:val="26"/>
        </w:rPr>
        <w:t>Before the final troparion, “Glory… now and ever…” is used as the refrain.)</w:t>
      </w:r>
    </w:p>
    <w:p w14:paraId="689DE405" w14:textId="318C2A38" w:rsidR="00BA4510" w:rsidRDefault="00BA4510" w:rsidP="00BA4510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ab/>
      </w:r>
      <w:r w:rsidRPr="00893858">
        <w:rPr>
          <w:rFonts w:ascii="Book Antiqua" w:eastAsia="Times New Roman" w:hAnsi="Book Antiqua" w:cs="Times New Roman"/>
          <w:b/>
          <w:bCs/>
          <w:color w:val="000000"/>
          <w:sz w:val="26"/>
          <w:szCs w:val="26"/>
        </w:rPr>
        <w:t>Irmos:</w:t>
      </w: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 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Resurrection, Tone </w:t>
      </w:r>
      <w:r w:rsidR="00FC63B2">
        <w:rPr>
          <w:rFonts w:ascii="Book Antiqua" w:eastAsia="Times New Roman" w:hAnsi="Book Antiqua" w:cs="Times New Roman"/>
          <w:color w:val="000000"/>
          <w:sz w:val="26"/>
          <w:szCs w:val="26"/>
        </w:rPr>
        <w:t>4</w:t>
      </w:r>
    </w:p>
    <w:p w14:paraId="0C418796" w14:textId="77777777" w:rsidR="00BA4510" w:rsidRPr="00893858" w:rsidRDefault="00BA4510" w:rsidP="00BA4510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ab/>
      </w: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ab/>
        <w:t xml:space="preserve">Refrain: 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>“Glory to Thy holy Resurrection, O Lord!”</w:t>
      </w:r>
    </w:p>
    <w:p w14:paraId="48FB2AF5" w14:textId="4E6ADB23" w:rsidR="00BA4510" w:rsidRDefault="00056C8E" w:rsidP="00BA4510">
      <w:pPr>
        <w:spacing w:line="240" w:lineRule="auto"/>
        <w:ind w:firstLine="720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>3 additional</w:t>
      </w:r>
      <w:r w:rsidR="00BA4510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 troparia </w:t>
      </w:r>
      <w:r w:rsidR="007B237F">
        <w:rPr>
          <w:rFonts w:ascii="Book Antiqua" w:eastAsia="Times New Roman" w:hAnsi="Book Antiqua" w:cs="Times New Roman"/>
          <w:color w:val="000000"/>
          <w:sz w:val="26"/>
          <w:szCs w:val="26"/>
        </w:rPr>
        <w:t>from the Canon of the</w:t>
      </w:r>
      <w:r w:rsidR="00BA4510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 Resurrection, Tone </w:t>
      </w:r>
      <w:r w:rsidR="00FC63B2">
        <w:rPr>
          <w:rFonts w:ascii="Book Antiqua" w:eastAsia="Times New Roman" w:hAnsi="Book Antiqua" w:cs="Times New Roman"/>
          <w:color w:val="000000"/>
          <w:sz w:val="26"/>
          <w:szCs w:val="26"/>
        </w:rPr>
        <w:t>4</w:t>
      </w:r>
    </w:p>
    <w:p w14:paraId="66ABCBF3" w14:textId="77777777" w:rsidR="00BA4510" w:rsidRDefault="00BA4510" w:rsidP="00BA4510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ab/>
      </w: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ab/>
        <w:t xml:space="preserve">Refrain: 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>“Glory to Thy holy Resurrection, O Lord!”</w:t>
      </w:r>
    </w:p>
    <w:p w14:paraId="7811E2EA" w14:textId="63E206C1" w:rsidR="00353BF4" w:rsidRDefault="00353BF4" w:rsidP="00BA4510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ab/>
        <w:t xml:space="preserve">2 stichera from the Canon of the Theotokos, Tone </w:t>
      </w:r>
      <w:r w:rsidR="003D55D9">
        <w:rPr>
          <w:rFonts w:ascii="Book Antiqua" w:eastAsia="Times New Roman" w:hAnsi="Book Antiqua" w:cs="Times New Roman"/>
          <w:color w:val="000000"/>
          <w:sz w:val="26"/>
          <w:szCs w:val="26"/>
        </w:rPr>
        <w:t>4</w:t>
      </w:r>
    </w:p>
    <w:p w14:paraId="019F076E" w14:textId="4F4870D9" w:rsidR="00353BF4" w:rsidRDefault="00353BF4" w:rsidP="00BA4510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ab/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ab/>
        <w:t>Refrain: “Most holy Theotokos, save us!”</w:t>
      </w:r>
    </w:p>
    <w:p w14:paraId="078C24F9" w14:textId="6BD5BB54" w:rsidR="00353BF4" w:rsidRDefault="00353BF4" w:rsidP="00353BF4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ab/>
        <w:t xml:space="preserve">4 troparia from the </w:t>
      </w:r>
      <w:r w:rsidR="003D55D9">
        <w:rPr>
          <w:rFonts w:ascii="Book Antiqua" w:eastAsia="Times New Roman" w:hAnsi="Book Antiqua" w:cs="Times New Roman"/>
          <w:color w:val="000000"/>
          <w:sz w:val="26"/>
          <w:szCs w:val="26"/>
        </w:rPr>
        <w:t>1</w:t>
      </w:r>
      <w:r w:rsidR="003D55D9" w:rsidRPr="003D55D9">
        <w:rPr>
          <w:rFonts w:ascii="Book Antiqua" w:eastAsia="Times New Roman" w:hAnsi="Book Antiqua" w:cs="Times New Roman"/>
          <w:color w:val="000000"/>
          <w:sz w:val="26"/>
          <w:szCs w:val="26"/>
          <w:vertAlign w:val="superscript"/>
        </w:rPr>
        <w:t>st</w:t>
      </w:r>
      <w:r w:rsidR="003D55D9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 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Canon of the Feast, Tone </w:t>
      </w:r>
      <w:r w:rsidR="003D55D9">
        <w:rPr>
          <w:rFonts w:ascii="Book Antiqua" w:eastAsia="Times New Roman" w:hAnsi="Book Antiqua" w:cs="Times New Roman"/>
          <w:color w:val="000000"/>
          <w:sz w:val="26"/>
          <w:szCs w:val="26"/>
        </w:rPr>
        <w:t>2</w:t>
      </w:r>
    </w:p>
    <w:p w14:paraId="26731D1B" w14:textId="7ED6E12A" w:rsidR="00353BF4" w:rsidRDefault="00353BF4" w:rsidP="00353BF4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ab/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ab/>
        <w:t xml:space="preserve">Refrain: “Glory to </w:t>
      </w:r>
      <w:r w:rsidR="003D55D9">
        <w:rPr>
          <w:rFonts w:ascii="Book Antiqua" w:eastAsia="Times New Roman" w:hAnsi="Book Antiqua" w:cs="Times New Roman"/>
          <w:color w:val="000000"/>
          <w:sz w:val="26"/>
          <w:szCs w:val="26"/>
        </w:rPr>
        <w:t>Thy holy Theophany, O Lord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>!”</w:t>
      </w:r>
    </w:p>
    <w:p w14:paraId="1D234DD9" w14:textId="51949617" w:rsidR="00233FFD" w:rsidRDefault="00F666DC" w:rsidP="00233FFD">
      <w:pPr>
        <w:spacing w:line="240" w:lineRule="auto"/>
        <w:ind w:firstLine="720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>4</w:t>
      </w:r>
      <w:r w:rsidR="00233FFD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 troparia from the Canon of </w:t>
      </w:r>
      <w:r w:rsidR="003D55D9">
        <w:rPr>
          <w:rFonts w:ascii="Book Antiqua" w:eastAsia="Times New Roman" w:hAnsi="Book Antiqua" w:cs="Times New Roman"/>
          <w:color w:val="000000"/>
          <w:sz w:val="26"/>
          <w:szCs w:val="26"/>
        </w:rPr>
        <w:t>St. Tatiana</w:t>
      </w:r>
      <w:r w:rsidR="00233FFD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, Tone </w:t>
      </w:r>
      <w:r w:rsidR="003D55D9">
        <w:rPr>
          <w:rFonts w:ascii="Book Antiqua" w:eastAsia="Times New Roman" w:hAnsi="Book Antiqua" w:cs="Times New Roman"/>
          <w:color w:val="000000"/>
          <w:sz w:val="26"/>
          <w:szCs w:val="26"/>
        </w:rPr>
        <w:t>2</w:t>
      </w:r>
    </w:p>
    <w:p w14:paraId="6E6E4BC1" w14:textId="35114094" w:rsidR="00233FFD" w:rsidRPr="00893858" w:rsidRDefault="00233FFD" w:rsidP="00233FFD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ab/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ab/>
        <w:t>Refrain: “</w:t>
      </w:r>
      <w:r w:rsidR="00F666DC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O holy </w:t>
      </w:r>
      <w:r w:rsidR="003D55D9">
        <w:rPr>
          <w:rFonts w:ascii="Book Antiqua" w:eastAsia="Times New Roman" w:hAnsi="Book Antiqua" w:cs="Times New Roman"/>
          <w:color w:val="000000"/>
          <w:sz w:val="26"/>
          <w:szCs w:val="26"/>
        </w:rPr>
        <w:t>Martyr Tatiana</w:t>
      </w:r>
      <w:r w:rsidR="00F666DC">
        <w:rPr>
          <w:rFonts w:ascii="Book Antiqua" w:eastAsia="Times New Roman" w:hAnsi="Book Antiqua" w:cs="Times New Roman"/>
          <w:color w:val="000000"/>
          <w:sz w:val="26"/>
          <w:szCs w:val="26"/>
        </w:rPr>
        <w:t>, pray to God for us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>!”</w:t>
      </w:r>
    </w:p>
    <w:p w14:paraId="3B54BB95" w14:textId="338BF59C" w:rsidR="00BA4510" w:rsidRPr="00893858" w:rsidRDefault="00BA4510" w:rsidP="00BA4510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ab/>
      </w:r>
      <w:r w:rsidRPr="00893858">
        <w:rPr>
          <w:rFonts w:ascii="Book Antiqua" w:eastAsia="Times New Roman" w:hAnsi="Book Antiqua" w:cs="Times New Roman"/>
          <w:b/>
          <w:bCs/>
          <w:color w:val="000000"/>
          <w:sz w:val="26"/>
          <w:szCs w:val="26"/>
        </w:rPr>
        <w:t>Katavasia:</w:t>
      </w: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 </w:t>
      </w:r>
      <w:r w:rsidR="00D4475C">
        <w:rPr>
          <w:rFonts w:ascii="Book Antiqua" w:eastAsia="Times New Roman" w:hAnsi="Book Antiqua" w:cs="Times New Roman"/>
          <w:color w:val="000000"/>
          <w:sz w:val="26"/>
          <w:szCs w:val="26"/>
        </w:rPr>
        <w:t>From the 1</w:t>
      </w:r>
      <w:r w:rsidR="00D4475C" w:rsidRPr="00D4475C">
        <w:rPr>
          <w:rFonts w:ascii="Book Antiqua" w:eastAsia="Times New Roman" w:hAnsi="Book Antiqua" w:cs="Times New Roman"/>
          <w:color w:val="000000"/>
          <w:sz w:val="26"/>
          <w:szCs w:val="26"/>
          <w:vertAlign w:val="superscript"/>
        </w:rPr>
        <w:t>st</w:t>
      </w:r>
      <w:r w:rsidR="00D4475C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 Canon of Theophany, Tone 2</w:t>
      </w:r>
    </w:p>
    <w:p w14:paraId="0CCCA7FF" w14:textId="77777777" w:rsidR="00347435" w:rsidRPr="00893858" w:rsidRDefault="00347435" w:rsidP="00347435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</w:p>
    <w:p w14:paraId="6BCC05C9" w14:textId="77777777" w:rsidR="00BA4510" w:rsidRPr="00893858" w:rsidRDefault="00BA4510" w:rsidP="00BA4510">
      <w:pPr>
        <w:spacing w:line="240" w:lineRule="auto"/>
        <w:ind w:left="720"/>
        <w:rPr>
          <w:rFonts w:ascii="Book Antiqua" w:eastAsia="Times New Roman" w:hAnsi="Book Antiqua" w:cs="Times New Roman"/>
          <w:color w:val="FF0000"/>
          <w:sz w:val="26"/>
          <w:szCs w:val="26"/>
        </w:rPr>
      </w:pPr>
      <w:r w:rsidRPr="00893858">
        <w:rPr>
          <w:rFonts w:ascii="Book Antiqua" w:eastAsia="Times New Roman" w:hAnsi="Book Antiqua" w:cs="Times New Roman"/>
          <w:i/>
          <w:iCs/>
          <w:color w:val="FF0000"/>
          <w:sz w:val="26"/>
          <w:szCs w:val="26"/>
        </w:rPr>
        <w:t>[After the Third Ode:]</w:t>
      </w:r>
    </w:p>
    <w:p w14:paraId="0D06EA88" w14:textId="77777777" w:rsidR="00BA4510" w:rsidRDefault="00BA4510" w:rsidP="00BA4510">
      <w:pPr>
        <w:spacing w:line="240" w:lineRule="auto"/>
        <w:ind w:left="720"/>
        <w:rPr>
          <w:rFonts w:ascii="Book Antiqua" w:eastAsia="Times New Roman" w:hAnsi="Book Antiqua" w:cs="Times New Roman"/>
          <w:color w:val="000000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>[Little Litany]</w:t>
      </w:r>
    </w:p>
    <w:p w14:paraId="727EA9CF" w14:textId="04B6D29E" w:rsidR="00353BF4" w:rsidRPr="00893858" w:rsidRDefault="00BA4510" w:rsidP="00353BF4">
      <w:pPr>
        <w:spacing w:line="240" w:lineRule="auto"/>
        <w:ind w:left="720"/>
        <w:rPr>
          <w:rFonts w:ascii="Book Antiqua" w:eastAsia="Times New Roman" w:hAnsi="Book Antiqua" w:cs="Times New Roman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>[</w:t>
      </w:r>
      <w:r w:rsidR="00353BF4"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Kontakion </w:t>
      </w:r>
      <w:r w:rsidR="00353BF4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of the Feast, Tone </w:t>
      </w:r>
      <w:r w:rsidR="00D4475C">
        <w:rPr>
          <w:rFonts w:ascii="Book Antiqua" w:eastAsia="Times New Roman" w:hAnsi="Book Antiqua" w:cs="Times New Roman"/>
          <w:color w:val="000000"/>
          <w:sz w:val="26"/>
          <w:szCs w:val="26"/>
        </w:rPr>
        <w:t>4</w:t>
      </w:r>
      <w:r w:rsidR="00353BF4">
        <w:rPr>
          <w:rFonts w:ascii="Book Antiqua" w:eastAsia="Times New Roman" w:hAnsi="Book Antiqua" w:cs="Times New Roman"/>
          <w:color w:val="000000"/>
          <w:sz w:val="26"/>
          <w:szCs w:val="26"/>
        </w:rPr>
        <w:t>]</w:t>
      </w:r>
    </w:p>
    <w:p w14:paraId="00455952" w14:textId="1F145F36" w:rsidR="00353BF4" w:rsidRDefault="00353BF4" w:rsidP="00353BF4">
      <w:pPr>
        <w:spacing w:line="240" w:lineRule="auto"/>
        <w:ind w:left="720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>[</w:t>
      </w: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Ikos 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>of the Feast]</w:t>
      </w:r>
    </w:p>
    <w:p w14:paraId="63C53A11" w14:textId="7F3ECD50" w:rsidR="00D4475C" w:rsidRPr="00893858" w:rsidRDefault="003D55D9" w:rsidP="00353BF4">
      <w:pPr>
        <w:spacing w:line="240" w:lineRule="auto"/>
        <w:ind w:left="720"/>
        <w:rPr>
          <w:rFonts w:ascii="Book Antiqua" w:eastAsia="Times New Roman" w:hAnsi="Book Antiqua" w:cs="Times New Roman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>[Kontakion of St. Tatiana, Tone 4]</w:t>
      </w:r>
    </w:p>
    <w:p w14:paraId="737AAAFB" w14:textId="0870DF95" w:rsidR="00965456" w:rsidRDefault="00965456" w:rsidP="00BA4510">
      <w:pPr>
        <w:spacing w:line="240" w:lineRule="auto"/>
        <w:ind w:left="720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>[Kathisma Hymns]</w:t>
      </w:r>
    </w:p>
    <w:p w14:paraId="02D5CF34" w14:textId="0F002A49" w:rsidR="00965456" w:rsidRDefault="00965456" w:rsidP="00BA4510">
      <w:pPr>
        <w:spacing w:line="240" w:lineRule="auto"/>
        <w:ind w:left="720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ab/>
        <w:t>[</w:t>
      </w:r>
      <w:r w:rsidR="003D55D9">
        <w:rPr>
          <w:rFonts w:ascii="Book Antiqua" w:eastAsia="Times New Roman" w:hAnsi="Book Antiqua" w:cs="Times New Roman"/>
          <w:color w:val="000000"/>
          <w:sz w:val="26"/>
          <w:szCs w:val="26"/>
        </w:rPr>
        <w:t>St. Tatiana</w:t>
      </w:r>
      <w:r w:rsidR="0005686B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, Tone </w:t>
      </w:r>
      <w:r w:rsidR="003D55D9">
        <w:rPr>
          <w:rFonts w:ascii="Book Antiqua" w:eastAsia="Times New Roman" w:hAnsi="Book Antiqua" w:cs="Times New Roman"/>
          <w:color w:val="000000"/>
          <w:sz w:val="26"/>
          <w:szCs w:val="26"/>
        </w:rPr>
        <w:t>4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>]</w:t>
      </w:r>
    </w:p>
    <w:p w14:paraId="69A40C8F" w14:textId="11014F32" w:rsidR="00965456" w:rsidRDefault="00965456" w:rsidP="00BA4510">
      <w:pPr>
        <w:spacing w:line="240" w:lineRule="auto"/>
        <w:ind w:left="720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ab/>
        <w:t xml:space="preserve">[Glory… </w:t>
      </w:r>
      <w:r w:rsidR="0005686B">
        <w:rPr>
          <w:rFonts w:ascii="Book Antiqua" w:eastAsia="Times New Roman" w:hAnsi="Book Antiqua" w:cs="Times New Roman"/>
          <w:color w:val="000000"/>
          <w:sz w:val="26"/>
          <w:szCs w:val="26"/>
        </w:rPr>
        <w:t>n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ow and ever… </w:t>
      </w:r>
      <w:r w:rsidR="00353BF4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Feast, Tone </w:t>
      </w:r>
      <w:r w:rsidR="003D55D9">
        <w:rPr>
          <w:rFonts w:ascii="Book Antiqua" w:eastAsia="Times New Roman" w:hAnsi="Book Antiqua" w:cs="Times New Roman"/>
          <w:color w:val="000000"/>
          <w:sz w:val="26"/>
          <w:szCs w:val="26"/>
        </w:rPr>
        <w:t>4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>]</w:t>
      </w:r>
    </w:p>
    <w:p w14:paraId="025ADD53" w14:textId="77777777" w:rsidR="00353BF4" w:rsidRDefault="00353BF4" w:rsidP="00BA4510">
      <w:pPr>
        <w:spacing w:line="240" w:lineRule="auto"/>
        <w:ind w:left="720"/>
        <w:rPr>
          <w:rFonts w:ascii="Book Antiqua" w:eastAsia="Times New Roman" w:hAnsi="Book Antiqua" w:cs="Times New Roman"/>
          <w:i/>
          <w:iCs/>
          <w:color w:val="FF0000"/>
          <w:sz w:val="26"/>
          <w:szCs w:val="26"/>
        </w:rPr>
      </w:pPr>
    </w:p>
    <w:p w14:paraId="4D353041" w14:textId="5ED09116" w:rsidR="00BA4510" w:rsidRPr="00893858" w:rsidRDefault="00BA4510" w:rsidP="00BA4510">
      <w:pPr>
        <w:spacing w:line="240" w:lineRule="auto"/>
        <w:ind w:left="720"/>
        <w:rPr>
          <w:rFonts w:ascii="Book Antiqua" w:eastAsia="Times New Roman" w:hAnsi="Book Antiqua" w:cs="Times New Roman"/>
          <w:color w:val="FF0000"/>
          <w:sz w:val="26"/>
          <w:szCs w:val="26"/>
        </w:rPr>
      </w:pPr>
      <w:r w:rsidRPr="00893858">
        <w:rPr>
          <w:rFonts w:ascii="Book Antiqua" w:eastAsia="Times New Roman" w:hAnsi="Book Antiqua" w:cs="Times New Roman"/>
          <w:i/>
          <w:iCs/>
          <w:color w:val="FF0000"/>
          <w:sz w:val="26"/>
          <w:szCs w:val="26"/>
        </w:rPr>
        <w:t>After the Sixth Ode:</w:t>
      </w:r>
    </w:p>
    <w:p w14:paraId="0C8904FC" w14:textId="77777777" w:rsidR="00BA4510" w:rsidRDefault="00BA4510" w:rsidP="00BA4510">
      <w:pPr>
        <w:spacing w:line="240" w:lineRule="auto"/>
        <w:ind w:left="720"/>
        <w:rPr>
          <w:rFonts w:ascii="Book Antiqua" w:eastAsia="Times New Roman" w:hAnsi="Book Antiqua" w:cs="Times New Roman"/>
          <w:color w:val="000000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>[Little Litany]</w:t>
      </w:r>
    </w:p>
    <w:p w14:paraId="65F4B526" w14:textId="3693714A" w:rsidR="00353BF4" w:rsidRDefault="00353BF4" w:rsidP="00353BF4">
      <w:pPr>
        <w:spacing w:line="240" w:lineRule="auto"/>
        <w:ind w:left="720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Kontakion of the </w:t>
      </w:r>
      <w:r w:rsidR="0005686B">
        <w:rPr>
          <w:rFonts w:ascii="Book Antiqua" w:eastAsia="Times New Roman" w:hAnsi="Book Antiqua" w:cs="Times New Roman"/>
          <w:color w:val="000000"/>
          <w:sz w:val="26"/>
          <w:szCs w:val="26"/>
        </w:rPr>
        <w:t>Resurrection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, Tone </w:t>
      </w:r>
      <w:r w:rsidR="003D55D9">
        <w:rPr>
          <w:rFonts w:ascii="Book Antiqua" w:eastAsia="Times New Roman" w:hAnsi="Book Antiqua" w:cs="Times New Roman"/>
          <w:color w:val="000000"/>
          <w:sz w:val="26"/>
          <w:szCs w:val="26"/>
        </w:rPr>
        <w:t>4</w:t>
      </w:r>
    </w:p>
    <w:p w14:paraId="01383FD0" w14:textId="2B52B30F" w:rsidR="00353BF4" w:rsidRPr="00353BF4" w:rsidRDefault="00353BF4" w:rsidP="00353BF4">
      <w:pPr>
        <w:spacing w:line="240" w:lineRule="auto"/>
        <w:ind w:left="720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Ikos of the </w:t>
      </w:r>
      <w:r w:rsidR="0005686B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Resurrection </w:t>
      </w:r>
    </w:p>
    <w:p w14:paraId="4A72AA2D" w14:textId="77777777" w:rsidR="00BA4510" w:rsidRDefault="00BA4510" w:rsidP="00BA4510">
      <w:pPr>
        <w:spacing w:line="240" w:lineRule="auto"/>
        <w:rPr>
          <w:rFonts w:ascii="Book Antiqua" w:eastAsia="Times New Roman" w:hAnsi="Book Antiqua" w:cs="Times New Roman"/>
          <w:sz w:val="20"/>
          <w:szCs w:val="20"/>
        </w:rPr>
      </w:pPr>
    </w:p>
    <w:p w14:paraId="2BF74D4D" w14:textId="5030A46D" w:rsidR="00BA4510" w:rsidRPr="00893858" w:rsidRDefault="00BA4510" w:rsidP="00BA4510">
      <w:pPr>
        <w:spacing w:line="240" w:lineRule="auto"/>
        <w:ind w:left="720"/>
        <w:rPr>
          <w:rFonts w:ascii="Book Antiqua" w:eastAsia="Times New Roman" w:hAnsi="Book Antiqua" w:cs="Times New Roman"/>
          <w:color w:val="FF0000"/>
          <w:sz w:val="26"/>
          <w:szCs w:val="26"/>
        </w:rPr>
      </w:pPr>
      <w:r w:rsidRPr="00893858">
        <w:rPr>
          <w:rFonts w:ascii="Book Antiqua" w:eastAsia="Times New Roman" w:hAnsi="Book Antiqua" w:cs="Times New Roman"/>
          <w:i/>
          <w:iCs/>
          <w:color w:val="FF0000"/>
          <w:sz w:val="26"/>
          <w:szCs w:val="26"/>
        </w:rPr>
        <w:t>After the Eighth Ode:</w:t>
      </w:r>
    </w:p>
    <w:p w14:paraId="495D4B5A" w14:textId="0D895AB2" w:rsidR="00BA4510" w:rsidRDefault="00BA4510" w:rsidP="00BA4510">
      <w:pPr>
        <w:spacing w:line="240" w:lineRule="auto"/>
        <w:ind w:left="720"/>
        <w:rPr>
          <w:rFonts w:ascii="Book Antiqua" w:eastAsia="Times New Roman" w:hAnsi="Book Antiqua" w:cs="Times New Roman"/>
          <w:sz w:val="26"/>
          <w:szCs w:val="26"/>
        </w:rPr>
      </w:pPr>
      <w:r>
        <w:rPr>
          <w:rFonts w:ascii="Book Antiqua" w:eastAsia="Times New Roman" w:hAnsi="Book Antiqua" w:cs="Times New Roman"/>
          <w:sz w:val="26"/>
          <w:szCs w:val="26"/>
        </w:rPr>
        <w:t>The Magnificat is sung</w:t>
      </w:r>
    </w:p>
    <w:p w14:paraId="69691643" w14:textId="77777777" w:rsidR="00B95A0C" w:rsidRDefault="00B95A0C" w:rsidP="00BA4510">
      <w:pPr>
        <w:spacing w:line="240" w:lineRule="auto"/>
        <w:ind w:left="720"/>
        <w:rPr>
          <w:rFonts w:ascii="Book Antiqua" w:eastAsia="Times New Roman" w:hAnsi="Book Antiqua" w:cs="Times New Roman"/>
          <w:sz w:val="26"/>
          <w:szCs w:val="26"/>
        </w:rPr>
      </w:pPr>
    </w:p>
    <w:p w14:paraId="4EC19BA9" w14:textId="517C0396" w:rsidR="00BA4510" w:rsidRDefault="00BA4510" w:rsidP="00BA4510">
      <w:pPr>
        <w:spacing w:line="240" w:lineRule="auto"/>
        <w:ind w:left="720"/>
        <w:rPr>
          <w:rFonts w:ascii="Book Antiqua" w:eastAsia="Times New Roman" w:hAnsi="Book Antiqua" w:cs="Times New Roman"/>
          <w:i/>
          <w:iCs/>
          <w:color w:val="FF0000"/>
          <w:sz w:val="26"/>
          <w:szCs w:val="26"/>
        </w:rPr>
      </w:pPr>
      <w:r w:rsidRPr="005A2599">
        <w:rPr>
          <w:rFonts w:ascii="Book Antiqua" w:eastAsia="Times New Roman" w:hAnsi="Book Antiqua" w:cs="Times New Roman"/>
          <w:i/>
          <w:iCs/>
          <w:color w:val="FF0000"/>
          <w:sz w:val="26"/>
          <w:szCs w:val="26"/>
        </w:rPr>
        <w:lastRenderedPageBreak/>
        <w:t>After the Magnificat, continue with the Ninth Ode.</w:t>
      </w:r>
    </w:p>
    <w:p w14:paraId="1DA28063" w14:textId="77777777" w:rsidR="00BA4510" w:rsidRPr="005A2599" w:rsidRDefault="00BA4510" w:rsidP="00BA4510">
      <w:pPr>
        <w:spacing w:line="240" w:lineRule="auto"/>
        <w:ind w:left="720"/>
        <w:rPr>
          <w:rFonts w:ascii="Book Antiqua" w:eastAsia="Times New Roman" w:hAnsi="Book Antiqua" w:cs="Times New Roman"/>
          <w:i/>
          <w:iCs/>
          <w:color w:val="FF0000"/>
          <w:sz w:val="26"/>
          <w:szCs w:val="26"/>
        </w:rPr>
      </w:pPr>
    </w:p>
    <w:p w14:paraId="747D8C6A" w14:textId="3A78EFF0" w:rsidR="00BA4510" w:rsidRDefault="00BA4510" w:rsidP="00BA4510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>Little Litany</w:t>
      </w:r>
    </w:p>
    <w:p w14:paraId="27243787" w14:textId="02808155" w:rsidR="00C16D02" w:rsidRDefault="00BA4510" w:rsidP="00BA4510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“Holy is the Lord…”, Tone </w:t>
      </w:r>
      <w:r w:rsidR="003D55D9">
        <w:rPr>
          <w:rFonts w:ascii="Book Antiqua" w:eastAsia="Times New Roman" w:hAnsi="Book Antiqua" w:cs="Times New Roman"/>
          <w:color w:val="000000"/>
          <w:sz w:val="26"/>
          <w:szCs w:val="26"/>
        </w:rPr>
        <w:t>4</w:t>
      </w:r>
    </w:p>
    <w:p w14:paraId="5940BC84" w14:textId="77777777" w:rsidR="00BA4510" w:rsidRDefault="00BA4510" w:rsidP="00BA4510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>Exapostilaria:</w:t>
      </w:r>
    </w:p>
    <w:p w14:paraId="238CF450" w14:textId="50062321" w:rsidR="00BA4510" w:rsidRDefault="00BA4510" w:rsidP="00BA4510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>
        <w:rPr>
          <w:rFonts w:ascii="Book Antiqua" w:eastAsia="Times New Roman" w:hAnsi="Book Antiqua" w:cs="Times New Roman"/>
          <w:sz w:val="26"/>
          <w:szCs w:val="26"/>
        </w:rPr>
        <w:tab/>
      </w:r>
      <w:r w:rsidR="003D55D9">
        <w:rPr>
          <w:rFonts w:ascii="Book Antiqua" w:eastAsia="Times New Roman" w:hAnsi="Book Antiqua" w:cs="Times New Roman"/>
          <w:sz w:val="26"/>
          <w:szCs w:val="26"/>
        </w:rPr>
        <w:t>7</w:t>
      </w:r>
      <w:r w:rsidR="005D2436" w:rsidRPr="005D2436">
        <w:rPr>
          <w:rFonts w:ascii="Book Antiqua" w:eastAsia="Times New Roman" w:hAnsi="Book Antiqua" w:cs="Times New Roman"/>
          <w:sz w:val="26"/>
          <w:szCs w:val="26"/>
          <w:vertAlign w:val="superscript"/>
        </w:rPr>
        <w:t>th</w:t>
      </w:r>
      <w:r w:rsidR="005D2436">
        <w:rPr>
          <w:rFonts w:ascii="Book Antiqua" w:eastAsia="Times New Roman" w:hAnsi="Book Antiqua" w:cs="Times New Roman"/>
          <w:sz w:val="26"/>
          <w:szCs w:val="26"/>
        </w:rPr>
        <w:t xml:space="preserve"> </w:t>
      </w:r>
      <w:r w:rsidR="00DB1441">
        <w:rPr>
          <w:rFonts w:ascii="Book Antiqua" w:eastAsia="Times New Roman" w:hAnsi="Book Antiqua" w:cs="Times New Roman"/>
          <w:sz w:val="26"/>
          <w:szCs w:val="26"/>
        </w:rPr>
        <w:t>R</w:t>
      </w:r>
      <w:r>
        <w:rPr>
          <w:rFonts w:ascii="Book Antiqua" w:eastAsia="Times New Roman" w:hAnsi="Book Antiqua" w:cs="Times New Roman"/>
          <w:sz w:val="26"/>
          <w:szCs w:val="26"/>
        </w:rPr>
        <w:t>esurrectional Exapostilarion</w:t>
      </w:r>
      <w:r w:rsidR="00077F42">
        <w:rPr>
          <w:rFonts w:ascii="Book Antiqua" w:eastAsia="Times New Roman" w:hAnsi="Book Antiqua" w:cs="Times New Roman"/>
          <w:sz w:val="26"/>
          <w:szCs w:val="26"/>
        </w:rPr>
        <w:t>, Tone 2</w:t>
      </w:r>
    </w:p>
    <w:p w14:paraId="266D1CC0" w14:textId="3A8716FD" w:rsidR="00BA4510" w:rsidRPr="00893858" w:rsidRDefault="00BA4510" w:rsidP="003D55D9">
      <w:pPr>
        <w:spacing w:line="240" w:lineRule="auto"/>
        <w:ind w:left="720" w:hanging="720"/>
        <w:rPr>
          <w:rFonts w:ascii="Book Antiqua" w:eastAsia="Times New Roman" w:hAnsi="Book Antiqua" w:cs="Times New Roman"/>
          <w:sz w:val="26"/>
          <w:szCs w:val="26"/>
        </w:rPr>
      </w:pPr>
      <w:r>
        <w:rPr>
          <w:rFonts w:ascii="Book Antiqua" w:eastAsia="Times New Roman" w:hAnsi="Book Antiqua" w:cs="Times New Roman"/>
          <w:sz w:val="26"/>
          <w:szCs w:val="26"/>
        </w:rPr>
        <w:tab/>
        <w:t xml:space="preserve">Glory… </w:t>
      </w:r>
      <w:r w:rsidR="003D55D9">
        <w:rPr>
          <w:rFonts w:ascii="Book Antiqua" w:eastAsia="Times New Roman" w:hAnsi="Book Antiqua" w:cs="Times New Roman"/>
          <w:sz w:val="26"/>
          <w:szCs w:val="26"/>
        </w:rPr>
        <w:t>n</w:t>
      </w:r>
      <w:r>
        <w:rPr>
          <w:rFonts w:ascii="Book Antiqua" w:eastAsia="Times New Roman" w:hAnsi="Book Antiqua" w:cs="Times New Roman"/>
          <w:sz w:val="26"/>
          <w:szCs w:val="26"/>
        </w:rPr>
        <w:t xml:space="preserve">ow and ever… </w:t>
      </w:r>
      <w:r w:rsidR="0005686B">
        <w:rPr>
          <w:rFonts w:ascii="Book Antiqua" w:eastAsia="Times New Roman" w:hAnsi="Book Antiqua" w:cs="Times New Roman"/>
          <w:sz w:val="26"/>
          <w:szCs w:val="26"/>
        </w:rPr>
        <w:t>Exapostilarion</w:t>
      </w:r>
      <w:r w:rsidR="003D55D9">
        <w:rPr>
          <w:rFonts w:ascii="Book Antiqua" w:eastAsia="Times New Roman" w:hAnsi="Book Antiqua" w:cs="Times New Roman"/>
          <w:sz w:val="26"/>
          <w:szCs w:val="26"/>
        </w:rPr>
        <w:t xml:space="preserve"> of the Feast</w:t>
      </w:r>
      <w:r w:rsidR="005F14DD">
        <w:rPr>
          <w:rFonts w:ascii="Book Antiqua" w:eastAsia="Times New Roman" w:hAnsi="Book Antiqua" w:cs="Times New Roman"/>
          <w:sz w:val="26"/>
          <w:szCs w:val="26"/>
        </w:rPr>
        <w:t xml:space="preserve">, Tone </w:t>
      </w:r>
      <w:r w:rsidR="00965456">
        <w:rPr>
          <w:rFonts w:ascii="Book Antiqua" w:eastAsia="Times New Roman" w:hAnsi="Book Antiqua" w:cs="Times New Roman"/>
          <w:sz w:val="26"/>
          <w:szCs w:val="26"/>
        </w:rPr>
        <w:t>3</w:t>
      </w:r>
    </w:p>
    <w:p w14:paraId="42F4BA35" w14:textId="77777777" w:rsidR="00BA4510" w:rsidRDefault="00BA4510" w:rsidP="00BA4510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</w:p>
    <w:p w14:paraId="41984F88" w14:textId="1E87582D" w:rsidR="00BA4510" w:rsidRPr="00893858" w:rsidRDefault="00BA4510" w:rsidP="00BA4510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Psalms 148-150: “Let everything that breathes…” Tone </w:t>
      </w:r>
      <w:r w:rsidR="003D55D9">
        <w:rPr>
          <w:rFonts w:ascii="Book Antiqua" w:eastAsia="Times New Roman" w:hAnsi="Book Antiqua" w:cs="Times New Roman"/>
          <w:color w:val="000000"/>
          <w:sz w:val="26"/>
          <w:szCs w:val="26"/>
        </w:rPr>
        <w:t>4</w:t>
      </w:r>
    </w:p>
    <w:p w14:paraId="0B2FEACD" w14:textId="60D9CE57" w:rsidR="00BA4510" w:rsidRDefault="00BA4510" w:rsidP="00BA4510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ab/>
      </w:r>
      <w:r w:rsidR="000F01F8">
        <w:rPr>
          <w:rFonts w:ascii="Book Antiqua" w:eastAsia="Times New Roman" w:hAnsi="Book Antiqua" w:cs="Times New Roman"/>
          <w:color w:val="000000"/>
          <w:sz w:val="26"/>
          <w:szCs w:val="26"/>
        </w:rPr>
        <w:t>4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 stichera of the Resurrection, Tone </w:t>
      </w:r>
      <w:r w:rsidR="003D55D9">
        <w:rPr>
          <w:rFonts w:ascii="Book Antiqua" w:eastAsia="Times New Roman" w:hAnsi="Book Antiqua" w:cs="Times New Roman"/>
          <w:color w:val="000000"/>
          <w:sz w:val="26"/>
          <w:szCs w:val="26"/>
        </w:rPr>
        <w:t>4</w:t>
      </w:r>
    </w:p>
    <w:p w14:paraId="3782D8B3" w14:textId="3BBE8C48" w:rsidR="000F01F8" w:rsidRDefault="000F01F8" w:rsidP="003D55D9">
      <w:pPr>
        <w:spacing w:line="240" w:lineRule="auto"/>
        <w:ind w:left="720" w:hanging="720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ab/>
        <w:t xml:space="preserve">4 stichera of the </w:t>
      </w:r>
      <w:r w:rsidR="00965456">
        <w:rPr>
          <w:rFonts w:ascii="Book Antiqua" w:eastAsia="Times New Roman" w:hAnsi="Book Antiqua" w:cs="Times New Roman"/>
          <w:color w:val="000000"/>
          <w:sz w:val="26"/>
          <w:szCs w:val="26"/>
        </w:rPr>
        <w:t>Feast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 </w:t>
      </w:r>
      <w:r w:rsidR="003D55D9">
        <w:rPr>
          <w:rFonts w:ascii="Book Antiqua" w:eastAsia="Times New Roman" w:hAnsi="Book Antiqua" w:cs="Times New Roman"/>
          <w:color w:val="000000"/>
          <w:sz w:val="26"/>
          <w:szCs w:val="26"/>
        </w:rPr>
        <w:t>(</w:t>
      </w:r>
      <w:r w:rsidR="00545D39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from the </w:t>
      </w:r>
      <w:r w:rsidR="0005686B">
        <w:rPr>
          <w:rFonts w:ascii="Book Antiqua" w:eastAsia="Times New Roman" w:hAnsi="Book Antiqua" w:cs="Times New Roman"/>
          <w:color w:val="000000"/>
          <w:sz w:val="26"/>
          <w:szCs w:val="26"/>
        </w:rPr>
        <w:t>Matins</w:t>
      </w:r>
      <w:r w:rsidR="00545D39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 Aposticha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>,</w:t>
      </w:r>
      <w:r w:rsidR="003D55D9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 including “Glory…” and verses),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 Tone </w:t>
      </w:r>
      <w:r w:rsidR="0005686B">
        <w:rPr>
          <w:rFonts w:ascii="Book Antiqua" w:eastAsia="Times New Roman" w:hAnsi="Book Antiqua" w:cs="Times New Roman"/>
          <w:color w:val="000000"/>
          <w:sz w:val="26"/>
          <w:szCs w:val="26"/>
        </w:rPr>
        <w:t>6</w:t>
      </w:r>
    </w:p>
    <w:p w14:paraId="2CB5185F" w14:textId="1A34BBBE" w:rsidR="00BA4510" w:rsidRDefault="00BA4510" w:rsidP="00BA4510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ab/>
        <w:t>Glory…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 </w:t>
      </w:r>
      <w:r w:rsidR="003D55D9">
        <w:rPr>
          <w:rFonts w:ascii="Book Antiqua" w:eastAsia="Times New Roman" w:hAnsi="Book Antiqua" w:cs="Times New Roman"/>
          <w:color w:val="000000"/>
          <w:sz w:val="26"/>
          <w:szCs w:val="26"/>
        </w:rPr>
        <w:t>7</w:t>
      </w:r>
      <w:r w:rsidR="0005686B" w:rsidRPr="0005686B">
        <w:rPr>
          <w:rFonts w:ascii="Book Antiqua" w:eastAsia="Times New Roman" w:hAnsi="Book Antiqua" w:cs="Times New Roman"/>
          <w:color w:val="000000"/>
          <w:sz w:val="26"/>
          <w:szCs w:val="26"/>
          <w:vertAlign w:val="superscript"/>
        </w:rPr>
        <w:t>th</w:t>
      </w:r>
      <w:r w:rsidR="0005686B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 Gospel Sticheron, Tone </w:t>
      </w:r>
      <w:r w:rsidR="003D55D9">
        <w:rPr>
          <w:rFonts w:ascii="Book Antiqua" w:eastAsia="Times New Roman" w:hAnsi="Book Antiqua" w:cs="Times New Roman"/>
          <w:color w:val="000000"/>
          <w:sz w:val="26"/>
          <w:szCs w:val="26"/>
        </w:rPr>
        <w:t>7</w:t>
      </w:r>
    </w:p>
    <w:p w14:paraId="3A74B181" w14:textId="77777777" w:rsidR="00BA4510" w:rsidRDefault="00BA4510" w:rsidP="00BA4510">
      <w:pPr>
        <w:spacing w:line="240" w:lineRule="auto"/>
        <w:ind w:firstLine="720"/>
        <w:rPr>
          <w:rFonts w:ascii="Book Antiqua" w:eastAsia="Times New Roman" w:hAnsi="Book Antiqua" w:cs="Times New Roman"/>
          <w:color w:val="000000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Now and ever… 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>“Thou art most blessed…”, Tone 2</w:t>
      </w:r>
    </w:p>
    <w:p w14:paraId="10FA0B5F" w14:textId="77777777" w:rsidR="00763C69" w:rsidRPr="00893858" w:rsidRDefault="00763C69" w:rsidP="00BA4510">
      <w:pPr>
        <w:spacing w:line="240" w:lineRule="auto"/>
        <w:ind w:firstLine="720"/>
        <w:rPr>
          <w:rFonts w:ascii="Book Antiqua" w:eastAsia="Times New Roman" w:hAnsi="Book Antiqua" w:cs="Times New Roman"/>
          <w:sz w:val="26"/>
          <w:szCs w:val="26"/>
        </w:rPr>
      </w:pPr>
    </w:p>
    <w:p w14:paraId="29CA7629" w14:textId="77777777" w:rsidR="00BA4510" w:rsidRDefault="00BA4510" w:rsidP="00BA4510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>Great Doxology</w:t>
      </w:r>
    </w:p>
    <w:p w14:paraId="12A4F3A9" w14:textId="118F3221" w:rsidR="008B22FC" w:rsidRDefault="008B22FC" w:rsidP="00BA4510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>“</w:t>
      </w:r>
      <w:r w:rsidR="003D55D9">
        <w:rPr>
          <w:rFonts w:ascii="Book Antiqua" w:eastAsia="Times New Roman" w:hAnsi="Book Antiqua" w:cs="Times New Roman"/>
          <w:color w:val="000000"/>
          <w:sz w:val="26"/>
          <w:szCs w:val="26"/>
        </w:rPr>
        <w:t>By rising from the tomb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>…”</w:t>
      </w:r>
    </w:p>
    <w:p w14:paraId="1214F54C" w14:textId="77777777" w:rsidR="00BA4510" w:rsidRPr="00893858" w:rsidRDefault="00BA4510" w:rsidP="00BA4510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>Augmented Litany</w:t>
      </w:r>
    </w:p>
    <w:p w14:paraId="4913171C" w14:textId="77777777" w:rsidR="00BA4510" w:rsidRPr="00893858" w:rsidRDefault="00BA4510" w:rsidP="00BA4510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>Morning Litany</w:t>
      </w:r>
    </w:p>
    <w:p w14:paraId="7C6A7758" w14:textId="446BD413" w:rsidR="00BA4510" w:rsidRDefault="00BA4510" w:rsidP="00BA4510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>Matins Dismissal</w:t>
      </w:r>
    </w:p>
    <w:p w14:paraId="1B715392" w14:textId="77777777" w:rsidR="00BA4510" w:rsidRPr="00893858" w:rsidRDefault="00BA4510" w:rsidP="00BA4510">
      <w:pPr>
        <w:spacing w:line="240" w:lineRule="auto"/>
        <w:rPr>
          <w:rFonts w:ascii="Book Antiqua" w:eastAsia="Times New Roman" w:hAnsi="Book Antiqua" w:cs="Times New Roman"/>
          <w:color w:val="FF0000"/>
          <w:sz w:val="26"/>
          <w:szCs w:val="26"/>
        </w:rPr>
      </w:pPr>
      <w:r w:rsidRPr="00893858">
        <w:rPr>
          <w:rFonts w:ascii="Book Antiqua" w:eastAsia="Times New Roman" w:hAnsi="Book Antiqua" w:cs="Times New Roman"/>
          <w:i/>
          <w:iCs/>
          <w:color w:val="FF0000"/>
          <w:sz w:val="26"/>
          <w:szCs w:val="26"/>
        </w:rPr>
        <w:t>NOTE: The First Hour follows immediately. A small dismissal concludes the First Hour. See below for the Troparion and Kontakion.</w:t>
      </w:r>
    </w:p>
    <w:p w14:paraId="0573D2D0" w14:textId="77777777" w:rsidR="00347435" w:rsidRPr="008B22FC" w:rsidRDefault="00347435" w:rsidP="00347435">
      <w:pPr>
        <w:spacing w:line="240" w:lineRule="auto"/>
        <w:rPr>
          <w:rFonts w:ascii="Book Antiqua" w:eastAsia="Times New Roman" w:hAnsi="Book Antiqua" w:cs="Times New Roman"/>
          <w:b/>
          <w:bCs/>
          <w:color w:val="000000"/>
          <w:sz w:val="20"/>
          <w:szCs w:val="20"/>
        </w:rPr>
      </w:pPr>
    </w:p>
    <w:p w14:paraId="476B39BF" w14:textId="77777777" w:rsidR="00347435" w:rsidRPr="00893858" w:rsidRDefault="00347435" w:rsidP="00347435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893858">
        <w:rPr>
          <w:rFonts w:ascii="Book Antiqua" w:eastAsia="Times New Roman" w:hAnsi="Book Antiqua" w:cs="Times New Roman"/>
          <w:b/>
          <w:bCs/>
          <w:color w:val="000000"/>
          <w:sz w:val="26"/>
          <w:szCs w:val="26"/>
        </w:rPr>
        <w:t>The Hours</w:t>
      </w:r>
    </w:p>
    <w:p w14:paraId="79F07CC0" w14:textId="39A852B0" w:rsidR="008E56FA" w:rsidRPr="00893858" w:rsidRDefault="008E56FA" w:rsidP="008E56FA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>Tropari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>a</w:t>
      </w: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: 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Resurrection; Glory… </w:t>
      </w:r>
      <w:r w:rsidR="003D55D9">
        <w:rPr>
          <w:rFonts w:ascii="Book Antiqua" w:eastAsia="Times New Roman" w:hAnsi="Book Antiqua" w:cs="Times New Roman"/>
          <w:color w:val="000000"/>
          <w:sz w:val="26"/>
          <w:szCs w:val="26"/>
        </w:rPr>
        <w:t>Feast</w:t>
      </w:r>
    </w:p>
    <w:p w14:paraId="627F015D" w14:textId="116D1D36" w:rsidR="00545D39" w:rsidRPr="00893858" w:rsidRDefault="008E56FA" w:rsidP="00545D39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Kontakion: </w:t>
      </w:r>
      <w:r w:rsidR="003D55D9">
        <w:rPr>
          <w:rFonts w:ascii="Book Antiqua" w:eastAsia="Times New Roman" w:hAnsi="Book Antiqua" w:cs="Times New Roman"/>
          <w:color w:val="000000"/>
          <w:sz w:val="26"/>
          <w:szCs w:val="26"/>
        </w:rPr>
        <w:t>Feast (1</w:t>
      </w:r>
      <w:r w:rsidR="003D55D9" w:rsidRPr="003D55D9">
        <w:rPr>
          <w:rFonts w:ascii="Book Antiqua" w:eastAsia="Times New Roman" w:hAnsi="Book Antiqua" w:cs="Times New Roman"/>
          <w:color w:val="000000"/>
          <w:sz w:val="26"/>
          <w:szCs w:val="26"/>
          <w:vertAlign w:val="superscript"/>
        </w:rPr>
        <w:t>st</w:t>
      </w:r>
      <w:r w:rsidR="003D55D9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 and 6</w:t>
      </w:r>
      <w:r w:rsidR="003D55D9" w:rsidRPr="003D55D9">
        <w:rPr>
          <w:rFonts w:ascii="Book Antiqua" w:eastAsia="Times New Roman" w:hAnsi="Book Antiqua" w:cs="Times New Roman"/>
          <w:color w:val="000000"/>
          <w:sz w:val="26"/>
          <w:szCs w:val="26"/>
          <w:vertAlign w:val="superscript"/>
        </w:rPr>
        <w:t>th</w:t>
      </w:r>
      <w:r w:rsidR="003D55D9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 Hours) or Resurrection (3</w:t>
      </w:r>
      <w:r w:rsidR="003D55D9" w:rsidRPr="003D55D9">
        <w:rPr>
          <w:rFonts w:ascii="Book Antiqua" w:eastAsia="Times New Roman" w:hAnsi="Book Antiqua" w:cs="Times New Roman"/>
          <w:color w:val="000000"/>
          <w:sz w:val="26"/>
          <w:szCs w:val="26"/>
          <w:vertAlign w:val="superscript"/>
        </w:rPr>
        <w:t>rd</w:t>
      </w:r>
      <w:r w:rsidR="003D55D9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 and 9</w:t>
      </w:r>
      <w:r w:rsidR="003D55D9" w:rsidRPr="003D55D9">
        <w:rPr>
          <w:rFonts w:ascii="Book Antiqua" w:eastAsia="Times New Roman" w:hAnsi="Book Antiqua" w:cs="Times New Roman"/>
          <w:color w:val="000000"/>
          <w:sz w:val="26"/>
          <w:szCs w:val="26"/>
          <w:vertAlign w:val="superscript"/>
        </w:rPr>
        <w:t>th</w:t>
      </w:r>
      <w:r w:rsidR="003D55D9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 Hours)</w:t>
      </w:r>
    </w:p>
    <w:p w14:paraId="1E0CB604" w14:textId="77777777" w:rsidR="00347435" w:rsidRPr="008B22FC" w:rsidRDefault="00347435" w:rsidP="00347435">
      <w:pPr>
        <w:spacing w:line="240" w:lineRule="auto"/>
        <w:rPr>
          <w:rFonts w:ascii="Book Antiqua" w:eastAsia="Times New Roman" w:hAnsi="Book Antiqua" w:cs="Times New Roman"/>
          <w:sz w:val="20"/>
          <w:szCs w:val="20"/>
        </w:rPr>
      </w:pPr>
    </w:p>
    <w:p w14:paraId="68AF7125" w14:textId="15A105D1" w:rsidR="00347435" w:rsidRPr="00893858" w:rsidRDefault="00347435" w:rsidP="00347435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893858">
        <w:rPr>
          <w:rFonts w:ascii="Book Antiqua" w:eastAsia="Times New Roman" w:hAnsi="Book Antiqua" w:cs="Times New Roman"/>
          <w:b/>
          <w:bCs/>
          <w:color w:val="000000"/>
          <w:sz w:val="26"/>
          <w:szCs w:val="26"/>
        </w:rPr>
        <w:t>Divine Liturgy</w:t>
      </w:r>
    </w:p>
    <w:p w14:paraId="2D949366" w14:textId="77777777" w:rsidR="00347435" w:rsidRPr="00893858" w:rsidRDefault="00347435" w:rsidP="00347435">
      <w:pPr>
        <w:spacing w:line="240" w:lineRule="auto"/>
        <w:rPr>
          <w:rFonts w:ascii="Book Antiqua" w:eastAsia="Times New Roman" w:hAnsi="Book Antiqua" w:cs="Times New Roman"/>
          <w:color w:val="FF0000"/>
          <w:sz w:val="26"/>
          <w:szCs w:val="26"/>
        </w:rPr>
      </w:pPr>
      <w:r w:rsidRPr="00893858">
        <w:rPr>
          <w:rFonts w:ascii="Book Antiqua" w:eastAsia="Times New Roman" w:hAnsi="Book Antiqua" w:cs="Times New Roman"/>
          <w:i/>
          <w:iCs/>
          <w:color w:val="FF0000"/>
          <w:sz w:val="26"/>
          <w:szCs w:val="26"/>
        </w:rPr>
        <w:t>NOTE: Listed below are only the variable portions of the Liturgy</w:t>
      </w:r>
    </w:p>
    <w:p w14:paraId="37E78CAB" w14:textId="77777777" w:rsidR="00347435" w:rsidRPr="006723EB" w:rsidRDefault="00347435" w:rsidP="00347435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</w:p>
    <w:p w14:paraId="4D7FB209" w14:textId="77777777" w:rsidR="00BA4510" w:rsidRPr="00893858" w:rsidRDefault="00BA4510" w:rsidP="00BA4510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>At the Beatitudes:</w:t>
      </w:r>
    </w:p>
    <w:p w14:paraId="36DDF443" w14:textId="6A924ED5" w:rsidR="00BA4510" w:rsidRDefault="00BA4510" w:rsidP="00BA4510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ab/>
      </w:r>
      <w:r w:rsidR="0005686B">
        <w:rPr>
          <w:rFonts w:ascii="Book Antiqua" w:eastAsia="Times New Roman" w:hAnsi="Book Antiqua" w:cs="Times New Roman"/>
          <w:color w:val="000000"/>
          <w:sz w:val="26"/>
          <w:szCs w:val="26"/>
        </w:rPr>
        <w:t>6</w:t>
      </w: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 troparia of the Resurrection, Tone </w:t>
      </w:r>
      <w:r w:rsidR="003D55D9">
        <w:rPr>
          <w:rFonts w:ascii="Book Antiqua" w:eastAsia="Times New Roman" w:hAnsi="Book Antiqua" w:cs="Times New Roman"/>
          <w:color w:val="000000"/>
          <w:sz w:val="26"/>
          <w:szCs w:val="26"/>
        </w:rPr>
        <w:t>4</w:t>
      </w:r>
    </w:p>
    <w:p w14:paraId="2F9C1E19" w14:textId="41AA8865" w:rsidR="000F01F8" w:rsidRDefault="000F01F8" w:rsidP="00BA4510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ab/>
        <w:t xml:space="preserve">4 troparia from Ode </w:t>
      </w:r>
      <w:r w:rsidR="003D55D9">
        <w:rPr>
          <w:rFonts w:ascii="Book Antiqua" w:eastAsia="Times New Roman" w:hAnsi="Book Antiqua" w:cs="Times New Roman"/>
          <w:color w:val="000000"/>
          <w:sz w:val="26"/>
          <w:szCs w:val="26"/>
        </w:rPr>
        <w:t>7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 of the</w:t>
      </w:r>
      <w:r w:rsidR="00545D39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 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Canon of the </w:t>
      </w:r>
      <w:r w:rsidR="00545D39">
        <w:rPr>
          <w:rFonts w:ascii="Book Antiqua" w:eastAsia="Times New Roman" w:hAnsi="Book Antiqua" w:cs="Times New Roman"/>
          <w:color w:val="000000"/>
          <w:sz w:val="26"/>
          <w:szCs w:val="26"/>
        </w:rPr>
        <w:t>Feast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, Tone </w:t>
      </w:r>
      <w:r w:rsidR="003D55D9">
        <w:rPr>
          <w:rFonts w:ascii="Book Antiqua" w:eastAsia="Times New Roman" w:hAnsi="Book Antiqua" w:cs="Times New Roman"/>
          <w:color w:val="000000"/>
          <w:sz w:val="26"/>
          <w:szCs w:val="26"/>
        </w:rPr>
        <w:t>2</w:t>
      </w:r>
    </w:p>
    <w:p w14:paraId="5AB129F6" w14:textId="77777777" w:rsidR="0005686B" w:rsidRDefault="0005686B" w:rsidP="00BA4510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</w:p>
    <w:p w14:paraId="5526A412" w14:textId="77777777" w:rsidR="00BA4510" w:rsidRPr="00893858" w:rsidRDefault="00BA4510" w:rsidP="00BA4510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>Troparia and Kontakia:</w:t>
      </w:r>
    </w:p>
    <w:p w14:paraId="46713BF4" w14:textId="093FC43D" w:rsidR="00BA4510" w:rsidRDefault="00BA4510" w:rsidP="00BA4510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ab/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Troparion of the Resurrection, Tone </w:t>
      </w:r>
      <w:r w:rsidR="003D55D9">
        <w:rPr>
          <w:rFonts w:ascii="Book Antiqua" w:eastAsia="Times New Roman" w:hAnsi="Book Antiqua" w:cs="Times New Roman"/>
          <w:color w:val="000000"/>
          <w:sz w:val="26"/>
          <w:szCs w:val="26"/>
        </w:rPr>
        <w:t>4</w:t>
      </w:r>
    </w:p>
    <w:p w14:paraId="245E859A" w14:textId="331AE147" w:rsidR="00545D39" w:rsidRDefault="00545D39" w:rsidP="00BA4510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ab/>
        <w:t xml:space="preserve">Troparion of the Feast, Tone </w:t>
      </w:r>
      <w:r w:rsidR="003D55D9">
        <w:rPr>
          <w:rFonts w:ascii="Book Antiqua" w:eastAsia="Times New Roman" w:hAnsi="Book Antiqua" w:cs="Times New Roman"/>
          <w:color w:val="000000"/>
          <w:sz w:val="26"/>
          <w:szCs w:val="26"/>
        </w:rPr>
        <w:t>1</w:t>
      </w:r>
    </w:p>
    <w:p w14:paraId="7D53EC70" w14:textId="0AC5D4DB" w:rsidR="0005686B" w:rsidRDefault="0005686B" w:rsidP="00BA4510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ab/>
        <w:t>Troparion of the Church (if of Theotokos or Patron Saint)</w:t>
      </w:r>
    </w:p>
    <w:p w14:paraId="6A1EBC19" w14:textId="444B435B" w:rsidR="0005686B" w:rsidRDefault="0005686B" w:rsidP="00BA4510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ab/>
        <w:t xml:space="preserve">Kontakion of the Resurrection, Tone </w:t>
      </w:r>
      <w:r w:rsidR="003D55D9">
        <w:rPr>
          <w:rFonts w:ascii="Book Antiqua" w:eastAsia="Times New Roman" w:hAnsi="Book Antiqua" w:cs="Times New Roman"/>
          <w:color w:val="000000"/>
          <w:sz w:val="26"/>
          <w:szCs w:val="26"/>
        </w:rPr>
        <w:t>4</w:t>
      </w:r>
    </w:p>
    <w:p w14:paraId="23DE3782" w14:textId="0EFA8AF4" w:rsidR="0005686B" w:rsidRDefault="0005686B" w:rsidP="0005686B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ab/>
        <w:t>Kontakion of the Church</w:t>
      </w:r>
      <w:r w:rsidR="003D55D9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 (if of Patron Saint)</w:t>
      </w:r>
    </w:p>
    <w:p w14:paraId="4E3D21B2" w14:textId="3154C9EA" w:rsidR="00545D39" w:rsidRDefault="00BA4510" w:rsidP="00BA4510">
      <w:pPr>
        <w:spacing w:line="240" w:lineRule="auto"/>
        <w:ind w:left="720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lastRenderedPageBreak/>
        <w:t xml:space="preserve">Glory… </w:t>
      </w:r>
      <w:r w:rsidR="003D55D9">
        <w:rPr>
          <w:rFonts w:ascii="Book Antiqua" w:eastAsia="Times New Roman" w:hAnsi="Book Antiqua" w:cs="Times New Roman"/>
          <w:color w:val="000000"/>
          <w:sz w:val="26"/>
          <w:szCs w:val="26"/>
        </w:rPr>
        <w:t>Kontakion of St. Tatiana, Tone 4</w:t>
      </w:r>
    </w:p>
    <w:p w14:paraId="028C6826" w14:textId="15A2F9C6" w:rsidR="00BA4510" w:rsidRDefault="00545D39" w:rsidP="00BA4510">
      <w:pPr>
        <w:spacing w:line="240" w:lineRule="auto"/>
        <w:ind w:left="720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>N</w:t>
      </w:r>
      <w:r w:rsidR="00BA4510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ow and ever… </w:t>
      </w:r>
      <w:r w:rsidR="003D55D9">
        <w:rPr>
          <w:rFonts w:ascii="Book Antiqua" w:eastAsia="Times New Roman" w:hAnsi="Book Antiqua" w:cs="Times New Roman"/>
          <w:color w:val="000000"/>
          <w:sz w:val="26"/>
          <w:szCs w:val="26"/>
        </w:rPr>
        <w:t>Kontakion of the Feast, Tone 4</w:t>
      </w:r>
    </w:p>
    <w:p w14:paraId="74D16D34" w14:textId="77777777" w:rsidR="0005686B" w:rsidRDefault="0005686B" w:rsidP="00BA4510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</w:p>
    <w:p w14:paraId="2E587EC9" w14:textId="77777777" w:rsidR="00BA4510" w:rsidRDefault="00BA4510" w:rsidP="00BA4510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  <w:r>
        <w:rPr>
          <w:rFonts w:ascii="Book Antiqua" w:eastAsia="Times New Roman" w:hAnsi="Book Antiqua" w:cs="Times New Roman"/>
          <w:color w:val="000000"/>
          <w:sz w:val="26"/>
          <w:szCs w:val="26"/>
        </w:rPr>
        <w:t>Trisagion</w:t>
      </w:r>
    </w:p>
    <w:p w14:paraId="1404A41D" w14:textId="764D4D34" w:rsidR="00BA4510" w:rsidRPr="00893858" w:rsidRDefault="00BA4510" w:rsidP="00BA4510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Prokeimenon: </w:t>
      </w:r>
      <w:r w:rsidR="00DF0E92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Sunday </w:t>
      </w:r>
      <w:r w:rsidR="003D55D9">
        <w:rPr>
          <w:rFonts w:ascii="Book Antiqua" w:eastAsia="Times New Roman" w:hAnsi="Book Antiqua" w:cs="Times New Roman"/>
          <w:color w:val="000000"/>
          <w:sz w:val="26"/>
          <w:szCs w:val="26"/>
        </w:rPr>
        <w:t>After, Tone 1: “Let Thy mercy, O Lord, be upon us…”</w:t>
      </w:r>
    </w:p>
    <w:p w14:paraId="4A0F28DE" w14:textId="77777777" w:rsidR="003D55D9" w:rsidRDefault="00BA4510" w:rsidP="00BA4510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Epistle: </w:t>
      </w:r>
      <w:r w:rsidR="003D55D9">
        <w:rPr>
          <w:rFonts w:ascii="Book Antiqua" w:eastAsia="Times New Roman" w:hAnsi="Book Antiqua" w:cs="Times New Roman"/>
          <w:sz w:val="26"/>
          <w:szCs w:val="26"/>
        </w:rPr>
        <w:t xml:space="preserve">(224-ctr) Ephesians 4:7-13 </w:t>
      </w:r>
    </w:p>
    <w:p w14:paraId="786928A3" w14:textId="75BE2C54" w:rsidR="00BA4510" w:rsidRPr="00893858" w:rsidRDefault="00BA4510" w:rsidP="00BA4510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Alleluia: </w:t>
      </w:r>
      <w:r w:rsidR="00DF0E92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Sunday </w:t>
      </w:r>
      <w:r w:rsidR="003D55D9">
        <w:rPr>
          <w:rFonts w:ascii="Book Antiqua" w:eastAsia="Times New Roman" w:hAnsi="Book Antiqua" w:cs="Times New Roman"/>
          <w:color w:val="000000"/>
          <w:sz w:val="26"/>
          <w:szCs w:val="26"/>
        </w:rPr>
        <w:t>After</w:t>
      </w:r>
      <w:r w:rsidR="00DF0E92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, Tone </w:t>
      </w:r>
      <w:r w:rsidR="003D55D9">
        <w:rPr>
          <w:rFonts w:ascii="Book Antiqua" w:eastAsia="Times New Roman" w:hAnsi="Book Antiqua" w:cs="Times New Roman"/>
          <w:color w:val="000000"/>
          <w:sz w:val="26"/>
          <w:szCs w:val="26"/>
        </w:rPr>
        <w:t>5</w:t>
      </w:r>
    </w:p>
    <w:p w14:paraId="7548FD82" w14:textId="1E4D6D9B" w:rsidR="00BA4510" w:rsidRDefault="00BA4510" w:rsidP="00BA4510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Gospel: </w:t>
      </w:r>
      <w:r w:rsidR="003D55D9">
        <w:rPr>
          <w:rFonts w:ascii="Book Antiqua" w:eastAsia="Times New Roman" w:hAnsi="Book Antiqua" w:cs="Times New Roman"/>
          <w:sz w:val="26"/>
          <w:szCs w:val="26"/>
        </w:rPr>
        <w:t>(8) Matthew 4:12-17</w:t>
      </w:r>
    </w:p>
    <w:p w14:paraId="4FD0DC9F" w14:textId="6CA02F9B" w:rsidR="003D55D9" w:rsidRPr="003D55D9" w:rsidRDefault="003D55D9" w:rsidP="00BA4510">
      <w:pPr>
        <w:spacing w:line="240" w:lineRule="auto"/>
        <w:rPr>
          <w:rFonts w:ascii="Book Antiqua" w:eastAsia="Times New Roman" w:hAnsi="Book Antiqua" w:cs="Times New Roman"/>
          <w:sz w:val="26"/>
          <w:szCs w:val="26"/>
        </w:rPr>
      </w:pPr>
      <w:r w:rsidRPr="003D55D9">
        <w:rPr>
          <w:rFonts w:ascii="Book Antiqua" w:eastAsia="Times New Roman" w:hAnsi="Book Antiqua" w:cs="Times New Roman"/>
          <w:i/>
          <w:iCs/>
          <w:color w:val="FF0000"/>
          <w:sz w:val="26"/>
          <w:szCs w:val="26"/>
        </w:rPr>
        <w:t>Instead of “It is truly meet…”:</w:t>
      </w:r>
      <w:r w:rsidRPr="003D55D9">
        <w:rPr>
          <w:rFonts w:ascii="Book Antiqua" w:eastAsia="Times New Roman" w:hAnsi="Book Antiqua" w:cs="Times New Roman"/>
          <w:color w:val="FF0000"/>
          <w:sz w:val="26"/>
          <w:szCs w:val="26"/>
        </w:rPr>
        <w:t xml:space="preserve"> </w:t>
      </w:r>
      <w:r>
        <w:rPr>
          <w:rFonts w:ascii="Book Antiqua" w:eastAsia="Times New Roman" w:hAnsi="Book Antiqua" w:cs="Times New Roman"/>
          <w:sz w:val="26"/>
          <w:szCs w:val="26"/>
        </w:rPr>
        <w:t>“Magnify, O my soul…” and “No tongue knows…”</w:t>
      </w:r>
    </w:p>
    <w:p w14:paraId="0C324DA7" w14:textId="03C093E4" w:rsidR="00BA4510" w:rsidRDefault="00BA4510" w:rsidP="00BA4510">
      <w:pPr>
        <w:spacing w:line="240" w:lineRule="auto"/>
        <w:rPr>
          <w:rFonts w:ascii="Book Antiqua" w:eastAsia="Times New Roman" w:hAnsi="Book Antiqua" w:cs="Times New Roman"/>
          <w:color w:val="000000"/>
          <w:sz w:val="26"/>
          <w:szCs w:val="26"/>
        </w:rPr>
      </w:pP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Communion Hymn: </w:t>
      </w:r>
      <w:r w:rsidR="003D55D9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“The grace of God has appeared…” and </w:t>
      </w:r>
      <w:r w:rsidRPr="00893858">
        <w:rPr>
          <w:rFonts w:ascii="Book Antiqua" w:eastAsia="Times New Roman" w:hAnsi="Book Antiqua" w:cs="Times New Roman"/>
          <w:color w:val="000000"/>
          <w:sz w:val="26"/>
          <w:szCs w:val="26"/>
        </w:rPr>
        <w:t>“</w:t>
      </w:r>
      <w:r>
        <w:rPr>
          <w:rFonts w:ascii="Book Antiqua" w:eastAsia="Times New Roman" w:hAnsi="Book Antiqua" w:cs="Times New Roman"/>
          <w:color w:val="000000"/>
          <w:sz w:val="26"/>
          <w:szCs w:val="26"/>
        </w:rPr>
        <w:t>Praise the Lord from the heavens…”</w:t>
      </w:r>
      <w:r w:rsidR="008B22FC">
        <w:rPr>
          <w:rFonts w:ascii="Book Antiqua" w:eastAsia="Times New Roman" w:hAnsi="Book Antiqua" w:cs="Times New Roman"/>
          <w:color w:val="000000"/>
          <w:sz w:val="26"/>
          <w:szCs w:val="26"/>
        </w:rPr>
        <w:t xml:space="preserve"> </w:t>
      </w:r>
    </w:p>
    <w:p w14:paraId="00D9C907" w14:textId="77777777" w:rsidR="00BA4510" w:rsidRPr="00DC6ADB" w:rsidRDefault="00BA4510" w:rsidP="00BA4510">
      <w:pPr>
        <w:spacing w:line="240" w:lineRule="auto"/>
        <w:rPr>
          <w:rFonts w:ascii="Book Antiqua" w:eastAsia="Times New Roman" w:hAnsi="Book Antiqua" w:cs="Times New Roman"/>
          <w:i/>
          <w:iCs/>
          <w:color w:val="000000"/>
          <w:sz w:val="26"/>
          <w:szCs w:val="26"/>
        </w:rPr>
      </w:pPr>
    </w:p>
    <w:p w14:paraId="3E01BE5A" w14:textId="77777777" w:rsidR="00BA4510" w:rsidRDefault="00BA4510" w:rsidP="00BA4510">
      <w:pPr>
        <w:spacing w:line="240" w:lineRule="auto"/>
        <w:rPr>
          <w:rFonts w:ascii="Book Antiqua" w:eastAsia="Times New Roman" w:hAnsi="Book Antiqua" w:cs="Times New Roman"/>
          <w:i/>
          <w:iCs/>
          <w:color w:val="000000"/>
          <w:sz w:val="20"/>
          <w:szCs w:val="20"/>
        </w:rPr>
      </w:pPr>
      <w:r w:rsidRPr="00893858">
        <w:rPr>
          <w:rFonts w:ascii="Book Antiqua" w:eastAsia="Times New Roman" w:hAnsi="Book Antiqua" w:cs="Times New Roman"/>
          <w:i/>
          <w:iCs/>
          <w:color w:val="000000"/>
          <w:sz w:val="20"/>
          <w:szCs w:val="20"/>
        </w:rPr>
        <w:t>Prepared by the Department of Liturgical Music and Translations of the Orthodox Church in America.</w:t>
      </w:r>
    </w:p>
    <w:p w14:paraId="3B9B7BB7" w14:textId="5C47EEA5" w:rsidR="001845B4" w:rsidRPr="00A4296B" w:rsidRDefault="001845B4" w:rsidP="00BA4510">
      <w:pPr>
        <w:spacing w:line="240" w:lineRule="auto"/>
        <w:rPr>
          <w:rFonts w:ascii="Book Antiqua" w:eastAsia="Times New Roman" w:hAnsi="Book Antiqua" w:cs="Times New Roman"/>
          <w:i/>
          <w:iCs/>
          <w:color w:val="000000"/>
          <w:sz w:val="20"/>
          <w:szCs w:val="20"/>
        </w:rPr>
      </w:pPr>
    </w:p>
    <w:sectPr w:rsidR="001845B4" w:rsidRPr="00A4296B" w:rsidSect="00893858">
      <w:footerReference w:type="default" r:id="rId9"/>
      <w:footnotePr>
        <w:numFmt w:val="chicago"/>
      </w:footnote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B7590" w14:textId="77777777" w:rsidR="00601CAF" w:rsidRDefault="00601CAF" w:rsidP="00893858">
      <w:pPr>
        <w:spacing w:line="240" w:lineRule="auto"/>
      </w:pPr>
      <w:r>
        <w:separator/>
      </w:r>
    </w:p>
  </w:endnote>
  <w:endnote w:type="continuationSeparator" w:id="0">
    <w:p w14:paraId="533DA0FE" w14:textId="77777777" w:rsidR="00601CAF" w:rsidRDefault="00601CAF" w:rsidP="008938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44525" w14:textId="2B84054E" w:rsidR="00893858" w:rsidRPr="00893858" w:rsidRDefault="00893858">
    <w:pPr>
      <w:pStyle w:val="Footer"/>
      <w:rPr>
        <w:rFonts w:ascii="Book Antiqua" w:hAnsi="Book Antiqua"/>
        <w:sz w:val="26"/>
        <w:szCs w:val="26"/>
      </w:rPr>
    </w:pPr>
    <w:r>
      <w:tab/>
    </w:r>
    <w:r>
      <w:tab/>
    </w:r>
    <w:r w:rsidRPr="00893858">
      <w:rPr>
        <w:rFonts w:ascii="Book Antiqua" w:hAnsi="Book Antiqua"/>
        <w:sz w:val="26"/>
        <w:szCs w:val="26"/>
      </w:rPr>
      <w:fldChar w:fldCharType="begin"/>
    </w:r>
    <w:r w:rsidRPr="00893858">
      <w:rPr>
        <w:rFonts w:ascii="Book Antiqua" w:hAnsi="Book Antiqua"/>
        <w:sz w:val="26"/>
        <w:szCs w:val="26"/>
      </w:rPr>
      <w:instrText xml:space="preserve"> PAGE   \* MERGEFORMAT </w:instrText>
    </w:r>
    <w:r w:rsidRPr="00893858">
      <w:rPr>
        <w:rFonts w:ascii="Book Antiqua" w:hAnsi="Book Antiqua"/>
        <w:sz w:val="26"/>
        <w:szCs w:val="26"/>
      </w:rPr>
      <w:fldChar w:fldCharType="separate"/>
    </w:r>
    <w:r w:rsidRPr="00893858">
      <w:rPr>
        <w:rFonts w:ascii="Book Antiqua" w:hAnsi="Book Antiqua"/>
        <w:noProof/>
        <w:sz w:val="26"/>
        <w:szCs w:val="26"/>
      </w:rPr>
      <w:t>1</w:t>
    </w:r>
    <w:r w:rsidRPr="00893858">
      <w:rPr>
        <w:rFonts w:ascii="Book Antiqua" w:hAnsi="Book Antiqua"/>
        <w:noProof/>
        <w:sz w:val="26"/>
        <w:szCs w:val="2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42612" w14:textId="77777777" w:rsidR="00601CAF" w:rsidRDefault="00601CAF" w:rsidP="00893858">
      <w:pPr>
        <w:spacing w:line="240" w:lineRule="auto"/>
      </w:pPr>
      <w:r>
        <w:separator/>
      </w:r>
    </w:p>
  </w:footnote>
  <w:footnote w:type="continuationSeparator" w:id="0">
    <w:p w14:paraId="5A8CAB60" w14:textId="77777777" w:rsidR="00601CAF" w:rsidRDefault="00601CAF" w:rsidP="0089385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858"/>
    <w:rsid w:val="00004363"/>
    <w:rsid w:val="00005310"/>
    <w:rsid w:val="0000564A"/>
    <w:rsid w:val="0002036C"/>
    <w:rsid w:val="00025203"/>
    <w:rsid w:val="000269B9"/>
    <w:rsid w:val="00035A5A"/>
    <w:rsid w:val="00040B89"/>
    <w:rsid w:val="000426C5"/>
    <w:rsid w:val="0004796B"/>
    <w:rsid w:val="00053CD8"/>
    <w:rsid w:val="00056133"/>
    <w:rsid w:val="0005686B"/>
    <w:rsid w:val="00056C8E"/>
    <w:rsid w:val="000604F2"/>
    <w:rsid w:val="0006104C"/>
    <w:rsid w:val="000641C0"/>
    <w:rsid w:val="00077F42"/>
    <w:rsid w:val="000809DA"/>
    <w:rsid w:val="00081C51"/>
    <w:rsid w:val="000867EB"/>
    <w:rsid w:val="00091551"/>
    <w:rsid w:val="000B1C3B"/>
    <w:rsid w:val="000B3408"/>
    <w:rsid w:val="000B5C18"/>
    <w:rsid w:val="000B66F1"/>
    <w:rsid w:val="000C0786"/>
    <w:rsid w:val="000C561A"/>
    <w:rsid w:val="000C6BE9"/>
    <w:rsid w:val="000D0020"/>
    <w:rsid w:val="000D64FF"/>
    <w:rsid w:val="000E2A21"/>
    <w:rsid w:val="000E7A8E"/>
    <w:rsid w:val="000F01F8"/>
    <w:rsid w:val="000F06F3"/>
    <w:rsid w:val="000F4047"/>
    <w:rsid w:val="00110897"/>
    <w:rsid w:val="00112170"/>
    <w:rsid w:val="0011592C"/>
    <w:rsid w:val="00115AF1"/>
    <w:rsid w:val="00117DA3"/>
    <w:rsid w:val="00120A48"/>
    <w:rsid w:val="00121B68"/>
    <w:rsid w:val="00124646"/>
    <w:rsid w:val="00126340"/>
    <w:rsid w:val="00126DD1"/>
    <w:rsid w:val="00140624"/>
    <w:rsid w:val="00140A06"/>
    <w:rsid w:val="001441CB"/>
    <w:rsid w:val="0014440F"/>
    <w:rsid w:val="00147F2E"/>
    <w:rsid w:val="00150BC1"/>
    <w:rsid w:val="0015293A"/>
    <w:rsid w:val="0015777A"/>
    <w:rsid w:val="0016131B"/>
    <w:rsid w:val="00164FE1"/>
    <w:rsid w:val="00166058"/>
    <w:rsid w:val="00167188"/>
    <w:rsid w:val="001718B3"/>
    <w:rsid w:val="00171DB3"/>
    <w:rsid w:val="00172871"/>
    <w:rsid w:val="0017434B"/>
    <w:rsid w:val="001845B4"/>
    <w:rsid w:val="00184740"/>
    <w:rsid w:val="00190332"/>
    <w:rsid w:val="00194009"/>
    <w:rsid w:val="00194B25"/>
    <w:rsid w:val="00195898"/>
    <w:rsid w:val="00196859"/>
    <w:rsid w:val="001A3295"/>
    <w:rsid w:val="001A33ED"/>
    <w:rsid w:val="001A3D9A"/>
    <w:rsid w:val="001A5220"/>
    <w:rsid w:val="001A7F79"/>
    <w:rsid w:val="001B0621"/>
    <w:rsid w:val="001B7E69"/>
    <w:rsid w:val="001C2138"/>
    <w:rsid w:val="001D21CB"/>
    <w:rsid w:val="001D5790"/>
    <w:rsid w:val="001E0E8E"/>
    <w:rsid w:val="001E104D"/>
    <w:rsid w:val="001E53C7"/>
    <w:rsid w:val="001F11E8"/>
    <w:rsid w:val="001F6C66"/>
    <w:rsid w:val="00200FD2"/>
    <w:rsid w:val="00201648"/>
    <w:rsid w:val="00207F36"/>
    <w:rsid w:val="00223771"/>
    <w:rsid w:val="00233FFD"/>
    <w:rsid w:val="00237B24"/>
    <w:rsid w:val="00240177"/>
    <w:rsid w:val="0024364E"/>
    <w:rsid w:val="00243EA4"/>
    <w:rsid w:val="00246996"/>
    <w:rsid w:val="00247D51"/>
    <w:rsid w:val="00256BFB"/>
    <w:rsid w:val="00261664"/>
    <w:rsid w:val="00267F33"/>
    <w:rsid w:val="00272BD7"/>
    <w:rsid w:val="00274282"/>
    <w:rsid w:val="0027475F"/>
    <w:rsid w:val="002779D3"/>
    <w:rsid w:val="00281904"/>
    <w:rsid w:val="00283198"/>
    <w:rsid w:val="00283591"/>
    <w:rsid w:val="00287384"/>
    <w:rsid w:val="002914E7"/>
    <w:rsid w:val="002A52A8"/>
    <w:rsid w:val="002A596E"/>
    <w:rsid w:val="002B1CED"/>
    <w:rsid w:val="002B3B8E"/>
    <w:rsid w:val="002B3D92"/>
    <w:rsid w:val="002B7FD1"/>
    <w:rsid w:val="002C76B0"/>
    <w:rsid w:val="002D5B04"/>
    <w:rsid w:val="002D733A"/>
    <w:rsid w:val="002E03E5"/>
    <w:rsid w:val="002E0969"/>
    <w:rsid w:val="002E43BE"/>
    <w:rsid w:val="00301300"/>
    <w:rsid w:val="003035AD"/>
    <w:rsid w:val="00303F25"/>
    <w:rsid w:val="003070DB"/>
    <w:rsid w:val="00307FCA"/>
    <w:rsid w:val="003101F1"/>
    <w:rsid w:val="00310B32"/>
    <w:rsid w:val="00316E3C"/>
    <w:rsid w:val="003171DE"/>
    <w:rsid w:val="00322A02"/>
    <w:rsid w:val="00330566"/>
    <w:rsid w:val="00332443"/>
    <w:rsid w:val="00334A93"/>
    <w:rsid w:val="00335D49"/>
    <w:rsid w:val="00346AE5"/>
    <w:rsid w:val="00347435"/>
    <w:rsid w:val="003522B0"/>
    <w:rsid w:val="00352781"/>
    <w:rsid w:val="00353BF4"/>
    <w:rsid w:val="00354407"/>
    <w:rsid w:val="003570A5"/>
    <w:rsid w:val="00374955"/>
    <w:rsid w:val="0037613D"/>
    <w:rsid w:val="00385811"/>
    <w:rsid w:val="003866D0"/>
    <w:rsid w:val="00392FAB"/>
    <w:rsid w:val="003A1584"/>
    <w:rsid w:val="003A6416"/>
    <w:rsid w:val="003B2904"/>
    <w:rsid w:val="003C094A"/>
    <w:rsid w:val="003C5E62"/>
    <w:rsid w:val="003D46E9"/>
    <w:rsid w:val="003D55D9"/>
    <w:rsid w:val="003D7A15"/>
    <w:rsid w:val="003F37F0"/>
    <w:rsid w:val="00404A74"/>
    <w:rsid w:val="00413526"/>
    <w:rsid w:val="00414BA1"/>
    <w:rsid w:val="004221E9"/>
    <w:rsid w:val="004245A3"/>
    <w:rsid w:val="00441CEB"/>
    <w:rsid w:val="00446716"/>
    <w:rsid w:val="00446D46"/>
    <w:rsid w:val="00452261"/>
    <w:rsid w:val="00472631"/>
    <w:rsid w:val="0047478B"/>
    <w:rsid w:val="00477E1F"/>
    <w:rsid w:val="0048092A"/>
    <w:rsid w:val="00480CDC"/>
    <w:rsid w:val="00491C0C"/>
    <w:rsid w:val="00493FFF"/>
    <w:rsid w:val="00496541"/>
    <w:rsid w:val="00496C97"/>
    <w:rsid w:val="004A2F30"/>
    <w:rsid w:val="004B332D"/>
    <w:rsid w:val="004B5EB7"/>
    <w:rsid w:val="004E7230"/>
    <w:rsid w:val="004F1A90"/>
    <w:rsid w:val="004F3A17"/>
    <w:rsid w:val="005026FA"/>
    <w:rsid w:val="005030CA"/>
    <w:rsid w:val="00503CAE"/>
    <w:rsid w:val="005046CF"/>
    <w:rsid w:val="00515459"/>
    <w:rsid w:val="00520C37"/>
    <w:rsid w:val="00525291"/>
    <w:rsid w:val="00525D35"/>
    <w:rsid w:val="00534D5F"/>
    <w:rsid w:val="00536300"/>
    <w:rsid w:val="0053695A"/>
    <w:rsid w:val="00545D39"/>
    <w:rsid w:val="00547C2C"/>
    <w:rsid w:val="00554326"/>
    <w:rsid w:val="00554506"/>
    <w:rsid w:val="00554AC9"/>
    <w:rsid w:val="00563BE8"/>
    <w:rsid w:val="00570888"/>
    <w:rsid w:val="00572985"/>
    <w:rsid w:val="0057646D"/>
    <w:rsid w:val="00597570"/>
    <w:rsid w:val="005A13E4"/>
    <w:rsid w:val="005A1A8E"/>
    <w:rsid w:val="005A2599"/>
    <w:rsid w:val="005A2FE2"/>
    <w:rsid w:val="005A7F99"/>
    <w:rsid w:val="005B117D"/>
    <w:rsid w:val="005B6461"/>
    <w:rsid w:val="005C2C08"/>
    <w:rsid w:val="005C2CAD"/>
    <w:rsid w:val="005C30DA"/>
    <w:rsid w:val="005C4E85"/>
    <w:rsid w:val="005C6F5C"/>
    <w:rsid w:val="005D2436"/>
    <w:rsid w:val="005F0514"/>
    <w:rsid w:val="005F14DD"/>
    <w:rsid w:val="00601CAF"/>
    <w:rsid w:val="006038C5"/>
    <w:rsid w:val="0062474E"/>
    <w:rsid w:val="006300B0"/>
    <w:rsid w:val="00637557"/>
    <w:rsid w:val="00637E23"/>
    <w:rsid w:val="006478A2"/>
    <w:rsid w:val="00653E03"/>
    <w:rsid w:val="006546DD"/>
    <w:rsid w:val="00667ADC"/>
    <w:rsid w:val="006704C6"/>
    <w:rsid w:val="006723EB"/>
    <w:rsid w:val="00672F0E"/>
    <w:rsid w:val="006757BC"/>
    <w:rsid w:val="0068097D"/>
    <w:rsid w:val="00686A21"/>
    <w:rsid w:val="00690F66"/>
    <w:rsid w:val="00691BCE"/>
    <w:rsid w:val="0069688C"/>
    <w:rsid w:val="006A0531"/>
    <w:rsid w:val="006A6BF2"/>
    <w:rsid w:val="006A6F66"/>
    <w:rsid w:val="006B1661"/>
    <w:rsid w:val="006B2F96"/>
    <w:rsid w:val="006B582E"/>
    <w:rsid w:val="006C79DE"/>
    <w:rsid w:val="006D1D82"/>
    <w:rsid w:val="006D4CFF"/>
    <w:rsid w:val="006D4F0B"/>
    <w:rsid w:val="006D6CC7"/>
    <w:rsid w:val="006D7749"/>
    <w:rsid w:val="006E7D56"/>
    <w:rsid w:val="006F3B15"/>
    <w:rsid w:val="007037A8"/>
    <w:rsid w:val="00704653"/>
    <w:rsid w:val="007105FA"/>
    <w:rsid w:val="00710A6E"/>
    <w:rsid w:val="007128CC"/>
    <w:rsid w:val="00716ACE"/>
    <w:rsid w:val="00720505"/>
    <w:rsid w:val="007272F0"/>
    <w:rsid w:val="00733BE6"/>
    <w:rsid w:val="00735F61"/>
    <w:rsid w:val="0075531F"/>
    <w:rsid w:val="0075735D"/>
    <w:rsid w:val="00763C69"/>
    <w:rsid w:val="007640DF"/>
    <w:rsid w:val="00765B2F"/>
    <w:rsid w:val="00771D2B"/>
    <w:rsid w:val="00774A31"/>
    <w:rsid w:val="00774CFF"/>
    <w:rsid w:val="00783673"/>
    <w:rsid w:val="007902A9"/>
    <w:rsid w:val="007A3397"/>
    <w:rsid w:val="007A4849"/>
    <w:rsid w:val="007B1620"/>
    <w:rsid w:val="007B237F"/>
    <w:rsid w:val="007C2736"/>
    <w:rsid w:val="007E42C0"/>
    <w:rsid w:val="007E4AAB"/>
    <w:rsid w:val="007E5092"/>
    <w:rsid w:val="007F1AA8"/>
    <w:rsid w:val="007F53E6"/>
    <w:rsid w:val="007F5F36"/>
    <w:rsid w:val="007F72E3"/>
    <w:rsid w:val="00800213"/>
    <w:rsid w:val="008072E3"/>
    <w:rsid w:val="0081057F"/>
    <w:rsid w:val="00813971"/>
    <w:rsid w:val="00814D7C"/>
    <w:rsid w:val="008157E7"/>
    <w:rsid w:val="00817C1E"/>
    <w:rsid w:val="00823098"/>
    <w:rsid w:val="0083464C"/>
    <w:rsid w:val="008412C3"/>
    <w:rsid w:val="00842BE1"/>
    <w:rsid w:val="008459DD"/>
    <w:rsid w:val="008473A4"/>
    <w:rsid w:val="008517DD"/>
    <w:rsid w:val="00857019"/>
    <w:rsid w:val="008641EF"/>
    <w:rsid w:val="00880A0F"/>
    <w:rsid w:val="00881AF0"/>
    <w:rsid w:val="00882215"/>
    <w:rsid w:val="00885D8D"/>
    <w:rsid w:val="00886FB9"/>
    <w:rsid w:val="00887D0F"/>
    <w:rsid w:val="00891EC9"/>
    <w:rsid w:val="008921DB"/>
    <w:rsid w:val="00893858"/>
    <w:rsid w:val="0089640F"/>
    <w:rsid w:val="008A1710"/>
    <w:rsid w:val="008A44F1"/>
    <w:rsid w:val="008B08CD"/>
    <w:rsid w:val="008B1C77"/>
    <w:rsid w:val="008B22FC"/>
    <w:rsid w:val="008B2864"/>
    <w:rsid w:val="008C1269"/>
    <w:rsid w:val="008D01F7"/>
    <w:rsid w:val="008E56FA"/>
    <w:rsid w:val="008E6646"/>
    <w:rsid w:val="008F185A"/>
    <w:rsid w:val="008F7CCD"/>
    <w:rsid w:val="00902E68"/>
    <w:rsid w:val="00905A65"/>
    <w:rsid w:val="00905E81"/>
    <w:rsid w:val="0091070B"/>
    <w:rsid w:val="00915EE9"/>
    <w:rsid w:val="009171E7"/>
    <w:rsid w:val="00925F06"/>
    <w:rsid w:val="009371BB"/>
    <w:rsid w:val="00937642"/>
    <w:rsid w:val="00937974"/>
    <w:rsid w:val="00941323"/>
    <w:rsid w:val="00943ED4"/>
    <w:rsid w:val="0095117B"/>
    <w:rsid w:val="00957674"/>
    <w:rsid w:val="00963D94"/>
    <w:rsid w:val="00964314"/>
    <w:rsid w:val="00964E74"/>
    <w:rsid w:val="00965456"/>
    <w:rsid w:val="009671E0"/>
    <w:rsid w:val="00975427"/>
    <w:rsid w:val="009754E2"/>
    <w:rsid w:val="00975D1C"/>
    <w:rsid w:val="00976408"/>
    <w:rsid w:val="00976D0B"/>
    <w:rsid w:val="009818A0"/>
    <w:rsid w:val="009919DC"/>
    <w:rsid w:val="00995C0F"/>
    <w:rsid w:val="009A409E"/>
    <w:rsid w:val="009A558F"/>
    <w:rsid w:val="009A6AEA"/>
    <w:rsid w:val="009A7211"/>
    <w:rsid w:val="009B404B"/>
    <w:rsid w:val="009C241E"/>
    <w:rsid w:val="009C3FF6"/>
    <w:rsid w:val="009D62BB"/>
    <w:rsid w:val="009E4D96"/>
    <w:rsid w:val="009F0342"/>
    <w:rsid w:val="009F3239"/>
    <w:rsid w:val="009F5D9B"/>
    <w:rsid w:val="00A00023"/>
    <w:rsid w:val="00A01F6F"/>
    <w:rsid w:val="00A03C3B"/>
    <w:rsid w:val="00A03D4F"/>
    <w:rsid w:val="00A0554F"/>
    <w:rsid w:val="00A05A1F"/>
    <w:rsid w:val="00A16CFC"/>
    <w:rsid w:val="00A218BC"/>
    <w:rsid w:val="00A2213E"/>
    <w:rsid w:val="00A2415F"/>
    <w:rsid w:val="00A243B9"/>
    <w:rsid w:val="00A26E65"/>
    <w:rsid w:val="00A32DCF"/>
    <w:rsid w:val="00A411D4"/>
    <w:rsid w:val="00A4296B"/>
    <w:rsid w:val="00A54C13"/>
    <w:rsid w:val="00A56141"/>
    <w:rsid w:val="00A64D3A"/>
    <w:rsid w:val="00A750C8"/>
    <w:rsid w:val="00A8067C"/>
    <w:rsid w:val="00A81308"/>
    <w:rsid w:val="00A8307C"/>
    <w:rsid w:val="00A831E2"/>
    <w:rsid w:val="00A85056"/>
    <w:rsid w:val="00AA1E2F"/>
    <w:rsid w:val="00AA3EF2"/>
    <w:rsid w:val="00AB7800"/>
    <w:rsid w:val="00AC4B3F"/>
    <w:rsid w:val="00AD06B5"/>
    <w:rsid w:val="00AD23E6"/>
    <w:rsid w:val="00AD5969"/>
    <w:rsid w:val="00AD711E"/>
    <w:rsid w:val="00AE5F35"/>
    <w:rsid w:val="00AE6222"/>
    <w:rsid w:val="00AF1227"/>
    <w:rsid w:val="00AF18F7"/>
    <w:rsid w:val="00B06B0C"/>
    <w:rsid w:val="00B07403"/>
    <w:rsid w:val="00B07763"/>
    <w:rsid w:val="00B11523"/>
    <w:rsid w:val="00B12410"/>
    <w:rsid w:val="00B16FD1"/>
    <w:rsid w:val="00B200D5"/>
    <w:rsid w:val="00B30CBE"/>
    <w:rsid w:val="00B41F78"/>
    <w:rsid w:val="00B5323F"/>
    <w:rsid w:val="00B53308"/>
    <w:rsid w:val="00B54E15"/>
    <w:rsid w:val="00B572F4"/>
    <w:rsid w:val="00B65362"/>
    <w:rsid w:val="00B70923"/>
    <w:rsid w:val="00B72622"/>
    <w:rsid w:val="00B76961"/>
    <w:rsid w:val="00B830D3"/>
    <w:rsid w:val="00B83BEF"/>
    <w:rsid w:val="00B845CE"/>
    <w:rsid w:val="00B87B9F"/>
    <w:rsid w:val="00B95A0C"/>
    <w:rsid w:val="00B97C1E"/>
    <w:rsid w:val="00BA1384"/>
    <w:rsid w:val="00BA2EA8"/>
    <w:rsid w:val="00BA44D5"/>
    <w:rsid w:val="00BA4510"/>
    <w:rsid w:val="00BC4585"/>
    <w:rsid w:val="00BC4B0D"/>
    <w:rsid w:val="00BD05FA"/>
    <w:rsid w:val="00BD4488"/>
    <w:rsid w:val="00BD77BC"/>
    <w:rsid w:val="00BE409E"/>
    <w:rsid w:val="00BE7F97"/>
    <w:rsid w:val="00BF7198"/>
    <w:rsid w:val="00C141DC"/>
    <w:rsid w:val="00C16D02"/>
    <w:rsid w:val="00C22EFE"/>
    <w:rsid w:val="00C2346D"/>
    <w:rsid w:val="00C247C5"/>
    <w:rsid w:val="00C25F91"/>
    <w:rsid w:val="00C32BAB"/>
    <w:rsid w:val="00C33D0D"/>
    <w:rsid w:val="00C3681D"/>
    <w:rsid w:val="00C37D70"/>
    <w:rsid w:val="00C5538A"/>
    <w:rsid w:val="00C55746"/>
    <w:rsid w:val="00C70BF3"/>
    <w:rsid w:val="00C830C1"/>
    <w:rsid w:val="00C919E5"/>
    <w:rsid w:val="00CB3276"/>
    <w:rsid w:val="00CC1CDC"/>
    <w:rsid w:val="00CD14E8"/>
    <w:rsid w:val="00CD3036"/>
    <w:rsid w:val="00CD3769"/>
    <w:rsid w:val="00CE1ACA"/>
    <w:rsid w:val="00CE6114"/>
    <w:rsid w:val="00CE7D67"/>
    <w:rsid w:val="00CF5C92"/>
    <w:rsid w:val="00D05F22"/>
    <w:rsid w:val="00D05F76"/>
    <w:rsid w:val="00D06104"/>
    <w:rsid w:val="00D062BE"/>
    <w:rsid w:val="00D10B51"/>
    <w:rsid w:val="00D23088"/>
    <w:rsid w:val="00D248C8"/>
    <w:rsid w:val="00D30B5B"/>
    <w:rsid w:val="00D32457"/>
    <w:rsid w:val="00D32BCA"/>
    <w:rsid w:val="00D37937"/>
    <w:rsid w:val="00D40A59"/>
    <w:rsid w:val="00D4475C"/>
    <w:rsid w:val="00D56C89"/>
    <w:rsid w:val="00D74CF1"/>
    <w:rsid w:val="00D81996"/>
    <w:rsid w:val="00D82FB5"/>
    <w:rsid w:val="00D853E1"/>
    <w:rsid w:val="00D85B27"/>
    <w:rsid w:val="00D92EFC"/>
    <w:rsid w:val="00DB1441"/>
    <w:rsid w:val="00DB3A5B"/>
    <w:rsid w:val="00DC0BD8"/>
    <w:rsid w:val="00DC3C26"/>
    <w:rsid w:val="00DC4AB3"/>
    <w:rsid w:val="00DC6ADB"/>
    <w:rsid w:val="00DD155E"/>
    <w:rsid w:val="00DD5BC2"/>
    <w:rsid w:val="00DD7CD0"/>
    <w:rsid w:val="00DE120A"/>
    <w:rsid w:val="00DE44ED"/>
    <w:rsid w:val="00DE790E"/>
    <w:rsid w:val="00DF0E92"/>
    <w:rsid w:val="00E00809"/>
    <w:rsid w:val="00E01532"/>
    <w:rsid w:val="00E02CA2"/>
    <w:rsid w:val="00E10476"/>
    <w:rsid w:val="00E1107C"/>
    <w:rsid w:val="00E15450"/>
    <w:rsid w:val="00E1561F"/>
    <w:rsid w:val="00E20F75"/>
    <w:rsid w:val="00E228C3"/>
    <w:rsid w:val="00E23D1E"/>
    <w:rsid w:val="00E24BB7"/>
    <w:rsid w:val="00E25AEB"/>
    <w:rsid w:val="00E3270B"/>
    <w:rsid w:val="00E45C70"/>
    <w:rsid w:val="00E47B66"/>
    <w:rsid w:val="00E5038B"/>
    <w:rsid w:val="00E53DFA"/>
    <w:rsid w:val="00E57AB4"/>
    <w:rsid w:val="00E60747"/>
    <w:rsid w:val="00E6791B"/>
    <w:rsid w:val="00E71247"/>
    <w:rsid w:val="00E74B86"/>
    <w:rsid w:val="00E75174"/>
    <w:rsid w:val="00E7679F"/>
    <w:rsid w:val="00E83006"/>
    <w:rsid w:val="00E85AFB"/>
    <w:rsid w:val="00E96857"/>
    <w:rsid w:val="00EB3412"/>
    <w:rsid w:val="00EC786F"/>
    <w:rsid w:val="00ED7326"/>
    <w:rsid w:val="00EE50B9"/>
    <w:rsid w:val="00EE5A54"/>
    <w:rsid w:val="00EF0AD4"/>
    <w:rsid w:val="00EF3016"/>
    <w:rsid w:val="00F00744"/>
    <w:rsid w:val="00F1330D"/>
    <w:rsid w:val="00F153BA"/>
    <w:rsid w:val="00F327E4"/>
    <w:rsid w:val="00F45391"/>
    <w:rsid w:val="00F572FD"/>
    <w:rsid w:val="00F576C1"/>
    <w:rsid w:val="00F666DC"/>
    <w:rsid w:val="00F66CBB"/>
    <w:rsid w:val="00F71305"/>
    <w:rsid w:val="00F72DB0"/>
    <w:rsid w:val="00F81D56"/>
    <w:rsid w:val="00F84C66"/>
    <w:rsid w:val="00F97CBB"/>
    <w:rsid w:val="00FA16DF"/>
    <w:rsid w:val="00FA69FE"/>
    <w:rsid w:val="00FA7525"/>
    <w:rsid w:val="00FB6418"/>
    <w:rsid w:val="00FC0C44"/>
    <w:rsid w:val="00FC1B92"/>
    <w:rsid w:val="00FC3D8D"/>
    <w:rsid w:val="00FC63B2"/>
    <w:rsid w:val="00FC6650"/>
    <w:rsid w:val="00FD55CF"/>
    <w:rsid w:val="00FD79E6"/>
    <w:rsid w:val="00FE296E"/>
    <w:rsid w:val="00FF3BB9"/>
    <w:rsid w:val="00FF7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1CEC0"/>
  <w15:chartTrackingRefBased/>
  <w15:docId w15:val="{855F4AE4-8C34-49FA-B272-EE9D58ABA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864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3858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apple-tab-span">
    <w:name w:val="apple-tab-span"/>
    <w:basedOn w:val="DefaultParagraphFont"/>
    <w:rsid w:val="00893858"/>
  </w:style>
  <w:style w:type="paragraph" w:styleId="Header">
    <w:name w:val="header"/>
    <w:basedOn w:val="Normal"/>
    <w:link w:val="HeaderChar"/>
    <w:uiPriority w:val="99"/>
    <w:unhideWhenUsed/>
    <w:rsid w:val="0089385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858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89385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858"/>
    <w:rPr>
      <w:rFonts w:ascii="Times New Roman" w:hAnsi="Times New Roman"/>
      <w:sz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B3D92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B3D92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B3D92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E104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04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364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46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ca.org/liturgics/rubrics/horolog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oca.org/liturgics/rubrics/horologion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D03E56-10C4-431A-9999-E7EE44944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848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Ritchey</dc:creator>
  <cp:keywords/>
  <dc:description/>
  <cp:lastModifiedBy>Fr Phillip Ritchey</cp:lastModifiedBy>
  <cp:revision>5</cp:revision>
  <dcterms:created xsi:type="dcterms:W3CDTF">2025-01-01T19:23:00Z</dcterms:created>
  <dcterms:modified xsi:type="dcterms:W3CDTF">2025-01-01T20:17:00Z</dcterms:modified>
</cp:coreProperties>
</file>