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Legalgrads: Competitor Research, Ethics Constraints &amp; Attorney Onboarding Plan</w:t>
      </w:r>
    </w:p>
    <w:p>
      <w:r>
        <w:rPr>
          <w:b w:val="0"/>
        </w:rPr>
        <w:t xml:space="preserve">Prepared Oct 21, 2026 (PT); verification pass completed 2:30 PM PT the same day. Status tags: </w:t>
      </w:r>
      <w:r>
        <w:rPr>
          <w:b/>
        </w:rPr>
        <w:t>[V]</w:t>
      </w:r>
      <w:r>
        <w:rPr>
          <w:b w:val="0"/>
        </w:rPr>
        <w:t xml:space="preserve"> verified against the primary source page or PDF, </w:t>
      </w:r>
      <w:r>
        <w:rPr>
          <w:b/>
        </w:rPr>
        <w:t>[C]</w:t>
      </w:r>
      <w:r>
        <w:rPr>
          <w:b w:val="0"/>
        </w:rPr>
        <w:t xml:space="preserve"> corrected during verification, </w:t>
      </w:r>
      <w:r>
        <w:rPr>
          <w:b/>
        </w:rPr>
        <w:t>[U]</w:t>
      </w:r>
      <w:r>
        <w:rPr>
          <w:b w:val="0"/>
        </w:rPr>
        <w:t xml:space="preserve"> unconfirmed or secondary only. Section 6 has the full verification log. </w:t>
      </w:r>
      <w:r>
        <w:rPr>
          <w:b/>
        </w:rPr>
        <w:t>This is research, not legal advice. Have a California legal-ethics lawyer review the business model before launch.</w:t>
      </w:r>
      <w:r>
        <w:rPr>
          <w:b w:val="0"/>
        </w:rPr>
      </w:r>
    </w:p>
    <w:p>
      <w:pPr>
        <w:pStyle w:val="Heading2"/>
      </w:pPr>
      <w:r>
        <w:t>0. Executive summary</w:t>
      </w:r>
    </w:p>
    <w:p>
      <w:pPr>
        <w:pStyle w:val="ListNumber"/>
      </w:pPr>
      <w:r>
        <w:rPr>
          <w:b w:val="0"/>
        </w:rPr>
      </w:r>
      <w:r>
        <w:rPr>
          <w:b/>
        </w:rPr>
        <w:t>The most important finding for California:</w:t>
      </w:r>
      <w:r>
        <w:rPr>
          <w:b w:val="0"/>
        </w:rPr>
        <w:t xml:space="preserve"> a business that matches or refers clients to lawyers must be certified by the State Bar as a Lawyer Referral Service (LRS) (Bus. &amp; Prof. Code §6155 (https://leginfo.legislature.ca.gov/faces/codes_displaySection.xhtml?lawCode=BPC&amp;sectionNum=6155)). The courts have applied this to online platforms: Jackson v. LegalMatch.com (2019) 42 Cal.App.5th 760 held that an online business doing lawyer-referral activity must be certified (State Bar ethics news (https://www.calbar.ca.gov/legal-professionals/ethics-compliance-practice-resources/ethics/ethics-news/ethics-news-archive)).</w:t>
      </w:r>
    </w:p>
    <w:p>
      <w:pPr>
        <w:pStyle w:val="ListNumber"/>
      </w:pPr>
      <w:r>
        <w:rPr>
          <w:b w:val="0"/>
        </w:rPr>
      </w:r>
      <w:r>
        <w:rPr>
          <w:b/>
        </w:rPr>
        <w:t>That leaves two compliant paths in CA:</w:t>
      </w:r>
      <w:r>
        <w:rPr>
          <w:b w:val="0"/>
        </w:rPr>
      </w:r>
    </w:p>
    <w:p>
      <w:pPr>
        <w:pStyle w:val="ListBullet"/>
      </w:pPr>
      <w:r>
        <w:rPr>
          <w:b w:val="0"/>
        </w:rPr>
      </w:r>
      <w:r>
        <w:rPr>
          <w:b/>
        </w:rPr>
        <w:t>Path A, "advertising directory":</w:t>
      </w:r>
      <w:r>
        <w:rPr>
          <w:b w:val="0"/>
        </w:rPr>
        <w:t xml:space="preserve"> attorneys pay a flat listing or subscription fee. Clients browse and pick for themselves, and Legalgrads never recommends, matches, or takes a cut of legal fees.</w:t>
      </w:r>
    </w:p>
    <w:p>
      <w:pPr>
        <w:pStyle w:val="ListBullet"/>
      </w:pPr>
      <w:r>
        <w:rPr>
          <w:b w:val="0"/>
        </w:rPr>
      </w:r>
      <w:r>
        <w:rPr>
          <w:b/>
        </w:rPr>
        <w:t>Path B, "certified LRS":</w:t>
      </w:r>
      <w:r>
        <w:rPr>
          <w:b w:val="0"/>
        </w:rPr>
        <w:t xml:space="preserve"> Legalgrads gets State Bar LRS certification and can then charge referral fees, possibly including a percentage. In exchange it must meet the minimum standards: at least 20 attorneys from at least 10 independent firms, insured panel members, a modest-means panel, a complaint process, and a certification fee.</w:t>
      </w:r>
    </w:p>
    <w:p>
      <w:pPr>
        <w:pStyle w:val="ListNumber"/>
      </w:pPr>
      <w:r>
        <w:rPr>
          <w:b w:val="0"/>
        </w:rPr>
      </w:r>
      <w:r>
        <w:rPr>
          <w:b/>
        </w:rPr>
        <w:t>Percentage-of-fee models are the danger zone outside a certified LRS.</w:t>
      </w:r>
      <w:r>
        <w:rPr>
          <w:b w:val="0"/>
        </w:rPr>
        <w:t xml:space="preserve"> Avvo shut down Avvo Legal Services in 2018 after ethics opinions said its per-matter "marketing fee" was improper fee sharing (JD Supra / Hinshaw (https://www.jdsupra.com/legalnews/avvo-shuts-down-its-legal-services-52787/)).</w:t>
      </w:r>
    </w:p>
    <w:p>
      <w:pPr>
        <w:pStyle w:val="ListNumber"/>
      </w:pPr>
      <w:r>
        <w:rPr>
          <w:b w:val="0"/>
        </w:rPr>
      </w:r>
      <w:r>
        <w:rPr>
          <w:b/>
        </w:rPr>
        <w:t>Market gap:</w:t>
      </w:r>
      <w:r>
        <w:rPr>
          <w:b w:val="0"/>
        </w:rPr>
        <w:t xml:space="preserve"> almost every competitor screens out new lawyers. LegalZoom requires 5+ years, Montage 5+, JustAnswer 4, and UpCounsel accepts about 5% of applicants with an average of 14 years' experience. The only grad-friendly platforms (LAWCLERK, Hire an Esquire) are B2B freelance marketplaces for law firms, not consumer-facing. A consumer brand built for new grads, with mentorship, is open space.</w:t>
      </w:r>
    </w:p>
    <w:p>
      <w:pPr>
        <w:pStyle w:val="ListNumber"/>
      </w:pPr>
      <w:r>
        <w:rPr>
          <w:b w:val="0"/>
        </w:rPr>
      </w:r>
      <w:r>
        <w:rPr>
          <w:b/>
        </w:rPr>
        <w:t>Timing is urgent:</w:t>
      </w:r>
      <w:r>
        <w:rPr>
          <w:b w:val="0"/>
        </w:rPr>
        <w:t xml:space="preserve"> California's July 2026 bar results come out </w:t>
      </w:r>
      <w:r>
        <w:rPr>
          <w:b/>
        </w:rPr>
        <w:t>Fri, Oct 30, 2026</w:t>
      </w:r>
      <w:r>
        <w:rPr>
          <w:b w:val="0"/>
        </w:rPr>
        <w:t xml:space="preserve"> (State Bar of CA (https://www.calbar.ca.gov/admissions/examinations/california-bar-examination/california-bar-exam-results)), 9 days from now. Thousands of new CA lawyers will be sworn in during Nov–Dec. Recruiting should start now.</w:t>
      </w:r>
    </w:p>
    <w:p>
      <w:pPr>
        <w:pStyle w:val="Heading2"/>
      </w:pPr>
      <w:r>
        <w:t>1. Market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Figure</w:t>
            </w:r>
          </w:p>
        </w:tc>
        <w:tc>
          <w:tcPr>
            <w:tcW w:type="dxa" w:w="2880"/>
          </w:tcPr>
          <w:p>
            <w:r>
              <w:rPr>
                <w:b/>
              </w:rPr>
            </w:r>
            <w:r>
              <w:rPr>
                <w:b/>
              </w:rPr>
              <w:t>Source</w:t>
            </w:r>
          </w:p>
        </w:tc>
      </w:tr>
      <w:tr>
        <w:tc>
          <w:tcPr>
            <w:tcW w:type="dxa" w:w="2880"/>
          </w:tcPr>
          <w:p>
            <w:r/>
            <w:r>
              <w:rPr>
                <w:b w:val="0"/>
              </w:rPr>
              <w:t xml:space="preserve">CA Feb 2026 General Bar Exam </w:t>
            </w:r>
            <w:r>
              <w:rPr>
                <w:b/>
              </w:rPr>
              <w:t>[V]</w:t>
            </w:r>
            <w:r>
              <w:rPr>
                <w:b w:val="0"/>
              </w:rPr>
            </w:r>
          </w:p>
        </w:tc>
        <w:tc>
          <w:tcPr>
            <w:tcW w:type="dxa" w:w="2880"/>
          </w:tcPr>
          <w:p>
            <w:r/>
            <w:r>
              <w:rPr>
                <w:b w:val="0"/>
              </w:rPr>
              <w:t>1,211 of 3,931 passed (30.8%); first-time takers 43.9%</w:t>
            </w:r>
          </w:p>
        </w:tc>
        <w:tc>
          <w:tcPr>
            <w:tcW w:type="dxa" w:w="2880"/>
          </w:tcPr>
          <w:p>
            <w:r/>
            <w:r>
              <w:rPr>
                <w:b w:val="0"/>
              </w:rPr>
              <w:t>CalBar pass-rate summary (https://www.calbar.ca.gov/sites/default/files/2026-05/GBXpassratesummary-0226.pdf), CalBar news (https://www.calbar.ca.gov/news/state-bar-announces-february-2026-bar-exam-results)</w:t>
            </w:r>
          </w:p>
        </w:tc>
      </w:tr>
      <w:tr>
        <w:tc>
          <w:tcPr>
            <w:tcW w:type="dxa" w:w="2880"/>
          </w:tcPr>
          <w:p>
            <w:r/>
            <w:r>
              <w:rPr>
                <w:b w:val="0"/>
              </w:rPr>
              <w:t>CA Feb 2026 Attorneys' Exam (out-of-state lawyers)</w:t>
            </w:r>
          </w:p>
        </w:tc>
        <w:tc>
          <w:tcPr>
            <w:tcW w:type="dxa" w:w="2880"/>
          </w:tcPr>
          <w:p>
            <w:r/>
            <w:r>
              <w:rPr>
                <w:b w:val="0"/>
              </w:rPr>
              <w:t>272 passed (57.0%)</w:t>
            </w:r>
          </w:p>
        </w:tc>
        <w:tc>
          <w:tcPr>
            <w:tcW w:type="dxa" w:w="2880"/>
          </w:tcPr>
          <w:p>
            <w:r/>
            <w:r>
              <w:rPr>
                <w:b w:val="0"/>
              </w:rPr>
              <w:t>CalBar AX summary (https://www.calbar.ca.gov/sites/default/files/2026-05/AXpassratesummary-0226.pdf)</w:t>
            </w:r>
          </w:p>
        </w:tc>
      </w:tr>
      <w:tr>
        <w:tc>
          <w:tcPr>
            <w:tcW w:type="dxa" w:w="2880"/>
          </w:tcPr>
          <w:p>
            <w:r/>
            <w:r>
              <w:rPr>
                <w:b w:val="0"/>
              </w:rPr>
              <w:t>CA July 2025 GBX</w:t>
            </w:r>
          </w:p>
        </w:tc>
        <w:tc>
          <w:tcPr>
            <w:tcW w:type="dxa" w:w="2880"/>
          </w:tcPr>
          <w:p>
            <w:r/>
            <w:r>
              <w:rPr>
                <w:b w:val="0"/>
              </w:rPr>
              <w:t>4,032 of 7,362 passed (54.8%)</w:t>
            </w:r>
          </w:p>
        </w:tc>
        <w:tc>
          <w:tcPr>
            <w:tcW w:type="dxa" w:w="2880"/>
          </w:tcPr>
          <w:p>
            <w:r/>
            <w:r>
              <w:rPr>
                <w:b w:val="0"/>
              </w:rPr>
              <w:t>CalBar pass-rate summary (https://www.calbar.ca.gov/sites/default/files/2026-05/GBXpassratesummary-0226.pdf)</w:t>
            </w:r>
          </w:p>
        </w:tc>
      </w:tr>
      <w:tr>
        <w:tc>
          <w:tcPr>
            <w:tcW w:type="dxa" w:w="2880"/>
          </w:tcPr>
          <w:p>
            <w:r/>
            <w:r>
              <w:rPr>
                <w:b w:val="0"/>
              </w:rPr>
              <w:t>CA July 2024 GBX</w:t>
            </w:r>
          </w:p>
        </w:tc>
        <w:tc>
          <w:tcPr>
            <w:tcW w:type="dxa" w:w="2880"/>
          </w:tcPr>
          <w:p>
            <w:r/>
            <w:r>
              <w:rPr>
                <w:b w:val="0"/>
              </w:rPr>
              <w:t>4,458 of 8,291 passed (53.8%)</w:t>
            </w:r>
          </w:p>
        </w:tc>
        <w:tc>
          <w:tcPr>
            <w:tcW w:type="dxa" w:w="2880"/>
          </w:tcPr>
          <w:p>
            <w:r/>
            <w:r>
              <w:rPr>
                <w:b w:val="0"/>
              </w:rPr>
              <w:t>same</w:t>
            </w:r>
          </w:p>
        </w:tc>
      </w:tr>
      <w:tr>
        <w:tc>
          <w:tcPr>
            <w:tcW w:type="dxa" w:w="2880"/>
          </w:tcPr>
          <w:p>
            <w:r/>
            <w:r>
              <w:rPr>
                <w:b w:val="0"/>
              </w:rPr>
            </w:r>
            <w:r>
              <w:rPr>
                <w:b/>
              </w:rPr>
              <w:t>Rough new CA lawyers per year</w:t>
            </w:r>
            <w:r>
              <w:rPr>
                <w:b w:val="0"/>
              </w:rPr>
            </w:r>
          </w:p>
        </w:tc>
        <w:tc>
          <w:tcPr>
            <w:tcW w:type="dxa" w:w="2880"/>
          </w:tcPr>
          <w:p>
            <w:r/>
            <w:r>
              <w:rPr>
                <w:b w:val="0"/>
              </w:rPr>
            </w:r>
            <w:r>
              <w:rPr>
                <w:b/>
              </w:rPr>
              <w:t>About 5,000–5,800</w:t>
            </w:r>
            <w:r>
              <w:rPr>
                <w:b w:val="0"/>
              </w:rPr>
              <w:t xml:space="preserve"> (July plus Feb passers)</w:t>
            </w:r>
          </w:p>
        </w:tc>
        <w:tc>
          <w:tcPr>
            <w:tcW w:type="dxa" w:w="2880"/>
          </w:tcPr>
          <w:p>
            <w:r/>
            <w:r>
              <w:rPr>
                <w:b w:val="0"/>
              </w:rPr>
              <w:t>derived from the above</w:t>
            </w:r>
          </w:p>
        </w:tc>
      </w:tr>
      <w:tr>
        <w:tc>
          <w:tcPr>
            <w:tcW w:type="dxa" w:w="2880"/>
          </w:tcPr>
          <w:p>
            <w:r/>
            <w:r>
              <w:rPr>
                <w:b w:val="0"/>
              </w:rPr>
              <w:t xml:space="preserve">CA July 2026 results date </w:t>
            </w:r>
            <w:r>
              <w:rPr>
                <w:b/>
              </w:rPr>
              <w:t>[V]</w:t>
            </w:r>
            <w:r>
              <w:rPr>
                <w:b w:val="0"/>
              </w:rPr>
            </w:r>
          </w:p>
        </w:tc>
        <w:tc>
          <w:tcPr>
            <w:tcW w:type="dxa" w:w="2880"/>
          </w:tcPr>
          <w:p>
            <w:r/>
            <w:r>
              <w:rPr>
                <w:b w:val="0"/>
              </w:rPr>
              <w:t xml:space="preserve">Oct 30, 2026, via the Applicant Portal by 4:00 PM; public pass list several days later. Feb 2027 results: Apr 30, 2027. (The "moved up from Nov 6" detail is from a CalBar LinkedIn post only </w:t>
            </w:r>
            <w:r>
              <w:rPr>
                <w:b/>
              </w:rPr>
              <w:t>[U]</w:t>
            </w:r>
            <w:r>
              <w:rPr>
                <w:b w:val="0"/>
              </w:rPr>
              <w:t>)</w:t>
            </w:r>
          </w:p>
        </w:tc>
        <w:tc>
          <w:tcPr>
            <w:tcW w:type="dxa" w:w="2880"/>
          </w:tcPr>
          <w:p>
            <w:r/>
            <w:r>
              <w:rPr>
                <w:b w:val="0"/>
              </w:rPr>
              <w:t>CalBar results page (https://www.calbar.ca.gov/admissions/examinations/california-bar-examination/california-bar-exam-results), CalBar LinkedIn (https://www.linkedin.com/posts/state-bar-of-california_the-july-2026-california-bar-exam-results-activity-7514438316558319616-IKp1)</w:t>
            </w:r>
          </w:p>
        </w:tc>
      </w:tr>
      <w:tr>
        <w:tc>
          <w:tcPr>
            <w:tcW w:type="dxa" w:w="2880"/>
          </w:tcPr>
          <w:p>
            <w:r/>
            <w:r>
              <w:rPr>
                <w:b w:val="0"/>
              </w:rPr>
              <w:t>CA Feb 2026 results date</w:t>
            </w:r>
          </w:p>
        </w:tc>
        <w:tc>
          <w:tcPr>
            <w:tcW w:type="dxa" w:w="2880"/>
          </w:tcPr>
          <w:p>
            <w:r/>
            <w:r>
              <w:rPr>
                <w:b w:val="0"/>
              </w:rPr>
              <w:t>May 1, 2026</w:t>
            </w:r>
          </w:p>
        </w:tc>
        <w:tc>
          <w:tcPr>
            <w:tcW w:type="dxa" w:w="2880"/>
          </w:tcPr>
          <w:p>
            <w:r/>
            <w:r>
              <w:rPr>
                <w:b w:val="0"/>
              </w:rPr>
              <w:t>CalBar news (https://www.calbar.ca.gov/news/state-bar-announces-february-2026-bar-exam-results)</w:t>
            </w:r>
          </w:p>
        </w:tc>
      </w:tr>
      <w:tr>
        <w:tc>
          <w:tcPr>
            <w:tcW w:type="dxa" w:w="2880"/>
          </w:tcPr>
          <w:p>
            <w:r/>
            <w:r>
              <w:rPr>
                <w:b w:val="0"/>
              </w:rPr>
              <w:t xml:space="preserve">National median starting salary, Class of 2025 </w:t>
            </w:r>
            <w:r>
              <w:rPr>
                <w:b/>
              </w:rPr>
              <w:t>[V]</w:t>
            </w:r>
            <w:r>
              <w:rPr>
                <w:b w:val="0"/>
              </w:rPr>
            </w:r>
          </w:p>
        </w:tc>
        <w:tc>
          <w:tcPr>
            <w:tcW w:type="dxa" w:w="2880"/>
          </w:tcPr>
          <w:p>
            <w:r/>
            <w:r>
              <w:rPr>
                <w:b w:val="0"/>
              </w:rPr>
              <w:t>$100,000 (record high); class size 36,206; 32,619 jobs</w:t>
            </w:r>
          </w:p>
        </w:tc>
        <w:tc>
          <w:tcPr>
            <w:tcW w:type="dxa" w:w="2880"/>
          </w:tcPr>
          <w:p>
            <w:r/>
            <w:r>
              <w:rPr>
                <w:b w:val="0"/>
              </w:rPr>
              <w:t>NALP Selected Findings (https://www.nalp.org/uploads/Research/Classof2025_SelectedFindings_5Aug2026.pdf)</w:t>
            </w:r>
          </w:p>
        </w:tc>
      </w:tr>
      <w:tr>
        <w:tc>
          <w:tcPr>
            <w:tcW w:type="dxa" w:w="2880"/>
          </w:tcPr>
          <w:p>
            <w:r/>
            <w:r>
              <w:rPr>
                <w:b w:val="0"/>
              </w:rPr>
              <w:t xml:space="preserve">Median salary at 1–10 lawyer firms </w:t>
            </w:r>
            <w:r>
              <w:rPr>
                <w:b/>
              </w:rPr>
              <w:t>[V]</w:t>
            </w:r>
            <w:r>
              <w:rPr>
                <w:b w:val="0"/>
              </w:rPr>
            </w:r>
          </w:p>
        </w:tc>
        <w:tc>
          <w:tcPr>
            <w:tcW w:type="dxa" w:w="2880"/>
          </w:tcPr>
          <w:p>
            <w:r/>
            <w:r>
              <w:rPr>
                <w:b w:val="0"/>
              </w:rPr>
            </w:r>
            <w:r>
              <w:rPr>
                <w:b/>
              </w:rPr>
              <w:t>$84,000</w:t>
            </w:r>
            <w:r>
              <w:rPr>
                <w:b w:val="0"/>
              </w:rPr>
              <w:t xml:space="preserve"> (lowest of any firm size)</w:t>
            </w:r>
          </w:p>
        </w:tc>
        <w:tc>
          <w:tcPr>
            <w:tcW w:type="dxa" w:w="2880"/>
          </w:tcPr>
          <w:p>
            <w:r/>
            <w:r>
              <w:rPr>
                <w:b w:val="0"/>
              </w:rPr>
              <w:t>NALP press release (https://www.nalp.org/uploads/PressReleases/Classof2025SelectedFindings_PressRelease.pdf)</w:t>
            </w:r>
          </w:p>
        </w:tc>
      </w:tr>
      <w:tr>
        <w:tc>
          <w:tcPr>
            <w:tcW w:type="dxa" w:w="2880"/>
          </w:tcPr>
          <w:p>
            <w:r/>
            <w:r>
              <w:rPr>
                <w:b w:val="0"/>
              </w:rPr>
              <w:t>Share of law-firm jobs at 1–10 lawyer firms</w:t>
            </w:r>
          </w:p>
        </w:tc>
        <w:tc>
          <w:tcPr>
            <w:tcW w:type="dxa" w:w="2880"/>
          </w:tcPr>
          <w:p>
            <w:r/>
            <w:r>
              <w:rPr>
                <w:b w:val="0"/>
              </w:rPr>
              <w:t>26.4%</w:t>
            </w:r>
          </w:p>
        </w:tc>
        <w:tc>
          <w:tcPr>
            <w:tcW w:type="dxa" w:w="2880"/>
          </w:tcPr>
          <w:p>
            <w:r/>
            <w:r>
              <w:rPr>
                <w:b w:val="0"/>
              </w:rPr>
              <w:t>same</w:t>
            </w:r>
          </w:p>
        </w:tc>
      </w:tr>
      <w:tr>
        <w:tc>
          <w:tcPr>
            <w:tcW w:type="dxa" w:w="2880"/>
          </w:tcPr>
          <w:p>
            <w:r/>
            <w:r>
              <w:rPr>
                <w:b w:val="0"/>
              </w:rPr>
              <w:t xml:space="preserve">Solo practitioners </w:t>
            </w:r>
            <w:r>
              <w:rPr>
                <w:b/>
              </w:rPr>
              <w:t>[C]</w:t>
            </w:r>
            <w:r>
              <w:rPr>
                <w:b w:val="0"/>
              </w:rPr>
            </w:r>
          </w:p>
        </w:tc>
        <w:tc>
          <w:tcPr>
            <w:tcW w:type="dxa" w:w="2880"/>
          </w:tcPr>
          <w:p>
            <w:r/>
            <w:r>
              <w:rPr>
                <w:b w:val="0"/>
              </w:rPr>
              <w:t>0.9% of law-firm jobs (186 grads), not of all grads</w:t>
            </w:r>
          </w:p>
        </w:tc>
        <w:tc>
          <w:tcPr>
            <w:tcW w:type="dxa" w:w="2880"/>
          </w:tcPr>
          <w:p>
            <w:r/>
            <w:r>
              <w:rPr>
                <w:b w:val="0"/>
              </w:rPr>
              <w:t>NALP Selected Findings (https://www.nalp.org/uploads/Research/Classof2025_SelectedFindings_5Aug2026.pdf)</w:t>
            </w:r>
          </w:p>
        </w:tc>
      </w:tr>
      <w:tr>
        <w:tc>
          <w:tcPr>
            <w:tcW w:type="dxa" w:w="2880"/>
          </w:tcPr>
          <w:p>
            <w:r/>
            <w:r>
              <w:rPr>
                <w:b w:val="0"/>
              </w:rPr>
              <w:t xml:space="preserve">Federal government hiring of Class of 2025 </w:t>
            </w:r>
            <w:r>
              <w:rPr>
                <w:b/>
              </w:rPr>
              <w:t>[V]</w:t>
            </w:r>
            <w:r>
              <w:rPr>
                <w:b w:val="0"/>
              </w:rPr>
            </w:r>
          </w:p>
        </w:tc>
        <w:tc>
          <w:tcPr>
            <w:tcW w:type="dxa" w:w="2880"/>
          </w:tcPr>
          <w:p>
            <w:r/>
            <w:r>
              <w:rPr>
                <w:b w:val="0"/>
              </w:rPr>
              <w:t>Down 37% (about 1,100 to about 690)</w:t>
            </w:r>
          </w:p>
        </w:tc>
        <w:tc>
          <w:tcPr>
            <w:tcW w:type="dxa" w:w="2880"/>
          </w:tcPr>
          <w:p>
            <w:r/>
            <w:r>
              <w:rPr>
                <w:b w:val="0"/>
              </w:rPr>
              <w:t>NALP press release (https://www.nalp.org/uploads/PressReleases/Classof2025SelectedFindings_PressRelease.pdf)</w:t>
            </w:r>
          </w:p>
        </w:tc>
      </w:tr>
      <w:tr>
        <w:tc>
          <w:tcPr>
            <w:tcW w:type="dxa" w:w="2880"/>
          </w:tcPr>
          <w:p>
            <w:r/>
            <w:r>
              <w:rPr>
                <w:b w:val="0"/>
              </w:rPr>
              <w:t>Grads working in the state where they went to school</w:t>
            </w:r>
          </w:p>
        </w:tc>
        <w:tc>
          <w:tcPr>
            <w:tcW w:type="dxa" w:w="2880"/>
          </w:tcPr>
          <w:p>
            <w:r/>
            <w:r>
              <w:rPr>
                <w:b w:val="0"/>
              </w:rPr>
              <w:t>65.6%</w:t>
            </w:r>
          </w:p>
        </w:tc>
        <w:tc>
          <w:tcPr>
            <w:tcW w:type="dxa" w:w="2880"/>
          </w:tcPr>
          <w:p>
            <w:r/>
            <w:r>
              <w:rPr>
                <w:b w:val="0"/>
              </w:rPr>
              <w:t>same</w:t>
            </w:r>
          </w:p>
        </w:tc>
      </w:tr>
      <w:tr>
        <w:tc>
          <w:tcPr>
            <w:tcW w:type="dxa" w:w="2880"/>
          </w:tcPr>
          <w:p>
            <w:r/>
            <w:r>
              <w:rPr>
                <w:b w:val="0"/>
              </w:rPr>
              <w:t>Freelance rate for entry-level lawyers (B2B)</w:t>
            </w:r>
          </w:p>
        </w:tc>
        <w:tc>
          <w:tcPr>
            <w:tcW w:type="dxa" w:w="2880"/>
          </w:tcPr>
          <w:p>
            <w:r/>
            <w:r>
              <w:rPr>
                <w:b w:val="0"/>
              </w:rPr>
              <w:t>About $90/hr gross on LAWCLERK</w:t>
            </w:r>
          </w:p>
        </w:tc>
        <w:tc>
          <w:tcPr>
            <w:tcW w:type="dxa" w:w="2880"/>
          </w:tcPr>
          <w:p>
            <w:r/>
            <w:r>
              <w:rPr>
                <w:b w:val="0"/>
              </w:rPr>
              <w:t>LAWCLERK FAQ (https://www.lawclerk.legal/faq/hiring/)</w:t>
            </w:r>
          </w:p>
        </w:tc>
      </w:tr>
      <w:tr>
        <w:tc>
          <w:tcPr>
            <w:tcW w:type="dxa" w:w="2880"/>
          </w:tcPr>
          <w:p>
            <w:r/>
            <w:r>
              <w:rPr>
                <w:b w:val="0"/>
              </w:rPr>
              <w:t>Consumer comparison rates</w:t>
            </w:r>
          </w:p>
        </w:tc>
        <w:tc>
          <w:tcPr>
            <w:tcW w:type="dxa" w:w="2880"/>
          </w:tcPr>
          <w:p>
            <w:r/>
            <w:r>
              <w:rPr>
                <w:b w:val="0"/>
              </w:rPr>
              <w:t>UpCounsel business work $200–$600/hr</w:t>
            </w:r>
          </w:p>
        </w:tc>
        <w:tc>
          <w:tcPr>
            <w:tcW w:type="dxa" w:w="2880"/>
          </w:tcPr>
          <w:p>
            <w:r/>
            <w:r>
              <w:rPr>
                <w:b w:val="0"/>
              </w:rPr>
              <w:t>UpCounsel (https://www.upcounsel.com/get-started)</w:t>
            </w:r>
          </w:p>
        </w:tc>
      </w:tr>
      <w:tr>
        <w:tc>
          <w:tcPr>
            <w:tcW w:type="dxa" w:w="2880"/>
          </w:tcPr>
          <w:p>
            <w:r/>
            <w:r>
              <w:rPr>
                <w:b w:val="0"/>
              </w:rPr>
              <w:t>Modest-means benchmark</w:t>
            </w:r>
          </w:p>
        </w:tc>
        <w:tc>
          <w:tcPr>
            <w:tcW w:type="dxa" w:w="2880"/>
          </w:tcPr>
          <w:p>
            <w:r/>
            <w:r>
              <w:rPr>
                <w:b w:val="0"/>
              </w:rPr>
              <w:t>Open Legal Services (UT nonprofit) $50–$135/hr on a sliding scale</w:t>
            </w:r>
          </w:p>
        </w:tc>
        <w:tc>
          <w:tcPr>
            <w:tcW w:type="dxa" w:w="2880"/>
          </w:tcPr>
          <w:p>
            <w:r/>
            <w:r>
              <w:rPr>
                <w:b w:val="0"/>
              </w:rPr>
              <w:t>The Atlantic (https://www.theatlantic.com/business/archive/2014/08/the-utah-lawyers-who-are-making-legal-services-affordable/375717/), Deseret News (https://www.deseret.com/2014/8/16/20546709/innovative-legal-service-helps-those-dancing-along-the-poverty-line/) (2014, so the rates are dated)</w:t>
            </w:r>
          </w:p>
        </w:tc>
      </w:tr>
    </w:tbl>
    <w:p>
      <w:r>
        <w:rPr>
          <w:b w:val="0"/>
        </w:rPr>
      </w:r>
      <w:r>
        <w:rPr>
          <w:b/>
        </w:rPr>
        <w:t>Takeaways:</w:t>
      </w:r>
      <w:r>
        <w:rPr>
          <w:b w:val="0"/>
        </w:rPr>
        <w:t xml:space="preserve"> new grads at small firms start around $84k, roughly $40/hr on a 2,080-hour year. Federal and public-interest hiring dropped sharply. So there is a real supply of new lawyers who want clients, and a $100–$175/hr consumer rate is both meaningful income for them and well below the $200–$600 market. (This is a derived estimate, not a sourced figure.)</w:t>
      </w:r>
    </w:p>
    <w:p>
      <w:pPr>
        <w:pStyle w:val="Heading2"/>
      </w:pPr>
      <w:r>
        <w:t>2. Competitor research</w:t>
      </w:r>
    </w:p>
    <w:p>
      <w:pPr>
        <w:pStyle w:val="Heading3"/>
      </w:pPr>
      <w:r>
        <w:t>2.1 Comparison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w:t>
            </w:r>
          </w:p>
        </w:tc>
        <w:tc>
          <w:tcPr>
            <w:tcW w:type="dxa" w:w="1234"/>
          </w:tcPr>
          <w:p>
            <w:r>
              <w:rPr>
                <w:b/>
              </w:rPr>
            </w:r>
            <w:r>
              <w:rPr>
                <w:b/>
              </w:rPr>
              <w:t>Platform</w:t>
            </w:r>
          </w:p>
        </w:tc>
        <w:tc>
          <w:tcPr>
            <w:tcW w:type="dxa" w:w="1234"/>
          </w:tcPr>
          <w:p>
            <w:r>
              <w:rPr>
                <w:b/>
              </w:rPr>
            </w:r>
            <w:r>
              <w:rPr>
                <w:b/>
              </w:rPr>
              <w:t>Who it serves</w:t>
            </w:r>
          </w:p>
        </w:tc>
        <w:tc>
          <w:tcPr>
            <w:tcW w:type="dxa" w:w="1234"/>
          </w:tcPr>
          <w:p>
            <w:r>
              <w:rPr>
                <w:b/>
              </w:rPr>
            </w:r>
            <w:r>
              <w:rPr>
                <w:b/>
              </w:rPr>
              <w:t>Attorney requirements / vetting</w:t>
            </w:r>
          </w:p>
        </w:tc>
        <w:tc>
          <w:tcPr>
            <w:tcW w:type="dxa" w:w="1234"/>
          </w:tcPr>
          <w:p>
            <w:r>
              <w:rPr>
                <w:b/>
              </w:rPr>
            </w:r>
            <w:r>
              <w:rPr>
                <w:b/>
              </w:rPr>
              <w:t>Attorney pays</w:t>
            </w:r>
          </w:p>
        </w:tc>
        <w:tc>
          <w:tcPr>
            <w:tcW w:type="dxa" w:w="1234"/>
          </w:tcPr>
          <w:p>
            <w:r>
              <w:rPr>
                <w:b/>
              </w:rPr>
            </w:r>
            <w:r>
              <w:rPr>
                <w:b/>
              </w:rPr>
              <w:t>Client pays</w:t>
            </w:r>
          </w:p>
        </w:tc>
        <w:tc>
          <w:tcPr>
            <w:tcW w:type="dxa" w:w="1234"/>
          </w:tcPr>
          <w:p>
            <w:r>
              <w:rPr>
                <w:b/>
              </w:rPr>
            </w:r>
            <w:r>
              <w:rPr>
                <w:b/>
              </w:rPr>
              <w:t>New-grad friendly?</w:t>
            </w:r>
          </w:p>
        </w:tc>
      </w:tr>
      <w:tr>
        <w:tc>
          <w:tcPr>
            <w:tcW w:type="dxa" w:w="1234"/>
          </w:tcPr>
          <w:p>
            <w:r/>
            <w:r>
              <w:rPr>
                <w:b w:val="0"/>
              </w:rPr>
              <w:t>1</w:t>
            </w:r>
          </w:p>
        </w:tc>
        <w:tc>
          <w:tcPr>
            <w:tcW w:type="dxa" w:w="1234"/>
          </w:tcPr>
          <w:p>
            <w:r/>
            <w:r>
              <w:rPr>
                <w:b w:val="0"/>
              </w:rPr>
            </w:r>
            <w:r>
              <w:rPr>
                <w:b/>
              </w:rPr>
              <w:t>LegalZoom attorney network</w:t>
            </w:r>
            <w:r>
              <w:rPr>
                <w:b w:val="0"/>
              </w:rPr>
            </w:r>
          </w:p>
        </w:tc>
        <w:tc>
          <w:tcPr>
            <w:tcW w:type="dxa" w:w="1234"/>
          </w:tcPr>
          <w:p>
            <w:r/>
            <w:r>
              <w:rPr>
                <w:b w:val="0"/>
              </w:rPr>
              <w:t>Consumers and SMBs on LegalZoom legal plans</w:t>
            </w:r>
          </w:p>
        </w:tc>
        <w:tc>
          <w:tcPr>
            <w:tcW w:type="dxa" w:w="1234"/>
          </w:tcPr>
          <w:p>
            <w:r/>
            <w:r>
              <w:rPr>
                <w:b w:val="0"/>
              </w:rPr>
            </w:r>
            <w:r>
              <w:rPr>
                <w:b/>
              </w:rPr>
              <w:t>[V]</w:t>
            </w:r>
            <w:r>
              <w:rPr>
                <w:b w:val="0"/>
              </w:rPr>
              <w:t xml:space="preserve"> 5+ years practicing, "spotless state bar record and online reputation," explains complex issues simply, comfortable with tech and virtual work (LegalZoom (https://www.legalzoom.com/join-attorney-network.html)). Also runs a Local Attorney Directory fed by Legal Plan attorney referrals</w:t>
            </w:r>
          </w:p>
        </w:tc>
        <w:tc>
          <w:tcPr>
            <w:tcW w:type="dxa" w:w="1234"/>
          </w:tcPr>
          <w:p>
            <w:r/>
            <w:r>
              <w:rPr>
                <w:b w:val="0"/>
              </w:rPr>
            </w:r>
            <w:r>
              <w:rPr>
                <w:b/>
              </w:rPr>
              <w:t>[U]</w:t>
            </w:r>
            <w:r>
              <w:rPr>
                <w:b w:val="0"/>
              </w:rPr>
              <w:t xml:space="preserve"> Not published on the join page</w:t>
            </w:r>
          </w:p>
        </w:tc>
        <w:tc>
          <w:tcPr>
            <w:tcW w:type="dxa" w:w="1234"/>
          </w:tcPr>
          <w:p>
            <w:r/>
            <w:r>
              <w:rPr>
                <w:b w:val="0"/>
              </w:rPr>
              <w:t>Plan subscription or flat-fee products</w:t>
            </w:r>
          </w:p>
        </w:tc>
        <w:tc>
          <w:tcPr>
            <w:tcW w:type="dxa" w:w="1234"/>
          </w:tcPr>
          <w:p>
            <w:r/>
            <w:r>
              <w:rPr>
                <w:b w:val="0"/>
              </w:rPr>
              <w:t>No (5+ yrs)</w:t>
            </w:r>
          </w:p>
        </w:tc>
      </w:tr>
      <w:tr>
        <w:tc>
          <w:tcPr>
            <w:tcW w:type="dxa" w:w="1234"/>
          </w:tcPr>
          <w:p>
            <w:r/>
            <w:r>
              <w:rPr>
                <w:b w:val="0"/>
              </w:rPr>
              <w:t>2</w:t>
            </w:r>
          </w:p>
        </w:tc>
        <w:tc>
          <w:tcPr>
            <w:tcW w:type="dxa" w:w="1234"/>
          </w:tcPr>
          <w:p>
            <w:r/>
            <w:r>
              <w:rPr>
                <w:b w:val="0"/>
              </w:rPr>
            </w:r>
            <w:r>
              <w:rPr>
                <w:b/>
              </w:rPr>
              <w:t>UpCounsel</w:t>
            </w:r>
            <w:r>
              <w:rPr>
                <w:b w:val="0"/>
              </w:rPr>
            </w:r>
          </w:p>
        </w:tc>
        <w:tc>
          <w:tcPr>
            <w:tcW w:type="dxa" w:w="1234"/>
          </w:tcPr>
          <w:p>
            <w:r/>
            <w:r>
              <w:rPr>
                <w:b w:val="0"/>
              </w:rPr>
              <w:t>Businesses and startups</w:t>
            </w:r>
          </w:p>
        </w:tc>
        <w:tc>
          <w:tcPr>
            <w:tcW w:type="dxa" w:w="1234"/>
          </w:tcPr>
          <w:p>
            <w:r/>
            <w:r>
              <w:rPr>
                <w:b w:val="0"/>
              </w:rPr>
              <w:t>Minimum requirements plus a 15-minute interview; about 5% accepted; average 14 yrs (UpCounsel support (https://support.upcounsel.com/is-the-marketplace-open-to-anybody), Get Started (https://www.upcounsel.com/get-started)); malpractice status shown, and mandatory for "Verified" (profile help (https://support.upcounsel.com/what-information-should-i-put-in-my-profile))</w:t>
            </w:r>
          </w:p>
        </w:tc>
        <w:tc>
          <w:tcPr>
            <w:tcW w:type="dxa" w:w="1234"/>
          </w:tcPr>
          <w:p>
            <w:r/>
            <w:r>
              <w:rPr>
                <w:b w:val="0"/>
              </w:rPr>
              <w:t>Membership subscription (3-month pilot, then annual) plus a 3.5%–15% transaction/processing fee (fees (https://support.upcounsel.com/how-does-upcounsel-get-paid), For Attorneys (https://www.upcounsel.com/for-attorneys))</w:t>
            </w:r>
          </w:p>
        </w:tc>
        <w:tc>
          <w:tcPr>
            <w:tcW w:type="dxa" w:w="1234"/>
          </w:tcPr>
          <w:p>
            <w:r/>
            <w:r>
              <w:rPr>
                <w:b w:val="0"/>
              </w:rPr>
              <w:t>Attorney's rate; typically $200–$600/hr; trademarks $600–$800</w:t>
            </w:r>
          </w:p>
        </w:tc>
        <w:tc>
          <w:tcPr>
            <w:tcW w:type="dxa" w:w="1234"/>
          </w:tcPr>
          <w:p>
            <w:r/>
            <w:r>
              <w:rPr>
                <w:b w:val="0"/>
              </w:rPr>
              <w:t>No</w:t>
            </w:r>
          </w:p>
        </w:tc>
      </w:tr>
      <w:tr>
        <w:tc>
          <w:tcPr>
            <w:tcW w:type="dxa" w:w="1234"/>
          </w:tcPr>
          <w:p>
            <w:r/>
            <w:r>
              <w:rPr>
                <w:b w:val="0"/>
              </w:rPr>
              <w:t>3</w:t>
            </w:r>
          </w:p>
        </w:tc>
        <w:tc>
          <w:tcPr>
            <w:tcW w:type="dxa" w:w="1234"/>
          </w:tcPr>
          <w:p>
            <w:r/>
            <w:r>
              <w:rPr>
                <w:b w:val="0"/>
              </w:rPr>
            </w:r>
            <w:r>
              <w:rPr>
                <w:b/>
              </w:rPr>
              <w:t>LegalMatch</w:t>
            </w:r>
            <w:r>
              <w:rPr>
                <w:b w:val="0"/>
              </w:rPr>
            </w:r>
          </w:p>
        </w:tc>
        <w:tc>
          <w:tcPr>
            <w:tcW w:type="dxa" w:w="1234"/>
          </w:tcPr>
          <w:p>
            <w:r/>
            <w:r>
              <w:rPr>
                <w:b w:val="0"/>
              </w:rPr>
              <w:t>Consumers and SMBs</w:t>
            </w:r>
          </w:p>
        </w:tc>
        <w:tc>
          <w:tcPr>
            <w:tcW w:type="dxa" w:w="1234"/>
          </w:tcPr>
          <w:p>
            <w:r/>
            <w:r>
              <w:rPr>
                <w:b w:val="0"/>
              </w:rPr>
              <w:t>"Pre-screened"; recruiter call plus a 7-day guest pass to view leads (How it works (https://www.legalmatch.com/attorneys/how-it-works.html))</w:t>
            </w:r>
          </w:p>
        </w:tc>
        <w:tc>
          <w:tcPr>
            <w:tcW w:type="dxa" w:w="1234"/>
          </w:tcPr>
          <w:p>
            <w:r/>
            <w:r>
              <w:rPr>
                <w:b w:val="0"/>
              </w:rPr>
              <w:t xml:space="preserve">Lead-gen membership </w:t>
            </w:r>
            <w:r>
              <w:rPr>
                <w:b/>
              </w:rPr>
              <w:t>from $455/mo</w:t>
            </w:r>
            <w:r>
              <w:rPr>
                <w:b w:val="0"/>
              </w:rPr>
              <w:t>, customized by practice area and location; 2-year term, fee "fully earned" and expressly not fee splitting (pricing (https://www.legalmatch.com/attorneys/solutions.html), agreement (https://www.legalmatch.com/attorneys/membership%5Fagreement.html)). "LegalMatch California" is on the CA certified LRS list (CalBar list (https://www.calbar.ca.gov/sites/default/files/portals/0/documents/lrs/Certified-Legal-Referral-Services.pdf))</w:t>
            </w:r>
          </w:p>
        </w:tc>
        <w:tc>
          <w:tcPr>
            <w:tcW w:type="dxa" w:w="1234"/>
          </w:tcPr>
          <w:p>
            <w:r/>
            <w:r>
              <w:rPr>
                <w:b w:val="0"/>
              </w:rPr>
              <w:t>Free (FAQ (https://www.legalmatch.com/help%5Ffaq.html))</w:t>
            </w:r>
          </w:p>
        </w:tc>
        <w:tc>
          <w:tcPr>
            <w:tcW w:type="dxa" w:w="1234"/>
          </w:tcPr>
          <w:p>
            <w:r/>
            <w:r>
              <w:rPr>
                <w:b w:val="0"/>
              </w:rPr>
              <w:t>Possible, but expensive for a new lawyer</w:t>
            </w:r>
          </w:p>
        </w:tc>
      </w:tr>
      <w:tr>
        <w:tc>
          <w:tcPr>
            <w:tcW w:type="dxa" w:w="1234"/>
          </w:tcPr>
          <w:p>
            <w:r/>
            <w:r>
              <w:rPr>
                <w:b w:val="0"/>
              </w:rPr>
              <w:t>4</w:t>
            </w:r>
          </w:p>
        </w:tc>
        <w:tc>
          <w:tcPr>
            <w:tcW w:type="dxa" w:w="1234"/>
          </w:tcPr>
          <w:p>
            <w:r/>
            <w:r>
              <w:rPr>
                <w:b w:val="0"/>
              </w:rPr>
            </w:r>
            <w:r>
              <w:rPr>
                <w:b/>
              </w:rPr>
              <w:t>Martindale-Avvo</w:t>
            </w:r>
            <w:r>
              <w:rPr>
                <w:b w:val="0"/>
              </w:rPr>
            </w:r>
          </w:p>
        </w:tc>
        <w:tc>
          <w:tcPr>
            <w:tcW w:type="dxa" w:w="1234"/>
          </w:tcPr>
          <w:p>
            <w:r/>
            <w:r>
              <w:rPr>
                <w:b w:val="0"/>
              </w:rPr>
              <w:t>Consumers</w:t>
            </w:r>
          </w:p>
        </w:tc>
        <w:tc>
          <w:tcPr>
            <w:tcW w:type="dxa" w:w="1234"/>
          </w:tcPr>
          <w:p>
            <w:r/>
            <w:r>
              <w:rPr>
                <w:b w:val="0"/>
              </w:rPr>
              <w:t>Free Avvo profile for any licensed lawyer</w:t>
            </w:r>
          </w:p>
        </w:tc>
        <w:tc>
          <w:tcPr>
            <w:tcW w:type="dxa" w:w="1234"/>
          </w:tcPr>
          <w:p>
            <w:r/>
            <w:r>
              <w:rPr>
                <w:b w:val="0"/>
              </w:rPr>
              <w:t>Advertising: ProVantage from $399/mo, AdVantage ads from $5, others by quote (pricing (https://www.martindale-avvo.com/pricing/), Avvo pricing (https://www.avvo.com/for-lawyers/pricing))</w:t>
            </w:r>
          </w:p>
        </w:tc>
        <w:tc>
          <w:tcPr>
            <w:tcW w:type="dxa" w:w="1234"/>
          </w:tcPr>
          <w:p>
            <w:r/>
            <w:r>
              <w:rPr>
                <w:b w:val="0"/>
              </w:rPr>
              <w:t>Free directory</w:t>
            </w:r>
          </w:p>
        </w:tc>
        <w:tc>
          <w:tcPr>
            <w:tcW w:type="dxa" w:w="1234"/>
          </w:tcPr>
          <w:p>
            <w:r/>
            <w:r>
              <w:rPr>
                <w:b w:val="0"/>
              </w:rPr>
              <w:t>Yes (free profile), but crowded</w:t>
            </w:r>
          </w:p>
        </w:tc>
      </w:tr>
      <w:tr>
        <w:tc>
          <w:tcPr>
            <w:tcW w:type="dxa" w:w="1234"/>
          </w:tcPr>
          <w:p>
            <w:r/>
            <w:r>
              <w:rPr>
                <w:b w:val="0"/>
              </w:rPr>
              <w:t>5</w:t>
            </w:r>
          </w:p>
        </w:tc>
        <w:tc>
          <w:tcPr>
            <w:tcW w:type="dxa" w:w="1234"/>
          </w:tcPr>
          <w:p>
            <w:r/>
            <w:r>
              <w:rPr>
                <w:b w:val="0"/>
              </w:rPr>
            </w:r>
            <w:r>
              <w:rPr>
                <w:b/>
              </w:rPr>
              <w:t>Avvo Legal Services</w:t>
            </w:r>
            <w:r>
              <w:rPr>
                <w:b w:val="0"/>
              </w:rPr>
              <w:t xml:space="preserve"> (defunct, cautionary tale)</w:t>
            </w:r>
          </w:p>
        </w:tc>
        <w:tc>
          <w:tcPr>
            <w:tcW w:type="dxa" w:w="1234"/>
          </w:tcPr>
          <w:p>
            <w:r/>
            <w:r>
              <w:rPr>
                <w:b w:val="0"/>
              </w:rPr>
              <w:t>Consumers, fixed-fee</w:t>
            </w:r>
          </w:p>
        </w:tc>
        <w:tc>
          <w:tcPr>
            <w:tcW w:type="dxa" w:w="1234"/>
          </w:tcPr>
          <w:p>
            <w:r/>
            <w:r>
              <w:rPr>
                <w:b w:val="0"/>
              </w:rPr>
              <w:t>n/a</w:t>
            </w:r>
          </w:p>
        </w:tc>
        <w:tc>
          <w:tcPr>
            <w:tcW w:type="dxa" w:w="1234"/>
          </w:tcPr>
          <w:p>
            <w:r/>
            <w:r>
              <w:rPr>
                <w:b w:val="0"/>
              </w:rPr>
              <w:t>Per-matter "marketing fee"</w:t>
            </w:r>
          </w:p>
        </w:tc>
        <w:tc>
          <w:tcPr>
            <w:tcW w:type="dxa" w:w="1234"/>
          </w:tcPr>
          <w:p>
            <w:r/>
            <w:r>
              <w:rPr>
                <w:b w:val="0"/>
              </w:rPr>
              <w:t>Fixed fees</w:t>
            </w:r>
          </w:p>
        </w:tc>
        <w:tc>
          <w:tcPr>
            <w:tcW w:type="dxa" w:w="1234"/>
          </w:tcPr>
          <w:p>
            <w:r/>
            <w:r>
              <w:rPr>
                <w:b w:val="0"/>
              </w:rPr>
            </w:r>
            <w:r>
              <w:rPr>
                <w:b/>
              </w:rPr>
              <w:t>Shut down July 31, 2018</w:t>
            </w:r>
            <w:r>
              <w:rPr>
                <w:b w:val="0"/>
              </w:rPr>
              <w:t xml:space="preserve"> after ethics opinions (e.g., NJ ACPE 732) found improper fee sharing and referral fees (JD Supra (https://www.jdsupra.com/legalnews/avvo-shuts-down-its-legal-services-52787/), NJ opinion (https://www.njcourts.gov/sites/default/files/notices/2017/06/n170621f.pdf))</w:t>
            </w:r>
          </w:p>
        </w:tc>
      </w:tr>
      <w:tr>
        <w:tc>
          <w:tcPr>
            <w:tcW w:type="dxa" w:w="1234"/>
          </w:tcPr>
          <w:p>
            <w:r/>
            <w:r>
              <w:rPr>
                <w:b w:val="0"/>
              </w:rPr>
              <w:t>6</w:t>
            </w:r>
          </w:p>
        </w:tc>
        <w:tc>
          <w:tcPr>
            <w:tcW w:type="dxa" w:w="1234"/>
          </w:tcPr>
          <w:p>
            <w:r/>
            <w:r>
              <w:rPr>
                <w:b w:val="0"/>
              </w:rPr>
            </w:r>
            <w:r>
              <w:rPr>
                <w:b/>
              </w:rPr>
              <w:t>Rocket Lawyer (On Call network)</w:t>
            </w:r>
            <w:r>
              <w:rPr>
                <w:b w:val="0"/>
              </w:rPr>
            </w:r>
          </w:p>
        </w:tc>
        <w:tc>
          <w:tcPr>
            <w:tcW w:type="dxa" w:w="1234"/>
          </w:tcPr>
          <w:p>
            <w:r/>
            <w:r>
              <w:rPr>
                <w:b w:val="0"/>
              </w:rPr>
              <w:t>Consumers and SMBs (subscription)</w:t>
            </w:r>
          </w:p>
        </w:tc>
        <w:tc>
          <w:tcPr>
            <w:tcW w:type="dxa" w:w="1234"/>
          </w:tcPr>
          <w:p>
            <w:r/>
            <w:r>
              <w:rPr>
                <w:b w:val="0"/>
              </w:rPr>
            </w:r>
            <w:r>
              <w:rPr>
                <w:b/>
              </w:rPr>
              <w:t>[V/C]</w:t>
            </w:r>
            <w:r>
              <w:rPr>
                <w:b w:val="0"/>
              </w:rPr>
              <w:t xml:space="preserve"> Accredited law school grad, licensed and in good standing, no disciplinary history, </w:t>
            </w:r>
            <w:r>
              <w:rPr>
                <w:b/>
              </w:rPr>
              <w:t>malpractice insurance</w:t>
            </w:r>
            <w:r>
              <w:rPr>
                <w:b w:val="0"/>
              </w:rPr>
              <w:t>, broad practice expertise, transparent billing, completes a training orientation. On Call lawyers average 10+ yrs (On Call guide (https://www.rocketlawyer.com/family-and-personal/legal-guide/what-to-expect-from-an-on-call-lawyer), updated Feb 11, 2025). Correction: the earlier cite to a Greenhouse job posting was a different role and has been removed.</w:t>
            </w:r>
          </w:p>
        </w:tc>
        <w:tc>
          <w:tcPr>
            <w:tcW w:type="dxa" w:w="1234"/>
          </w:tcPr>
          <w:p>
            <w:r/>
            <w:r>
              <w:rPr>
                <w:b w:val="0"/>
              </w:rPr>
            </w:r>
            <w:r>
              <w:rPr>
                <w:b/>
              </w:rPr>
              <w:t>[V]</w:t>
            </w:r>
            <w:r>
              <w:rPr>
                <w:b w:val="0"/>
              </w:rPr>
              <w:t xml:space="preserve"> "No cost to join" (signup (https://www.rocketlawyer.com/attorney-network-signup)). Members get a pre-negotiated rate of 40% off the lawyer's standard fee or $125/hr, whichever is greater</w:t>
            </w:r>
          </w:p>
        </w:tc>
        <w:tc>
          <w:tcPr>
            <w:tcW w:type="dxa" w:w="1234"/>
          </w:tcPr>
          <w:p>
            <w:r/>
            <w:r>
              <w:rPr>
                <w:b w:val="0"/>
              </w:rPr>
              <w:t>$34.99–$64.99/mo or $149–$349/yr; Legal Advice Session from $149 for 30 min (pricing (https://www.rocketlawyer.com/newsroom/introducing-a-more-flexible-rocket-lawyer-membership), advice session (https://www.rocketlawyer.com/advice-session))</w:t>
            </w:r>
          </w:p>
        </w:tc>
        <w:tc>
          <w:tcPr>
            <w:tcW w:type="dxa" w:w="1234"/>
          </w:tcPr>
          <w:p>
            <w:r/>
            <w:r>
              <w:rPr>
                <w:b w:val="0"/>
              </w:rPr>
              <w:t>Somewhat (no years minimum, but insurance and clean record required)</w:t>
            </w:r>
          </w:p>
        </w:tc>
      </w:tr>
      <w:tr>
        <w:tc>
          <w:tcPr>
            <w:tcW w:type="dxa" w:w="1234"/>
          </w:tcPr>
          <w:p>
            <w:r/>
            <w:r>
              <w:rPr>
                <w:b w:val="0"/>
              </w:rPr>
              <w:t>7</w:t>
            </w:r>
          </w:p>
        </w:tc>
        <w:tc>
          <w:tcPr>
            <w:tcW w:type="dxa" w:w="1234"/>
          </w:tcPr>
          <w:p>
            <w:r/>
            <w:r>
              <w:rPr>
                <w:b w:val="0"/>
              </w:rPr>
            </w:r>
            <w:r>
              <w:rPr>
                <w:b/>
              </w:rPr>
              <w:t>LegalShield</w:t>
            </w:r>
            <w:r>
              <w:rPr>
                <w:b w:val="0"/>
              </w:rPr>
            </w:r>
          </w:p>
        </w:tc>
        <w:tc>
          <w:tcPr>
            <w:tcW w:type="dxa" w:w="1234"/>
          </w:tcPr>
          <w:p>
            <w:r/>
            <w:r>
              <w:rPr>
                <w:b w:val="0"/>
              </w:rPr>
              <w:t>Consumers and SMBs (prepaid plan)</w:t>
            </w:r>
          </w:p>
        </w:tc>
        <w:tc>
          <w:tcPr>
            <w:tcW w:type="dxa" w:w="1234"/>
          </w:tcPr>
          <w:p>
            <w:r/>
            <w:r>
              <w:rPr>
                <w:b w:val="0"/>
              </w:rPr>
              <w:t>Contracts with provider law firms, whose lawyers average 22 yrs (LegalShield (https://www.legalshield.com/law-firms))</w:t>
            </w:r>
          </w:p>
        </w:tc>
        <w:tc>
          <w:tcPr>
            <w:tcW w:type="dxa" w:w="1234"/>
          </w:tcPr>
          <w:p>
            <w:r/>
            <w:r>
              <w:rPr>
                <w:b w:val="0"/>
              </w:rPr>
              <w:t>Firm-level contract</w:t>
            </w:r>
          </w:p>
        </w:tc>
        <w:tc>
          <w:tcPr>
            <w:tcW w:type="dxa" w:w="1234"/>
          </w:tcPr>
          <w:p>
            <w:r/>
            <w:r>
              <w:rPr>
                <w:b w:val="0"/>
              </w:rPr>
              <w:t>Monthly plan (FAQ (https://www.legalshield.com/faq))</w:t>
            </w:r>
          </w:p>
        </w:tc>
        <w:tc>
          <w:tcPr>
            <w:tcW w:type="dxa" w:w="1234"/>
          </w:tcPr>
          <w:p>
            <w:r/>
            <w:r>
              <w:rPr>
                <w:b w:val="0"/>
              </w:rPr>
              <w:t>Indirectly, as a firm associate</w:t>
            </w:r>
          </w:p>
        </w:tc>
      </w:tr>
      <w:tr>
        <w:tc>
          <w:tcPr>
            <w:tcW w:type="dxa" w:w="1234"/>
          </w:tcPr>
          <w:p>
            <w:r/>
            <w:r>
              <w:rPr>
                <w:b w:val="0"/>
              </w:rPr>
              <w:t>8</w:t>
            </w:r>
          </w:p>
        </w:tc>
        <w:tc>
          <w:tcPr>
            <w:tcW w:type="dxa" w:w="1234"/>
          </w:tcPr>
          <w:p>
            <w:r/>
            <w:r>
              <w:rPr>
                <w:b w:val="0"/>
              </w:rPr>
            </w:r>
            <w:r>
              <w:rPr>
                <w:b/>
              </w:rPr>
              <w:t>JustAnswer (Legal)</w:t>
            </w:r>
            <w:r>
              <w:rPr>
                <w:b w:val="0"/>
              </w:rPr>
            </w:r>
          </w:p>
        </w:tc>
        <w:tc>
          <w:tcPr>
            <w:tcW w:type="dxa" w:w="1234"/>
          </w:tcPr>
          <w:p>
            <w:r/>
            <w:r>
              <w:rPr>
                <w:b w:val="0"/>
              </w:rPr>
              <w:t>Consumers, Q&amp;A</w:t>
            </w:r>
          </w:p>
        </w:tc>
        <w:tc>
          <w:tcPr>
            <w:tcW w:type="dxa" w:w="1234"/>
          </w:tcPr>
          <w:p>
            <w:r/>
            <w:r>
              <w:rPr>
                <w:b w:val="0"/>
              </w:rPr>
              <w:t xml:space="preserve">Active license in good standing, </w:t>
            </w:r>
            <w:r>
              <w:rPr>
                <w:b/>
              </w:rPr>
              <w:t>4 yrs practice</w:t>
            </w:r>
            <w:r>
              <w:rPr>
                <w:b w:val="0"/>
              </w:rPr>
              <w:t>; independent contractor (JustAnswer (https://experthelp.justanswer.com/hc/en-us/articles/4405972434701-Become-a-Legal-Expert-on-JustAnswer))</w:t>
            </w:r>
          </w:p>
        </w:tc>
        <w:tc>
          <w:tcPr>
            <w:tcW w:type="dxa" w:w="1234"/>
          </w:tcPr>
          <w:p>
            <w:r/>
            <w:r>
              <w:rPr>
                <w:b w:val="0"/>
              </w:rPr>
              <w:t>Earnings per answered question</w:t>
            </w:r>
          </w:p>
        </w:tc>
        <w:tc>
          <w:tcPr>
            <w:tcW w:type="dxa" w:w="1234"/>
          </w:tcPr>
          <w:p>
            <w:r/>
            <w:r>
              <w:rPr>
                <w:b w:val="0"/>
              </w:rPr>
              <w:t>Subscription</w:t>
            </w:r>
          </w:p>
        </w:tc>
        <w:tc>
          <w:tcPr>
            <w:tcW w:type="dxa" w:w="1234"/>
          </w:tcPr>
          <w:p>
            <w:r/>
            <w:r>
              <w:rPr>
                <w:b w:val="0"/>
              </w:rPr>
              <w:t>No (4 yrs)</w:t>
            </w:r>
          </w:p>
        </w:tc>
      </w:tr>
      <w:tr>
        <w:tc>
          <w:tcPr>
            <w:tcW w:type="dxa" w:w="1234"/>
          </w:tcPr>
          <w:p>
            <w:r/>
            <w:r>
              <w:rPr>
                <w:b w:val="0"/>
              </w:rPr>
              <w:t>9</w:t>
            </w:r>
          </w:p>
        </w:tc>
        <w:tc>
          <w:tcPr>
            <w:tcW w:type="dxa" w:w="1234"/>
          </w:tcPr>
          <w:p>
            <w:r/>
            <w:r>
              <w:rPr>
                <w:b w:val="0"/>
              </w:rPr>
            </w:r>
            <w:r>
              <w:rPr>
                <w:b/>
              </w:rPr>
              <w:t>Priori Legal</w:t>
            </w:r>
            <w:r>
              <w:rPr>
                <w:b w:val="0"/>
              </w:rPr>
            </w:r>
          </w:p>
        </w:tc>
        <w:tc>
          <w:tcPr>
            <w:tcW w:type="dxa" w:w="1234"/>
          </w:tcPr>
          <w:p>
            <w:r/>
            <w:r>
              <w:rPr>
                <w:b w:val="0"/>
              </w:rPr>
              <w:t>Businesses / in-house</w:t>
            </w:r>
          </w:p>
        </w:tc>
        <w:tc>
          <w:tcPr>
            <w:tcW w:type="dxa" w:w="1234"/>
          </w:tcPr>
          <w:p>
            <w:r/>
            <w:r>
              <w:rPr>
                <w:b w:val="0"/>
              </w:rPr>
            </w:r>
            <w:r>
              <w:rPr>
                <w:b/>
              </w:rPr>
              <w:t>[V]</w:t>
            </w:r>
            <w:r>
              <w:rPr>
                <w:b w:val="0"/>
              </w:rPr>
              <w:t xml:space="preserve"> Application review (5–7 business days), then a video interview, then </w:t>
            </w:r>
            <w:r>
              <w:rPr>
                <w:b/>
              </w:rPr>
              <w:t>2 professional references</w:t>
            </w:r>
            <w:r>
              <w:rPr>
                <w:b w:val="0"/>
              </w:rPr>
              <w:t xml:space="preserve"> (one client, one attorney). Most requests come from corporate clients wanting 3+ yrs (onboarding (https://docs.lawyer.priorilegal.com/join-our-network/our-onboarding-process)). An older ABA Journal profile reported a 5-yr minimum plus malpractice coverage </w:t>
            </w:r>
            <w:r>
              <w:rPr>
                <w:b/>
              </w:rPr>
              <w:t>[U, dated]</w:t>
            </w:r>
            <w:r>
              <w:rPr>
                <w:b w:val="0"/>
              </w:rPr>
              <w:t xml:space="preserve"> (ABA Journal (https://www.abajournal.com/magazine/article/lawyer_referral_firm_puts_its_emphasis_on_the_human_touch))</w:t>
            </w:r>
          </w:p>
        </w:tc>
        <w:tc>
          <w:tcPr>
            <w:tcW w:type="dxa" w:w="1234"/>
          </w:tcPr>
          <w:p>
            <w:r/>
            <w:r>
              <w:rPr>
                <w:b w:val="0"/>
              </w:rPr>
            </w:r>
            <w:r>
              <w:rPr>
                <w:b/>
              </w:rPr>
              <w:t>[C]</w:t>
            </w:r>
            <w:r>
              <w:rPr>
                <w:b w:val="0"/>
              </w:rPr>
              <w:t xml:space="preserve"> </w:t>
            </w:r>
            <w:r>
              <w:rPr>
                <w:b/>
              </w:rPr>
              <w:t>Free to attorneys</w:t>
            </w:r>
            <w:r>
              <w:rPr>
                <w:b w:val="0"/>
              </w:rPr>
              <w:t xml:space="preserve"> (pre-application FAQ (https://docs.lawyer.priorilegal.com/join-our-network/application-process/common-pre-application-questions))</w:t>
            </w:r>
          </w:p>
        </w:tc>
        <w:tc>
          <w:tcPr>
            <w:tcW w:type="dxa" w:w="1234"/>
          </w:tcPr>
          <w:p>
            <w:r/>
            <w:r>
              <w:rPr>
                <w:b w:val="0"/>
              </w:rPr>
            </w:r>
            <w:r>
              <w:rPr>
                <w:b/>
              </w:rPr>
              <w:t>[V]</w:t>
            </w:r>
            <w:r>
              <w:rPr>
                <w:b w:val="0"/>
              </w:rPr>
              <w:t xml:space="preserve"> The client pays a "composite rate": the lawyer's fee plus a Priori management fee. Priori's own example is $200 + $40/hr (Billing &amp; Rates (https://docs.lawyer.priorilegal.com/working-with-clients/billing-and-rates))</w:t>
            </w:r>
          </w:p>
        </w:tc>
        <w:tc>
          <w:tcPr>
            <w:tcW w:type="dxa" w:w="1234"/>
          </w:tcPr>
          <w:p>
            <w:r/>
            <w:r>
              <w:rPr>
                <w:b w:val="0"/>
              </w:rPr>
              <w:t>Weak</w:t>
            </w:r>
          </w:p>
        </w:tc>
      </w:tr>
      <w:tr>
        <w:tc>
          <w:tcPr>
            <w:tcW w:type="dxa" w:w="1234"/>
          </w:tcPr>
          <w:p>
            <w:r/>
            <w:r>
              <w:rPr>
                <w:b w:val="0"/>
              </w:rPr>
              <w:t>10</w:t>
            </w:r>
          </w:p>
        </w:tc>
        <w:tc>
          <w:tcPr>
            <w:tcW w:type="dxa" w:w="1234"/>
          </w:tcPr>
          <w:p>
            <w:r/>
            <w:r>
              <w:rPr>
                <w:b w:val="0"/>
              </w:rPr>
            </w:r>
            <w:r>
              <w:rPr>
                <w:b/>
              </w:rPr>
              <w:t>Lawtrades</w:t>
            </w:r>
            <w:r>
              <w:rPr>
                <w:b w:val="0"/>
              </w:rPr>
            </w:r>
          </w:p>
        </w:tc>
        <w:tc>
          <w:tcPr>
            <w:tcW w:type="dxa" w:w="1234"/>
          </w:tcPr>
          <w:p>
            <w:r/>
            <w:r>
              <w:rPr>
                <w:b w:val="0"/>
              </w:rPr>
              <w:t>Companies (in-house support)</w:t>
            </w:r>
          </w:p>
        </w:tc>
        <w:tc>
          <w:tcPr>
            <w:tcW w:type="dxa" w:w="1234"/>
          </w:tcPr>
          <w:p>
            <w:r/>
            <w:r>
              <w:rPr>
                <w:b w:val="0"/>
              </w:rPr>
            </w:r>
            <w:r>
              <w:rPr>
                <w:b/>
              </w:rPr>
              <w:t>[V]</w:t>
            </w:r>
            <w:r>
              <w:rPr>
                <w:b w:val="0"/>
              </w:rPr>
              <w:t xml:space="preserve"> Upload a résumé, create a profile, and "new profiles go through review." No stated years minimum (talent (https://www.lawtrades.com/talent))</w:t>
            </w:r>
          </w:p>
        </w:tc>
        <w:tc>
          <w:tcPr>
            <w:tcW w:type="dxa" w:w="1234"/>
          </w:tcPr>
          <w:p>
            <w:r/>
            <w:r>
              <w:rPr>
                <w:b w:val="0"/>
              </w:rPr>
            </w:r>
            <w:r>
              <w:rPr>
                <w:b/>
              </w:rPr>
              <w:t>[V]</w:t>
            </w:r>
            <w:r>
              <w:rPr>
                <w:b w:val="0"/>
              </w:rPr>
              <w:t xml:space="preserve"> Terms say legal fees go to the talent and Lawtrades charges a "service fee" or "staffing fee" per project. The percentage is </w:t>
            </w:r>
            <w:r>
              <w:rPr>
                <w:b/>
              </w:rPr>
              <w:t>[U]</w:t>
            </w:r>
            <w:r>
              <w:rPr>
                <w:b w:val="0"/>
              </w:rPr>
              <w:t xml:space="preserve"> (terms (https://www.lawtrades.com/terms))</w:t>
            </w:r>
          </w:p>
        </w:tc>
        <w:tc>
          <w:tcPr>
            <w:tcW w:type="dxa" w:w="1234"/>
          </w:tcPr>
          <w:p>
            <w:r/>
            <w:r>
              <w:rPr>
                <w:b w:val="0"/>
              </w:rPr>
              <w:t>Agreement-based</w:t>
            </w:r>
          </w:p>
        </w:tc>
        <w:tc>
          <w:tcPr>
            <w:tcW w:type="dxa" w:w="1234"/>
          </w:tcPr>
          <w:p>
            <w:r/>
            <w:r>
              <w:rPr>
                <w:b w:val="0"/>
              </w:rPr>
              <w:t>Weak</w:t>
            </w:r>
          </w:p>
        </w:tc>
      </w:tr>
      <w:tr>
        <w:tc>
          <w:tcPr>
            <w:tcW w:type="dxa" w:w="1234"/>
          </w:tcPr>
          <w:p>
            <w:r/>
            <w:r>
              <w:rPr>
                <w:b w:val="0"/>
              </w:rPr>
              <w:t>11</w:t>
            </w:r>
          </w:p>
        </w:tc>
        <w:tc>
          <w:tcPr>
            <w:tcW w:type="dxa" w:w="1234"/>
          </w:tcPr>
          <w:p>
            <w:r/>
            <w:r>
              <w:rPr>
                <w:b w:val="0"/>
              </w:rPr>
            </w:r>
            <w:r>
              <w:rPr>
                <w:b/>
              </w:rPr>
              <w:t>Montage Legal Group</w:t>
            </w:r>
            <w:r>
              <w:rPr>
                <w:b w:val="0"/>
              </w:rPr>
            </w:r>
          </w:p>
        </w:tc>
        <w:tc>
          <w:tcPr>
            <w:tcW w:type="dxa" w:w="1234"/>
          </w:tcPr>
          <w:p>
            <w:r/>
            <w:r>
              <w:rPr>
                <w:b w:val="0"/>
              </w:rPr>
              <w:t>Law firms (freelance)</w:t>
            </w:r>
          </w:p>
        </w:tc>
        <w:tc>
          <w:tcPr>
            <w:tcW w:type="dxa" w:w="1234"/>
          </w:tcPr>
          <w:p>
            <w:r/>
            <w:r>
              <w:rPr>
                <w:b w:val="0"/>
              </w:rPr>
            </w:r>
            <w:r>
              <w:rPr>
                <w:b/>
              </w:rPr>
              <w:t>[V/C]</w:t>
            </w:r>
            <w:r>
              <w:rPr>
                <w:b w:val="0"/>
              </w:rPr>
              <w:t xml:space="preserve"> At least 5 yrs of full-time legal experience; most have over a decade, "averaging closer to 15" (Montage's own post; corrected from "10–15") (Montage via LexBlog (https://www.lexblog.com/2025/05/05/more-than-a-freelance-platform-the-montage-legal-difference/))</w:t>
            </w:r>
          </w:p>
        </w:tc>
        <w:tc>
          <w:tcPr>
            <w:tcW w:type="dxa" w:w="1234"/>
          </w:tcPr>
          <w:p>
            <w:r/>
            <w:r>
              <w:rPr>
                <w:b w:val="0"/>
              </w:rPr>
            </w:r>
            <w:r>
              <w:rPr>
                <w:b/>
              </w:rPr>
              <w:t>[U]</w:t>
            </w:r>
            <w:r>
              <w:rPr>
                <w:b w:val="0"/>
              </w:rPr>
              <w:t xml:space="preserve"> Fees not published</w:t>
            </w:r>
          </w:p>
        </w:tc>
        <w:tc>
          <w:tcPr>
            <w:tcW w:type="dxa" w:w="1234"/>
          </w:tcPr>
          <w:p>
            <w:r/>
            <w:r>
              <w:rPr>
                <w:b w:val="0"/>
              </w:rPr>
              <w:t>Firm pays</w:t>
            </w:r>
          </w:p>
        </w:tc>
        <w:tc>
          <w:tcPr>
            <w:tcW w:type="dxa" w:w="1234"/>
          </w:tcPr>
          <w:p>
            <w:r/>
            <w:r>
              <w:rPr>
                <w:b w:val="0"/>
              </w:rPr>
              <w:t>No</w:t>
            </w:r>
          </w:p>
        </w:tc>
      </w:tr>
      <w:tr>
        <w:tc>
          <w:tcPr>
            <w:tcW w:type="dxa" w:w="1234"/>
          </w:tcPr>
          <w:p>
            <w:r/>
            <w:r>
              <w:rPr>
                <w:b w:val="0"/>
              </w:rPr>
              <w:t>12</w:t>
            </w:r>
          </w:p>
        </w:tc>
        <w:tc>
          <w:tcPr>
            <w:tcW w:type="dxa" w:w="1234"/>
          </w:tcPr>
          <w:p>
            <w:r/>
            <w:r>
              <w:rPr>
                <w:b w:val="0"/>
              </w:rPr>
            </w:r>
            <w:r>
              <w:rPr>
                <w:b/>
              </w:rPr>
              <w:t>LAWCLERK</w:t>
            </w:r>
            <w:r>
              <w:rPr>
                <w:b w:val="0"/>
              </w:rPr>
            </w:r>
          </w:p>
        </w:tc>
        <w:tc>
          <w:tcPr>
            <w:tcW w:type="dxa" w:w="1234"/>
          </w:tcPr>
          <w:p>
            <w:r/>
            <w:r>
              <w:rPr>
                <w:b w:val="0"/>
              </w:rPr>
              <w:t>Law firms hire freelance lawyers</w:t>
            </w:r>
          </w:p>
        </w:tc>
        <w:tc>
          <w:tcPr>
            <w:tcW w:type="dxa" w:w="1234"/>
          </w:tcPr>
          <w:p>
            <w:r/>
            <w:r>
              <w:rPr>
                <w:b w:val="0"/>
              </w:rPr>
              <w:t xml:space="preserve">ABA JD </w:t>
            </w:r>
            <w:r>
              <w:rPr>
                <w:b/>
              </w:rPr>
              <w:t>or</w:t>
            </w:r>
            <w:r>
              <w:rPr>
                <w:b w:val="0"/>
              </w:rPr>
              <w:t xml:space="preserve"> admitted in good standing, verified within 24h (How it works (https://www.lawclerk.legal/how_it_works))</w:t>
            </w:r>
          </w:p>
        </w:tc>
        <w:tc>
          <w:tcPr>
            <w:tcW w:type="dxa" w:w="1234"/>
          </w:tcPr>
          <w:p>
            <w:r/>
            <w:r>
              <w:rPr>
                <w:b w:val="0"/>
              </w:rPr>
              <w:t xml:space="preserve">Free to the worker; platform takes </w:t>
            </w:r>
            <w:r>
              <w:rPr>
                <w:b/>
              </w:rPr>
              <w:t>30% of the gross rate</w:t>
            </w:r>
            <w:r>
              <w:rPr>
                <w:b w:val="0"/>
              </w:rPr>
              <w:t xml:space="preserve"> from the hiring side (FAQ (https://www.lawclerk.legal/faq/hiring/)). Lawyer-to-lawyer, so not a consumer fee split</w:t>
            </w:r>
          </w:p>
        </w:tc>
        <w:tc>
          <w:tcPr>
            <w:tcW w:type="dxa" w:w="1234"/>
          </w:tcPr>
          <w:p>
            <w:r/>
            <w:r>
              <w:rPr>
                <w:b w:val="0"/>
              </w:rPr>
              <w:t>Hiring firm sets rate; entry level about $90/hr</w:t>
            </w:r>
          </w:p>
        </w:tc>
        <w:tc>
          <w:tcPr>
            <w:tcW w:type="dxa" w:w="1234"/>
          </w:tcPr>
          <w:p>
            <w:r/>
            <w:r>
              <w:rPr>
                <w:b w:val="0"/>
              </w:rPr>
            </w:r>
            <w:r>
              <w:rPr>
                <w:b/>
              </w:rPr>
              <w:t>Yes</w:t>
            </w:r>
            <w:r>
              <w:rPr>
                <w:b w:val="0"/>
              </w:rPr>
              <w:t>, the key grad channel (but B2B)</w:t>
            </w:r>
          </w:p>
        </w:tc>
      </w:tr>
      <w:tr>
        <w:tc>
          <w:tcPr>
            <w:tcW w:type="dxa" w:w="1234"/>
          </w:tcPr>
          <w:p>
            <w:r/>
            <w:r>
              <w:rPr>
                <w:b w:val="0"/>
              </w:rPr>
              <w:t>13</w:t>
            </w:r>
          </w:p>
        </w:tc>
        <w:tc>
          <w:tcPr>
            <w:tcW w:type="dxa" w:w="1234"/>
          </w:tcPr>
          <w:p>
            <w:r/>
            <w:r>
              <w:rPr>
                <w:b w:val="0"/>
              </w:rPr>
            </w:r>
            <w:r>
              <w:rPr>
                <w:b/>
              </w:rPr>
              <w:t>MLA's Hire an Esquire</w:t>
            </w:r>
            <w:r>
              <w:rPr>
                <w:b w:val="0"/>
              </w:rPr>
            </w:r>
          </w:p>
        </w:tc>
        <w:tc>
          <w:tcPr>
            <w:tcW w:type="dxa" w:w="1234"/>
          </w:tcPr>
          <w:p>
            <w:r/>
            <w:r>
              <w:rPr>
                <w:b w:val="0"/>
              </w:rPr>
              <w:t>Law firms / legal departments</w:t>
            </w:r>
          </w:p>
        </w:tc>
        <w:tc>
          <w:tcPr>
            <w:tcW w:type="dxa" w:w="1234"/>
          </w:tcPr>
          <w:p>
            <w:r/>
            <w:r>
              <w:rPr>
                <w:b w:val="0"/>
              </w:rPr>
              <w:t>Job-seeker platform; US address and TIN</w:t>
            </w:r>
          </w:p>
        </w:tc>
        <w:tc>
          <w:tcPr>
            <w:tcW w:type="dxa" w:w="1234"/>
          </w:tcPr>
          <w:p>
            <w:r/>
            <w:r>
              <w:rPr>
                <w:b w:val="0"/>
              </w:rPr>
              <w:t>Free to job seekers; employers pay $250 per posting (FAQ (https://hireanesquire.com/en/faq/))</w:t>
            </w:r>
          </w:p>
        </w:tc>
        <w:tc>
          <w:tcPr>
            <w:tcW w:type="dxa" w:w="1234"/>
          </w:tcPr>
          <w:p>
            <w:r/>
            <w:r>
              <w:rPr>
                <w:b w:val="0"/>
              </w:rPr>
              <w:t>n/a (not a referral service)</w:t>
            </w:r>
          </w:p>
        </w:tc>
        <w:tc>
          <w:tcPr>
            <w:tcW w:type="dxa" w:w="1234"/>
          </w:tcPr>
          <w:p>
            <w:r/>
            <w:r>
              <w:rPr>
                <w:b w:val="0"/>
              </w:rPr>
            </w:r>
            <w:r>
              <w:rPr>
                <w:b/>
              </w:rPr>
              <w:t>Yes</w:t>
            </w:r>
            <w:r>
              <w:rPr>
                <w:b w:val="0"/>
              </w:rPr>
              <w:t xml:space="preserve"> (B2B)</w:t>
            </w:r>
          </w:p>
        </w:tc>
      </w:tr>
      <w:tr>
        <w:tc>
          <w:tcPr>
            <w:tcW w:type="dxa" w:w="1234"/>
          </w:tcPr>
          <w:p>
            <w:r/>
            <w:r>
              <w:rPr>
                <w:b w:val="0"/>
              </w:rPr>
              <w:t>14</w:t>
            </w:r>
          </w:p>
        </w:tc>
        <w:tc>
          <w:tcPr>
            <w:tcW w:type="dxa" w:w="1234"/>
          </w:tcPr>
          <w:p>
            <w:r/>
            <w:r>
              <w:rPr>
                <w:b w:val="0"/>
              </w:rPr>
            </w:r>
            <w:r>
              <w:rPr>
                <w:b/>
              </w:rPr>
              <w:t>CA certified for-profit LRSs</w:t>
            </w:r>
            <w:r>
              <w:rPr>
                <w:b w:val="0"/>
              </w:rPr>
              <w:t xml:space="preserve"> (1000Attorneys.com, Lawlinq, Legal Leaf, Prime Attorneys, RepresentYou.com, etc.)</w:t>
            </w:r>
          </w:p>
        </w:tc>
        <w:tc>
          <w:tcPr>
            <w:tcW w:type="dxa" w:w="1234"/>
          </w:tcPr>
          <w:p>
            <w:r/>
            <w:r>
              <w:rPr>
                <w:b w:val="0"/>
              </w:rPr>
              <w:t>Consumers</w:t>
            </w:r>
          </w:p>
        </w:tc>
        <w:tc>
          <w:tcPr>
            <w:tcW w:type="dxa" w:w="1234"/>
          </w:tcPr>
          <w:p>
            <w:r/>
            <w:r>
              <w:rPr>
                <w:b w:val="0"/>
              </w:rPr>
              <w:t>Panel rules: E&amp;O insurance, experience per panel (CalBar Ch. 3 (https://www.calbar.ca.gov/legal-professionals/rules/rules-state-bar/title-3-programs-and-services/chapter-3-lawyer-referral-services))</w:t>
            </w:r>
          </w:p>
        </w:tc>
        <w:tc>
          <w:tcPr>
            <w:tcW w:type="dxa" w:w="1234"/>
          </w:tcPr>
          <w:p>
            <w:r/>
            <w:r>
              <w:rPr>
                <w:b w:val="0"/>
              </w:rPr>
              <w:t>Referral and registration fees allowed under CA RPC 5.4(a)(4)</w:t>
            </w:r>
          </w:p>
        </w:tc>
        <w:tc>
          <w:tcPr>
            <w:tcW w:type="dxa" w:w="1234"/>
          </w:tcPr>
          <w:p>
            <w:r/>
            <w:r>
              <w:rPr>
                <w:b w:val="0"/>
              </w:rPr>
              <w:t>Total cost can't exceed the no-referral cost (§6155(a)(2))</w:t>
            </w:r>
          </w:p>
        </w:tc>
        <w:tc>
          <w:tcPr>
            <w:tcW w:type="dxa" w:w="1234"/>
          </w:tcPr>
          <w:p>
            <w:r/>
            <w:r>
              <w:rPr>
                <w:b w:val="0"/>
              </w:rPr>
              <w:t>Depends on panel experience rules (CalBar list (https://www.calbar.ca.gov/sites/default/files/portals/0/documents/lrs/Certified-Legal-Referral-Services.pdf))</w:t>
            </w:r>
          </w:p>
        </w:tc>
      </w:tr>
      <w:tr>
        <w:tc>
          <w:tcPr>
            <w:tcW w:type="dxa" w:w="1234"/>
          </w:tcPr>
          <w:p>
            <w:r/>
            <w:r>
              <w:rPr>
                <w:b w:val="0"/>
              </w:rPr>
              <w:t>15</w:t>
            </w:r>
          </w:p>
        </w:tc>
        <w:tc>
          <w:tcPr>
            <w:tcW w:type="dxa" w:w="1234"/>
          </w:tcPr>
          <w:p>
            <w:r/>
            <w:r>
              <w:rPr>
                <w:b w:val="0"/>
              </w:rPr>
            </w:r>
            <w:r>
              <w:rPr>
                <w:b/>
              </w:rPr>
              <w:t>Bar-run LRS + modest-means panels</w:t>
            </w:r>
            <w:r>
              <w:rPr>
                <w:b w:val="0"/>
              </w:rPr>
              <w:t xml:space="preserve"> (e.g., Alameda County Bar)</w:t>
            </w:r>
          </w:p>
        </w:tc>
        <w:tc>
          <w:tcPr>
            <w:tcW w:type="dxa" w:w="1234"/>
          </w:tcPr>
          <w:p>
            <w:r/>
            <w:r>
              <w:rPr>
                <w:b w:val="0"/>
              </w:rPr>
              <w:t>Consumers, including limited means</w:t>
            </w:r>
          </w:p>
        </w:tc>
        <w:tc>
          <w:tcPr>
            <w:tcW w:type="dxa" w:w="1234"/>
          </w:tcPr>
          <w:p>
            <w:r/>
            <w:r>
              <w:rPr>
                <w:b w:val="0"/>
              </w:rPr>
              <w:t>Panel experience requirements</w:t>
            </w:r>
          </w:p>
        </w:tc>
        <w:tc>
          <w:tcPr>
            <w:tcW w:type="dxa" w:w="1234"/>
          </w:tcPr>
          <w:p>
            <w:r/>
            <w:r>
              <w:rPr>
                <w:b w:val="0"/>
              </w:rPr>
              <w:t xml:space="preserve">Modest-means panel: lawyer charges </w:t>
            </w:r>
            <w:r>
              <w:rPr>
                <w:b/>
              </w:rPr>
              <w:t>50% of normal rate</w:t>
            </w:r>
            <w:r>
              <w:rPr>
                <w:b w:val="0"/>
              </w:rPr>
              <w:t xml:space="preserve"> and remits </w:t>
            </w:r>
            <w:r>
              <w:rPr>
                <w:b/>
              </w:rPr>
              <w:t>5% of fees</w:t>
            </w:r>
            <w:r>
              <w:rPr>
                <w:b w:val="0"/>
              </w:rPr>
              <w:t xml:space="preserve"> to the LRS (ACBA rules (https://www.acbanet.org/wp-content/uploads/2022/01/LRS-Rules-approved-12-2020.pdf))</w:t>
            </w:r>
          </w:p>
        </w:tc>
        <w:tc>
          <w:tcPr>
            <w:tcW w:type="dxa" w:w="1234"/>
          </w:tcPr>
          <w:p>
            <w:r/>
            <w:r>
              <w:rPr>
                <w:b w:val="0"/>
              </w:rPr>
              <w:t>Reduced rates</w:t>
            </w:r>
          </w:p>
        </w:tc>
        <w:tc>
          <w:tcPr>
            <w:tcW w:type="dxa" w:w="1234"/>
          </w:tcPr>
          <w:p>
            <w:r/>
            <w:r>
              <w:rPr>
                <w:b w:val="0"/>
              </w:rPr>
              <w:t>Varies</w:t>
            </w:r>
          </w:p>
        </w:tc>
      </w:tr>
      <w:tr>
        <w:tc>
          <w:tcPr>
            <w:tcW w:type="dxa" w:w="1234"/>
          </w:tcPr>
          <w:p>
            <w:r/>
            <w:r>
              <w:rPr>
                <w:b w:val="0"/>
              </w:rPr>
              <w:t>16</w:t>
            </w:r>
          </w:p>
        </w:tc>
        <w:tc>
          <w:tcPr>
            <w:tcW w:type="dxa" w:w="1234"/>
          </w:tcPr>
          <w:p>
            <w:r/>
            <w:r>
              <w:rPr>
                <w:b w:val="0"/>
              </w:rPr>
            </w:r>
            <w:r>
              <w:rPr>
                <w:b/>
              </w:rPr>
              <w:t>LA Attorney Incubator Consortium (LAIC + OCLC)</w:t>
            </w:r>
            <w:r>
              <w:rPr>
                <w:b w:val="0"/>
              </w:rPr>
            </w:r>
          </w:p>
        </w:tc>
        <w:tc>
          <w:tcPr>
            <w:tcW w:type="dxa" w:w="1234"/>
          </w:tcPr>
          <w:p>
            <w:r/>
            <w:r>
              <w:rPr>
                <w:b w:val="0"/>
              </w:rPr>
              <w:t>New solo lawyers serving low and moderate income</w:t>
            </w:r>
          </w:p>
        </w:tc>
        <w:tc>
          <w:tcPr>
            <w:tcW w:type="dxa" w:w="1234"/>
          </w:tcPr>
          <w:p>
            <w:r/>
            <w:r>
              <w:rPr>
                <w:b w:val="0"/>
              </w:rPr>
              <w:t>CA-licensed and launching a solo practice; 100 pro bono hours; cohort Feb 1, 2026 – Jan 31, 2027 (LAIC (https://www.laincubatorconsortium.com/), 2026 application (https://www.laincubatorconsortium.com/_files/ugd/2d405e_93dc06408ad74a81a9967aa12abb5085.pdf))</w:t>
            </w:r>
          </w:p>
        </w:tc>
        <w:tc>
          <w:tcPr>
            <w:tcW w:type="dxa" w:w="1234"/>
          </w:tcPr>
          <w:p>
            <w:r/>
            <w:r>
              <w:rPr>
                <w:b w:val="0"/>
              </w:rPr>
              <w:t>Program terms</w:t>
            </w:r>
          </w:p>
        </w:tc>
        <w:tc>
          <w:tcPr>
            <w:tcW w:type="dxa" w:w="1234"/>
          </w:tcPr>
          <w:p>
            <w:r/>
            <w:r>
              <w:rPr>
                <w:b w:val="0"/>
              </w:rPr>
              <w:t>Low bono</w:t>
            </w:r>
          </w:p>
        </w:tc>
        <w:tc>
          <w:tcPr>
            <w:tcW w:type="dxa" w:w="1234"/>
          </w:tcPr>
          <w:p>
            <w:r/>
            <w:r>
              <w:rPr>
                <w:b w:val="0"/>
              </w:rPr>
            </w:r>
            <w:r>
              <w:rPr>
                <w:b/>
              </w:rPr>
              <w:t>Yes</w:t>
            </w:r>
            <w:r>
              <w:rPr>
                <w:b w:val="0"/>
              </w:rPr>
              <w:t xml:space="preserve"> (partner, not competitor)</w:t>
            </w:r>
          </w:p>
        </w:tc>
      </w:tr>
      <w:tr>
        <w:tc>
          <w:tcPr>
            <w:tcW w:type="dxa" w:w="1234"/>
          </w:tcPr>
          <w:p>
            <w:r/>
            <w:r>
              <w:rPr>
                <w:b w:val="0"/>
              </w:rPr>
              <w:t>17</w:t>
            </w:r>
          </w:p>
        </w:tc>
        <w:tc>
          <w:tcPr>
            <w:tcW w:type="dxa" w:w="1234"/>
          </w:tcPr>
          <w:p>
            <w:r/>
            <w:r>
              <w:rPr>
                <w:b w:val="0"/>
              </w:rPr>
            </w:r>
            <w:r>
              <w:rPr>
                <w:b/>
              </w:rPr>
              <w:t>Bay Area Legal Incubator (BALI)</w:t>
            </w:r>
            <w:r>
              <w:rPr>
                <w:b w:val="0"/>
              </w:rPr>
            </w:r>
          </w:p>
        </w:tc>
        <w:tc>
          <w:tcPr>
            <w:tcW w:type="dxa" w:w="1234"/>
          </w:tcPr>
          <w:p>
            <w:r/>
            <w:r>
              <w:rPr>
                <w:b w:val="0"/>
              </w:rPr>
              <w:t>New solos, Oakland</w:t>
            </w:r>
          </w:p>
        </w:tc>
        <w:tc>
          <w:tcPr>
            <w:tcW w:type="dxa" w:w="1234"/>
          </w:tcPr>
          <w:p>
            <w:r/>
            <w:r>
              <w:rPr>
                <w:b w:val="0"/>
              </w:rPr>
              <w:t>1-year program; 100 pro bono hours; at least half of practice time reduced-fee (BALI (https://www.bayarealegalincubator.org/join))</w:t>
            </w:r>
          </w:p>
        </w:tc>
        <w:tc>
          <w:tcPr>
            <w:tcW w:type="dxa" w:w="1234"/>
          </w:tcPr>
          <w:p>
            <w:r/>
            <w:r>
              <w:rPr>
                <w:b w:val="0"/>
              </w:rPr>
              <w:t>Program terms</w:t>
            </w:r>
          </w:p>
        </w:tc>
        <w:tc>
          <w:tcPr>
            <w:tcW w:type="dxa" w:w="1234"/>
          </w:tcPr>
          <w:p>
            <w:r/>
            <w:r>
              <w:rPr>
                <w:b w:val="0"/>
              </w:rPr>
              <w:t>Reduced fee</w:t>
            </w:r>
          </w:p>
        </w:tc>
        <w:tc>
          <w:tcPr>
            <w:tcW w:type="dxa" w:w="1234"/>
          </w:tcPr>
          <w:p>
            <w:r/>
            <w:r>
              <w:rPr>
                <w:b w:val="0"/>
              </w:rPr>
            </w:r>
            <w:r>
              <w:rPr>
                <w:b/>
              </w:rPr>
              <w:t>Yes</w:t>
            </w:r>
            <w:r>
              <w:rPr>
                <w:b w:val="0"/>
              </w:rPr>
              <w:t xml:space="preserve"> (partner)</w:t>
            </w:r>
          </w:p>
        </w:tc>
      </w:tr>
      <w:tr>
        <w:tc>
          <w:tcPr>
            <w:tcW w:type="dxa" w:w="1234"/>
          </w:tcPr>
          <w:p>
            <w:r/>
            <w:r>
              <w:rPr>
                <w:b w:val="0"/>
              </w:rPr>
              <w:t>18</w:t>
            </w:r>
          </w:p>
        </w:tc>
        <w:tc>
          <w:tcPr>
            <w:tcW w:type="dxa" w:w="1234"/>
          </w:tcPr>
          <w:p>
            <w:r/>
            <w:r>
              <w:rPr>
                <w:b w:val="0"/>
              </w:rPr>
            </w:r>
            <w:r>
              <w:rPr>
                <w:b/>
              </w:rPr>
              <w:t>ABA incubator network</w:t>
            </w:r>
            <w:r>
              <w:rPr>
                <w:b w:val="0"/>
              </w:rPr>
            </w:r>
          </w:p>
        </w:tc>
        <w:tc>
          <w:tcPr>
            <w:tcW w:type="dxa" w:w="1234"/>
          </w:tcPr>
          <w:p>
            <w:r/>
            <w:r>
              <w:rPr>
                <w:b w:val="0"/>
              </w:rPr>
              <w:t>National</w:t>
            </w:r>
          </w:p>
        </w:tc>
        <w:tc>
          <w:tcPr>
            <w:tcW w:type="dxa" w:w="1234"/>
          </w:tcPr>
          <w:p>
            <w:r/>
            <w:r>
              <w:rPr>
                <w:b w:val="0"/>
              </w:rPr>
              <w:t>See the directory (ABA directory (https://www.americanbar.org/groups/delivery_legal_services/initiatives_awards/program_main/program_directory/), CalBar incubators (https://www.calbar.ca.gov/incubator-projects))</w:t>
            </w:r>
          </w:p>
        </w:tc>
        <w:tc>
          <w:tcPr>
            <w:tcW w:type="dxa" w:w="1234"/>
          </w:tcPr>
          <w:p>
            <w:r/>
            <w:r>
              <w:rPr>
                <w:b w:val="0"/>
              </w:rPr>
            </w:r>
          </w:p>
        </w:tc>
        <w:tc>
          <w:tcPr>
            <w:tcW w:type="dxa" w:w="1234"/>
          </w:tcPr>
          <w:p>
            <w:r/>
            <w:r>
              <w:rPr>
                <w:b w:val="0"/>
              </w:rPr>
            </w:r>
          </w:p>
        </w:tc>
        <w:tc>
          <w:tcPr>
            <w:tcW w:type="dxa" w:w="1234"/>
          </w:tcPr>
          <w:p>
            <w:r/>
            <w:r>
              <w:rPr>
                <w:b w:val="0"/>
              </w:rPr>
            </w:r>
            <w:r>
              <w:rPr>
                <w:b/>
              </w:rPr>
              <w:t>Yes</w:t>
            </w:r>
            <w:r>
              <w:rPr>
                <w:b w:val="0"/>
              </w:rPr>
              <w:t xml:space="preserve"> (recruiting channel)</w:t>
            </w:r>
          </w:p>
        </w:tc>
      </w:tr>
      <w:tr>
        <w:tc>
          <w:tcPr>
            <w:tcW w:type="dxa" w:w="1234"/>
          </w:tcPr>
          <w:p>
            <w:r/>
            <w:r>
              <w:rPr>
                <w:b w:val="0"/>
              </w:rPr>
              <w:t>19</w:t>
            </w:r>
          </w:p>
        </w:tc>
        <w:tc>
          <w:tcPr>
            <w:tcW w:type="dxa" w:w="1234"/>
          </w:tcPr>
          <w:p>
            <w:r/>
            <w:r>
              <w:rPr>
                <w:b w:val="0"/>
              </w:rPr>
            </w:r>
            <w:r>
              <w:rPr>
                <w:b/>
              </w:rPr>
              <w:t>Open Legal Services (UT)</w:t>
            </w:r>
            <w:r>
              <w:rPr>
                <w:b w:val="0"/>
              </w:rPr>
            </w:r>
          </w:p>
        </w:tc>
        <w:tc>
          <w:tcPr>
            <w:tcW w:type="dxa" w:w="1234"/>
          </w:tcPr>
          <w:p>
            <w:r/>
            <w:r>
              <w:rPr>
                <w:b w:val="0"/>
              </w:rPr>
              <w:t>Modest-means clients (125–400% of poverty)</w:t>
            </w:r>
          </w:p>
        </w:tc>
        <w:tc>
          <w:tcPr>
            <w:tcW w:type="dxa" w:w="1234"/>
          </w:tcPr>
          <w:p>
            <w:r/>
            <w:r>
              <w:rPr>
                <w:b w:val="0"/>
              </w:rPr>
              <w:t>Nonprofit staff model</w:t>
            </w:r>
          </w:p>
        </w:tc>
        <w:tc>
          <w:tcPr>
            <w:tcW w:type="dxa" w:w="1234"/>
          </w:tcPr>
          <w:p>
            <w:r/>
            <w:r>
              <w:rPr>
                <w:b w:val="0"/>
              </w:rPr>
              <w:t>n/a</w:t>
            </w:r>
          </w:p>
        </w:tc>
        <w:tc>
          <w:tcPr>
            <w:tcW w:type="dxa" w:w="1234"/>
          </w:tcPr>
          <w:p>
            <w:r/>
            <w:r>
              <w:rPr>
                <w:b w:val="0"/>
              </w:rPr>
              <w:t>$50–$135/hr sliding scale (2014 reports)</w:t>
            </w:r>
          </w:p>
        </w:tc>
        <w:tc>
          <w:tcPr>
            <w:tcW w:type="dxa" w:w="1234"/>
          </w:tcPr>
          <w:p>
            <w:r/>
            <w:r>
              <w:rPr>
                <w:b w:val="0"/>
              </w:rPr>
              <w:t>Model to emulate</w:t>
            </w:r>
          </w:p>
        </w:tc>
      </w:tr>
    </w:tbl>
    <w:p>
      <w:r>
        <w:rPr>
          <w:b w:val="0"/>
        </w:rPr>
        <w:t>Not verified this session: Avvo Advisor ($39/15-min, possibly discontinued), Priori and Lawtrades fee structures, LegalZoom's network economics. Don't cite these externally until they're confirmed.</w:t>
      </w:r>
    </w:p>
    <w:p>
      <w:pPr>
        <w:pStyle w:val="Heading3"/>
      </w:pPr>
      <w:r>
        <w:t>2.2 How competitors recruit lawyers (observed)</w:t>
      </w:r>
    </w:p>
    <w:p>
      <w:pPr>
        <w:pStyle w:val="ListBullet"/>
      </w:pPr>
      <w:r>
        <w:rPr>
          <w:b w:val="0"/>
        </w:rPr>
      </w:r>
      <w:r>
        <w:rPr>
          <w:b/>
        </w:rPr>
        <w:t>Recruiter-led sales calls plus a free trial of leads:</w:t>
      </w:r>
      <w:r>
        <w:rPr>
          <w:b w:val="0"/>
        </w:rPr>
        <w:t xml:space="preserve"> LegalMatch (7-day guest pass), UpCounsel (15-minute interview, 3-month pilot).</w:t>
      </w:r>
    </w:p>
    <w:p>
      <w:pPr>
        <w:pStyle w:val="ListBullet"/>
      </w:pPr>
      <w:r>
        <w:rPr>
          <w:b w:val="0"/>
        </w:rPr>
      </w:r>
      <w:r>
        <w:rPr>
          <w:b/>
        </w:rPr>
        <w:t>Free profile with paid upgrades:</w:t>
      </w:r>
      <w:r>
        <w:rPr>
          <w:b w:val="0"/>
        </w:rPr>
        <w:t xml:space="preserve"> Avvo.</w:t>
      </w:r>
    </w:p>
    <w:p>
      <w:pPr>
        <w:pStyle w:val="ListBullet"/>
      </w:pPr>
      <w:r>
        <w:rPr>
          <w:b w:val="0"/>
        </w:rPr>
      </w:r>
      <w:r>
        <w:rPr>
          <w:b/>
        </w:rPr>
        <w:t>Scarcity and quality messaging:</w:t>
      </w:r>
      <w:r>
        <w:rPr>
          <w:b w:val="0"/>
        </w:rPr>
        <w:t xml:space="preserve"> UpCounsel says it "limits openings in proportion to demand" and accepts 5%.</w:t>
      </w:r>
    </w:p>
    <w:p>
      <w:pPr>
        <w:pStyle w:val="ListBullet"/>
      </w:pPr>
      <w:r>
        <w:rPr>
          <w:b w:val="0"/>
        </w:rPr>
      </w:r>
      <w:r>
        <w:rPr>
          <w:b/>
        </w:rPr>
        <w:t>Free-to-join for workers, monetized from buyers:</w:t>
      </w:r>
      <w:r>
        <w:rPr>
          <w:b w:val="0"/>
        </w:rPr>
        <w:t xml:space="preserve"> LAWCLERK, Hire an Esquire.</w:t>
      </w:r>
    </w:p>
    <w:p>
      <w:pPr>
        <w:pStyle w:val="ListBullet"/>
      </w:pPr>
      <w:r>
        <w:rPr>
          <w:b w:val="0"/>
        </w:rPr>
      </w:r>
      <w:r>
        <w:rPr>
          <w:b/>
        </w:rPr>
        <w:t>Mission and community:</w:t>
      </w:r>
      <w:r>
        <w:rPr>
          <w:b w:val="0"/>
        </w:rPr>
        <w:t xml:space="preserve"> incubators (mentorship, office space, pro bono).</w:t>
      </w:r>
    </w:p>
    <w:p>
      <w:pPr>
        <w:pStyle w:val="Heading3"/>
      </w:pPr>
      <w:r>
        <w:t>2.3 SWOT for Legalgrads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Strengths</w:t>
            </w:r>
          </w:p>
        </w:tc>
        <w:tc>
          <w:tcPr>
            <w:tcW w:type="dxa" w:w="4320"/>
          </w:tcPr>
          <w:p>
            <w:r>
              <w:rPr>
                <w:b/>
              </w:rPr>
            </w:r>
            <w:r>
              <w:rPr>
                <w:b/>
              </w:rPr>
              <w:t>Weaknesses</w:t>
            </w:r>
          </w:p>
        </w:tc>
      </w:tr>
      <w:tr>
        <w:tc>
          <w:tcPr>
            <w:tcW w:type="dxa" w:w="4320"/>
          </w:tcPr>
          <w:p>
            <w:r/>
            <w:r>
              <w:rPr>
                <w:b w:val="0"/>
              </w:rPr>
              <w:t>A clear underserved niche (new lawyers) that competitors exclude by design; a consumer-friendly, social and creator brand; lower rates follow naturally from the target attorneys; the founder is CA-based</w:t>
            </w:r>
          </w:p>
        </w:tc>
        <w:tc>
          <w:tcPr>
            <w:tcW w:type="dxa" w:w="4320"/>
          </w:tcPr>
          <w:p>
            <w:r/>
            <w:r>
              <w:rPr>
                <w:b w:val="0"/>
              </w:rPr>
              <w:t>No track record or reviews; new lawyers carry competence risk; low-income clients pay less per matter; compliance overhead in CA (LRS rules)</w:t>
            </w:r>
          </w:p>
        </w:tc>
      </w:tr>
      <w:tr>
        <w:tc>
          <w:tcPr>
            <w:tcW w:type="dxa" w:w="4320"/>
          </w:tcPr>
          <w:p>
            <w:r/>
            <w:r>
              <w:rPr>
                <w:b w:val="0"/>
              </w:rPr>
            </w:r>
            <w:r>
              <w:rPr>
                <w:b/>
              </w:rPr>
              <w:t>Opportunities</w:t>
            </w:r>
            <w:r>
              <w:rPr>
                <w:b w:val="0"/>
              </w:rPr>
            </w:r>
          </w:p>
        </w:tc>
        <w:tc>
          <w:tcPr>
            <w:tcW w:type="dxa" w:w="4320"/>
          </w:tcPr>
          <w:p>
            <w:r/>
            <w:r>
              <w:rPr>
                <w:b w:val="0"/>
              </w:rPr>
            </w:r>
            <w:r>
              <w:rPr>
                <w:b/>
              </w:rPr>
              <w:t>Threats</w:t>
            </w:r>
            <w:r>
              <w:rPr>
                <w:b w:val="0"/>
              </w:rPr>
            </w:r>
          </w:p>
        </w:tc>
      </w:tr>
      <w:tr>
        <w:tc>
          <w:tcPr>
            <w:tcW w:type="dxa" w:w="4320"/>
          </w:tcPr>
          <w:p>
            <w:r/>
            <w:r>
              <w:rPr>
                <w:b w:val="0"/>
              </w:rPr>
              <w:t>About 5,000+ new CA lawyers a year; Oct 30 results; federal and public-interest hiring down 37%; incubators and law schools want placement outcomes; mentorship partnerships with senior lawyers; unbundled and limited-scope flat-fee services</w:t>
            </w:r>
          </w:p>
        </w:tc>
        <w:tc>
          <w:tcPr>
            <w:tcW w:type="dxa" w:w="4320"/>
          </w:tcPr>
          <w:p>
            <w:r/>
            <w:r>
              <w:rPr>
                <w:b w:val="0"/>
              </w:rPr>
              <w:t>State Bar enforcement (the Jackson v. LegalMatch precedent); malpractice claims against inexperienced lawyers; "cheap lawyer" reputation risk; incumbents (Rocket Lawyer, LegalZoom) bundling AI plus attorney access at $12–$29/mo</w:t>
            </w:r>
          </w:p>
        </w:tc>
      </w:tr>
    </w:tbl>
    <w:p>
      <w:pPr>
        <w:pStyle w:val="Heading3"/>
      </w:pPr>
      <w:r>
        <w:t>2.4 Positioning and differentiation ideas</w:t>
      </w:r>
    </w:p>
    <w:p>
      <w:pPr>
        <w:pStyle w:val="ListNumber"/>
      </w:pPr>
      <w:r>
        <w:rPr>
          <w:b w:val="0"/>
        </w:rPr>
      </w:r>
      <w:r>
        <w:rPr>
          <w:b/>
        </w:rPr>
        <w:t>"Licensed, verified, mentored."</w:t>
      </w:r>
      <w:r>
        <w:rPr>
          <w:b w:val="0"/>
        </w:rPr>
        <w:t xml:space="preserve"> Every attorney is bar-verified, and every profile shows a mentor badge where one applies. This answers the "they're new" objection head-on.</w:t>
      </w:r>
    </w:p>
    <w:p>
      <w:pPr>
        <w:pStyle w:val="ListNumber"/>
      </w:pPr>
      <w:r>
        <w:rPr>
          <w:b w:val="0"/>
        </w:rPr>
      </w:r>
      <w:r>
        <w:rPr>
          <w:b/>
        </w:rPr>
        <w:t>Rates listed up front and flat-fee menus</w:t>
      </w:r>
      <w:r>
        <w:rPr>
          <w:b w:val="0"/>
        </w:rPr>
        <w:t xml:space="preserve"> (e.g., "Demand letter," "LLC operating agreement review," "Small-claims prep consult"). These fit new-lawyer competence and avoid "cheap/discount" wording. CA Rule 7.2 Comment [1] lets ads include prices for specific services, but the lawyer must not charge more than the advertised fee (CA Ch. 7 (https://www.calbar.ca.gov/legal-professionals/rules/rules-professional-conduct/current-rules-professional-conduct/chapter-7-information-about-legal-services)).</w:t>
      </w:r>
    </w:p>
    <w:p>
      <w:pPr>
        <w:pStyle w:val="ListNumber"/>
      </w:pPr>
      <w:r>
        <w:rPr>
          <w:b w:val="0"/>
        </w:rPr>
      </w:r>
      <w:r>
        <w:rPr>
          <w:b/>
        </w:rPr>
        <w:t>Creator-style attorney profiles</w:t>
      </w:r>
      <w:r>
        <w:rPr>
          <w:b w:val="0"/>
        </w:rPr>
        <w:t xml:space="preserve"> (short video intro, class year, "why I became a lawyer"). No fake ratings; reviews only from real, verified clients.</w:t>
      </w:r>
    </w:p>
    <w:p>
      <w:pPr>
        <w:pStyle w:val="ListNumber"/>
      </w:pPr>
      <w:r>
        <w:rPr>
          <w:b w:val="0"/>
        </w:rPr>
      </w:r>
      <w:r>
        <w:rPr>
          <w:b/>
        </w:rPr>
        <w:t>Career-launch story for attorneys:</w:t>
      </w:r>
      <w:r>
        <w:rPr>
          <w:b w:val="0"/>
        </w:rPr>
        <w:t xml:space="preserve"> a free or low-cost listing, practice-management templates, CLE and mentorship, and a "first 10 clients" program. This is the recruiting hook.</w:t>
      </w:r>
    </w:p>
    <w:p>
      <w:pPr>
        <w:pStyle w:val="ListNumber"/>
      </w:pPr>
      <w:r>
        <w:rPr>
          <w:b w:val="0"/>
        </w:rPr>
      </w:r>
      <w:r>
        <w:rPr>
          <w:b/>
        </w:rPr>
        <w:t>Partnerships, not competition, with incubators</w:t>
      </w:r>
      <w:r>
        <w:rPr>
          <w:b w:val="0"/>
        </w:rPr>
        <w:t xml:space="preserve"> (LAIC, BALI) and law-school career offices, which want post-grad placement outcomes.</w:t>
      </w:r>
    </w:p>
    <w:p>
      <w:pPr>
        <w:pStyle w:val="Heading3"/>
      </w:pPr>
      <w:r>
        <w:t>2.5 Key risks</w:t>
      </w:r>
    </w:p>
    <w:p>
      <w:pPr>
        <w:pStyle w:val="ListBullet"/>
      </w:pPr>
      <w:r>
        <w:rPr>
          <w:b w:val="0"/>
        </w:rPr>
      </w:r>
      <w:r>
        <w:rPr>
          <w:b/>
        </w:rPr>
        <w:t>Operating as an uncertified LRS in CA</w:t>
      </w:r>
      <w:r>
        <w:rPr>
          <w:b w:val="0"/>
        </w:rPr>
        <w:t xml:space="preserve"> (any matching, "recommended attorney," or routing of client requests) violates §6155. Lawyers who accept such referrals violate it too, which kills recruiting.</w:t>
      </w:r>
    </w:p>
    <w:p>
      <w:pPr>
        <w:pStyle w:val="ListBullet"/>
      </w:pPr>
      <w:r>
        <w:rPr>
          <w:b w:val="0"/>
        </w:rPr>
      </w:r>
      <w:r>
        <w:rPr>
          <w:b/>
        </w:rPr>
        <w:t>Fee sharing:</w:t>
      </w:r>
      <w:r>
        <w:rPr>
          <w:b w:val="0"/>
        </w:rPr>
        <w:t xml:space="preserve"> any percentage of legal fees outside a certified LRS conflicts with CA RPC 5.4 and 7.2(b).</w:t>
      </w:r>
    </w:p>
    <w:p>
      <w:pPr>
        <w:pStyle w:val="ListBullet"/>
      </w:pPr>
      <w:r>
        <w:rPr>
          <w:b w:val="0"/>
        </w:rPr>
      </w:r>
      <w:r>
        <w:rPr>
          <w:b/>
        </w:rPr>
        <w:t>Misleading advertising:</w:t>
      </w:r>
      <w:r>
        <w:rPr>
          <w:b w:val="0"/>
        </w:rPr>
        <w:t xml:space="preserve"> sample or fake profiles, unearned ratings, and "verified" claims that aren't true (CA RPC 7.1).</w:t>
      </w:r>
    </w:p>
    <w:p>
      <w:pPr>
        <w:pStyle w:val="ListBullet"/>
      </w:pPr>
      <w:r>
        <w:rPr>
          <w:b w:val="0"/>
        </w:rPr>
      </w:r>
      <w:r>
        <w:rPr>
          <w:b/>
        </w:rPr>
        <w:t>Competence and malpractice:</w:t>
      </w:r>
      <w:r>
        <w:rPr>
          <w:b w:val="0"/>
        </w:rPr>
        <w:t xml:space="preserve"> inexperienced lawyers handling complex matters. Uninsured lawyers must disclose that in writing (CA RPC 1.4.2).</w:t>
      </w:r>
    </w:p>
    <w:p>
      <w:pPr>
        <w:pStyle w:val="ListBullet"/>
      </w:pPr>
      <w:r>
        <w:rPr>
          <w:b w:val="0"/>
        </w:rPr>
      </w:r>
      <w:r>
        <w:rPr>
          <w:b/>
        </w:rPr>
        <w:t>Unauthorized practice / control:</w:t>
      </w:r>
      <w:r>
        <w:rPr>
          <w:b w:val="0"/>
        </w:rPr>
        <w:t xml:space="preserve"> Legalgrads must not set lawyers' legal strategy or interfere with the lawyer-client relationship (CA RPC 5.4(c)).</w:t>
      </w:r>
    </w:p>
    <w:p>
      <w:pPr>
        <w:pStyle w:val="Heading2"/>
      </w:pPr>
      <w:r>
        <w:t>3. Ethics constraints</w:t>
      </w:r>
    </w:p>
    <w:p>
      <w:pPr>
        <w:pStyle w:val="Heading3"/>
      </w:pPr>
      <w:r>
        <w:t>3.1 ABA Model Rules (baseline)</w:t>
      </w:r>
    </w:p>
    <w:p>
      <w:pPr>
        <w:pStyle w:val="ListBullet"/>
      </w:pPr>
      <w:r>
        <w:rPr>
          <w:b w:val="0"/>
        </w:rPr>
      </w:r>
      <w:r>
        <w:rPr>
          <w:b/>
        </w:rPr>
        <w:t>Rule 5.4 (fee sharing):</w:t>
      </w:r>
      <w:r>
        <w:rPr>
          <w:b w:val="0"/>
        </w:rPr>
        <w:t xml:space="preserve"> lawyers generally can't share legal fees with nonlawyers. ABA Model Rule 7.2 Comment [5] ties lead-generator payments to Rules 1.5(e) and 5.4 (ABA 7.2 comment (https://www.americanbar.org/groups/professional_responsibility/publications/model_rules_of_professional_conduct/rule_7_2_advertising/comment_on_rule_7_2/)).</w:t>
      </w:r>
    </w:p>
    <w:p>
      <w:pPr>
        <w:pStyle w:val="ListBullet"/>
      </w:pPr>
      <w:r>
        <w:rPr>
          <w:b w:val="0"/>
        </w:rPr>
      </w:r>
      <w:r>
        <w:rPr>
          <w:b/>
        </w:rPr>
        <w:t>Rule 7.2(b):</w:t>
      </w:r>
      <w:r>
        <w:rPr>
          <w:b w:val="0"/>
        </w:rPr>
        <w:t xml:space="preserve"> no paying for recommendations, except (1) reasonable advertising costs, (2) the "usual charges" of a legal service plan or a not-for-profit or </w:t>
      </w:r>
      <w:r>
        <w:rPr>
          <w:b/>
        </w:rPr>
        <w:t>qualified lawyer referral service</w:t>
      </w:r>
      <w:r>
        <w:rPr>
          <w:b w:val="0"/>
        </w:rPr>
        <w:t xml:space="preserve"> (one approved by an appropriate regulatory authority), (4) non-exclusive reciprocal referrals, and (5) nominal gifts (ABA Rule 7.2 (https://www.americanbar.org/groups/professional_responsibility/publications/model_rules_of_professional_conduct/rule_7_2_advertising/)).</w:t>
      </w:r>
    </w:p>
    <w:p>
      <w:pPr>
        <w:pStyle w:val="ListBullet"/>
      </w:pPr>
      <w:r>
        <w:rPr>
          <w:b w:val="0"/>
        </w:rPr>
      </w:r>
      <w:r>
        <w:rPr>
          <w:b/>
        </w:rPr>
        <w:t>Comment [5], lead generators:</w:t>
      </w:r>
      <w:r>
        <w:rPr>
          <w:b w:val="0"/>
        </w:rPr>
        <w:t xml:space="preserve"> lawyers may pay lead generators only if the generator does </w:t>
      </w:r>
      <w:r>
        <w:rPr>
          <w:b/>
        </w:rPr>
        <w:t>not</w:t>
      </w:r>
      <w:r>
        <w:rPr>
          <w:b w:val="0"/>
        </w:rPr>
        <w:t xml:space="preserve"> recommend the lawyer or imply it analyzed the client's problem, and the payment is consistent with Rules 1.5(e) and 5.4 (ABA comment (https://www.americanbar.org/groups/professional_responsibility/publications/model_rules_of_professional_conduct/rule_7_2_advertising/comment_on_rule_7_2/)).</w:t>
      </w:r>
    </w:p>
    <w:p>
      <w:pPr>
        <w:pStyle w:val="ListBullet"/>
      </w:pPr>
      <w:r>
        <w:rPr>
          <w:b w:val="0"/>
        </w:rPr>
      </w:r>
      <w:r>
        <w:rPr>
          <w:b/>
        </w:rPr>
        <w:t>"Usual charges" ≠ a percentage</w:t>
      </w:r>
      <w:r>
        <w:rPr>
          <w:b w:val="0"/>
        </w:rPr>
        <w:t>, at least in some states. Arizona's ethics opinion says a percentage of fees can't be a "usual charge" (AZ opinion (https://tools.dev.azbar.org/RulesofProfessionalConduct/ViewEthicsOpinion.aspx?id=707)).</w:t>
      </w:r>
    </w:p>
    <w:p>
      <w:pPr>
        <w:pStyle w:val="ListBullet"/>
      </w:pPr>
      <w:r>
        <w:rPr>
          <w:b w:val="0"/>
        </w:rPr>
      </w:r>
      <w:r>
        <w:rPr>
          <w:b/>
        </w:rPr>
        <w:t>ABA Formal Op. 465 (deal-of-the-day):</w:t>
      </w:r>
      <w:r>
        <w:rPr>
          <w:b w:val="0"/>
        </w:rPr>
        <w:t xml:space="preserve"> a platform's retained percentage can be permissible if it's reasonable compensation for advertising and processing rather than a share of legal fees, with refund and conflict safeguards (Op. 465 (https://lalegalethics.org/wp-content/uploads/2013-10-21-ABA-Formal-Opinion-re-Groupon-Advertising.pdf)). This is a gray area; </w:t>
      </w:r>
      <w:r>
        <w:rPr>
          <w:b/>
        </w:rPr>
        <w:t>state opinions vary</w:t>
      </w:r>
      <w:r>
        <w:rPr>
          <w:b w:val="0"/>
        </w:rPr>
        <w:t>.</w:t>
      </w:r>
    </w:p>
    <w:p>
      <w:pPr>
        <w:pStyle w:val="ListBullet"/>
      </w:pPr>
      <w:r>
        <w:rPr>
          <w:b w:val="0"/>
        </w:rPr>
      </w:r>
      <w:r>
        <w:rPr>
          <w:b/>
        </w:rPr>
        <w:t>Rule 7.3 (solicitation) / Op. 501:</w:t>
      </w:r>
      <w:r>
        <w:rPr>
          <w:b w:val="0"/>
        </w:rPr>
        <w:t xml:space="preserve"> no live person-to-person solicitation for pecuniary gain, including through lead generators (ABA news on Op. 501 (https://www.americanbar.org/news/abanews/aba-news-archives/2022/04/aba-issues-guidance-on-live-person-lawyer-solicitation/)). Legalgrads should never cold-call or DM prospective clients on attorneys' behalf. (Recruiting lawyers is fine.)</w:t>
      </w:r>
    </w:p>
    <w:p>
      <w:pPr>
        <w:pStyle w:val="ListBullet"/>
      </w:pPr>
      <w:r>
        <w:rPr>
          <w:b w:val="0"/>
        </w:rPr>
      </w:r>
      <w:r>
        <w:rPr>
          <w:b/>
        </w:rPr>
        <w:t>Rule 1.1 (competence) and supervision (5.1):</w:t>
      </w:r>
      <w:r>
        <w:rPr>
          <w:b w:val="0"/>
        </w:rPr>
        <w:t xml:space="preserve"> a new lawyer can become competent through study or by associating with an experienced lawyer, which supports a mentorship model. (This summarizes the text of Rule 1.1 and its comments; it wasn't fetched this session, so check the ABA Model Rule 1.1 (https://www.americanbar.org/groups/professional_responsibility/publications/model_rules_of_professional_conduct/rule_1_1_competence/) page.)</w:t>
      </w:r>
    </w:p>
    <w:p>
      <w:pPr>
        <w:pStyle w:val="Heading3"/>
      </w:pPr>
      <w:r>
        <w:t>3.2 California (governs the launch)</w:t>
      </w:r>
    </w:p>
    <w:p>
      <w:pPr>
        <w:pStyle w:val="ListBullet"/>
      </w:pPr>
      <w:r>
        <w:rPr>
          <w:b w:val="0"/>
        </w:rPr>
      </w:r>
      <w:r>
        <w:rPr>
          <w:b/>
        </w:rPr>
        <w:t>CA RPC 5.4(a):</w:t>
      </w:r>
      <w:r>
        <w:rPr>
          <w:b w:val="0"/>
        </w:rPr>
        <w:t xml:space="preserve"> no sharing of legal fees with nonlawyers, except (a)(4) "a prescribed registration, referral, or other fee to a lawyer referral service established, sponsored and operated in accordance with the State Bar of California's Minimum Standards." 5.4(c): a person who recommends or pays the lawyer can't direct the lawyer's judgment (CA Rule 5.4 (https://www.calbar.ca.gov/sites/default/files/portals/0/documents/rules/Rule_5.4.pdf)).</w:t>
      </w:r>
    </w:p>
    <w:p>
      <w:pPr>
        <w:pStyle w:val="ListBullet"/>
      </w:pPr>
      <w:r>
        <w:rPr>
          <w:b w:val="0"/>
        </w:rPr>
      </w:r>
      <w:r>
        <w:rPr>
          <w:b/>
        </w:rPr>
        <w:t>CA RPC 7.2(b):</w:t>
      </w:r>
      <w:r>
        <w:rPr>
          <w:b w:val="0"/>
        </w:rPr>
        <w:t xml:space="preserve"> no paying for recommendations, except reasonable advertising costs and the "usual charges of a legal services plan or a </w:t>
      </w:r>
      <w:r>
        <w:rPr>
          <w:b/>
        </w:rPr>
        <w:t>qualified lawyer referral service</w:t>
      </w:r>
      <w:r>
        <w:rPr>
          <w:b w:val="0"/>
        </w:rPr>
        <w:t xml:space="preserve">," meaning one operated under the State Bar Minimum Standards. 7.2(c): every ad must name at least one responsible lawyer or firm and its address (CA Ch. 7 (https://www.calbar.ca.gov/legal-professionals/rules/rules-professional-conduct/current-rules-professional-conduct/chapter-7-information-about-legal-services)). </w:t>
      </w:r>
      <w:r>
        <w:rPr>
          <w:b/>
        </w:rPr>
        <w:t>Legalgrads ads need a named responsible attorney.</w:t>
      </w:r>
      <w:r>
        <w:rPr>
          <w:b w:val="0"/>
        </w:rPr>
      </w:r>
    </w:p>
    <w:p>
      <w:pPr>
        <w:pStyle w:val="ListBullet"/>
      </w:pPr>
      <w:r>
        <w:rPr>
          <w:b w:val="0"/>
        </w:rPr>
      </w:r>
      <w:r>
        <w:rPr>
          <w:b/>
        </w:rPr>
        <w:t>Bus. &amp; Prof. Code §6155:</w:t>
      </w:r>
      <w:r>
        <w:rPr>
          <w:b w:val="0"/>
        </w:rPr>
        <w:t xml:space="preserve"> no entity may operate "for the direct or indirect purpose, in whole or in part, of referring potential clients to attorneys," and no attorney may accept such referrals, unless (1) the service is State Bar-certified and (2) the client's combined cost doesn't exceed the no-referral cost. Under (b), lawyers receiving more than 20% of referrals can't own or operate it (§6155 (https://leginfo.legislature.ca.gov/faces/codes_displaySection.xhtml?lawCode=BPC&amp;sectionNum=6155)).</w:t>
      </w:r>
    </w:p>
    <w:p>
      <w:pPr>
        <w:pStyle w:val="ListBullet"/>
      </w:pPr>
      <w:r>
        <w:rPr>
          <w:b w:val="0"/>
        </w:rPr>
      </w:r>
      <w:r>
        <w:rPr>
          <w:b/>
        </w:rPr>
        <w:t>LRS Minimum Standards (Rules of the State Bar, Title 3, Ch. 3)</w:t>
      </w:r>
      <w:r>
        <w:rPr>
          <w:b w:val="0"/>
        </w:rPr>
        <w:t xml:space="preserve"> (CalBar (https://www.calbar.ca.gov/legal-professionals/rules/rules-state-bar/title-3-programs-and-services/chapter-3-lawyer-referral-services)):</w:t>
      </w:r>
    </w:p>
    <w:p>
      <w:pPr>
        <w:pStyle w:val="ListBullet"/>
      </w:pPr>
      <w:r>
        <w:rPr>
          <w:b w:val="0"/>
        </w:rPr>
        <w:t xml:space="preserve">Rule 3.820: a governing committee, attorney panels, intake staff (plus safeguards for automated referrals), </w:t>
      </w:r>
      <w:r>
        <w:rPr>
          <w:b/>
        </w:rPr>
        <w:t>services for persons of limited means</w:t>
      </w:r>
      <w:r>
        <w:rPr>
          <w:b w:val="0"/>
        </w:rPr>
        <w:t xml:space="preserve"> (modest-means, limited-scope, or flat-fee panels, or a free 30-minute consult), a complaint process, and cooperation with audits.</w:t>
      </w:r>
    </w:p>
    <w:p>
      <w:pPr>
        <w:pStyle w:val="ListBullet"/>
      </w:pPr>
      <w:r>
        <w:rPr>
          <w:b w:val="0"/>
        </w:rPr>
        <w:t xml:space="preserve">Rule 3.823: </w:t>
      </w:r>
      <w:r>
        <w:rPr>
          <w:b/>
        </w:rPr>
        <w:t>at least 20 attorneys from at least 10 independent firms</w:t>
      </w:r>
      <w:r>
        <w:rPr>
          <w:b w:val="0"/>
        </w:rPr>
        <w:t xml:space="preserve">, at least 4 per panel, and every panel member must carry </w:t>
      </w:r>
      <w:r>
        <w:rPr>
          <w:b/>
        </w:rPr>
        <w:t>E&amp;O insurance</w:t>
      </w:r>
      <w:r>
        <w:rPr>
          <w:b w:val="0"/>
        </w:rPr>
        <w:t xml:space="preserve"> in the amounts in the Schedule of Charges.</w:t>
      </w:r>
    </w:p>
    <w:p>
      <w:pPr>
        <w:pStyle w:val="ListBullet"/>
      </w:pPr>
      <w:r>
        <w:rPr>
          <w:b w:val="0"/>
        </w:rPr>
      </w:r>
      <w:r>
        <w:rPr>
          <w:b/>
        </w:rPr>
        <w:t>[V] Certification fees (for-profit, Rule 3.802(A)):</w:t>
      </w:r>
      <w:r>
        <w:rPr>
          <w:b w:val="0"/>
        </w:rPr>
        <w:t xml:space="preserve"> $5,165 for the first county, $2,583 for the second, $1,291 for each additional county. Continued certification is 1.5% of gross revenue, capped at $25,825. (Nonprofit: $1,033 / $517 / $258, cap $15,495.) </w:t>
      </w:r>
      <w:r>
        <w:rPr>
          <w:b/>
        </w:rPr>
        <w:t>[V] Required E&amp;O per panel attorney (Rule 3.823(C)(1); B&amp;P §6155(f)(6)): $100,000 per occurrence / $300,000 aggregate.</w:t>
      </w:r>
      <w:r>
        <w:rPr>
          <w:b w:val="0"/>
        </w:rPr>
      </w:r>
    </w:p>
    <w:p>
      <w:pPr>
        <w:pStyle w:val="ListBullet"/>
      </w:pPr>
      <w:r>
        <w:rPr>
          <w:b w:val="0"/>
        </w:rPr>
      </w:r>
      <w:r>
        <w:rPr>
          <w:b/>
        </w:rPr>
        <w:t>[V] Other LRS rules found on the primary page:</w:t>
      </w:r>
      <w:r>
        <w:rPr>
          <w:b w:val="0"/>
        </w:rPr>
        <w:t xml:space="preserve"> certification lasts up to 2 years (3.804). The governing committee needs 3+ members, a majority of them active CA licensees, with no more than half receiving referrals; it meets quarterly and surveys at least 10% of clients each year (3.822). Panel membership fees </w:t>
      </w:r>
      <w:r>
        <w:rPr>
          <w:b/>
        </w:rPr>
        <w:t>may not be based on or guarantee contacts, calls, cases, referrals or clients</w:t>
      </w:r>
      <w:r>
        <w:rPr>
          <w:b w:val="0"/>
        </w:rPr>
        <w:t xml:space="preserve"> (3.825(B)). Automated ("purely technological") referrals require follow-up within 2 business days for the first 12 months and fee forgiveness for bad matches (3.826(C)). Ads must show the State Bar certification number (3.829). Rule 3.800: anyone who "refers prospective clients to attorneys" must be certified (CalBar Schedule of Charges (https://www.calbar.ca.gov/legal-professionals/rules/rules-state-bar/appendix-schedule-charges-and-deadlines); see also LRS certification (https://www.calbar.ca.gov/lrs-provider-certification)).</w:t>
      </w:r>
    </w:p>
    <w:p>
      <w:pPr>
        <w:pStyle w:val="ListBullet"/>
      </w:pPr>
      <w:r>
        <w:rPr>
          <w:b w:val="0"/>
        </w:rPr>
      </w:r>
      <w:r>
        <w:rPr>
          <w:b/>
        </w:rPr>
        <w:t>CA RPC 1.4.2:</w:t>
      </w:r>
      <w:r>
        <w:rPr>
          <w:b w:val="0"/>
        </w:rPr>
        <w:t xml:space="preserve"> an uninsured lawyer must tell the client in writing at engagement, unless the matter will take 4 hours or less (CA Ch. 1 (https://www.calbar.ca.gov/legal-professionals/rules/rules-professional-conduct/current-rules-professional-conduct/chapter-1-lawyer-client-relationship)). Failing to do so can void the fee agreement (Hance v. Super Store Industries, 2020) (LACBA (https://lacba.org/?blAction=showEntry&amp;blogEntry=81161&amp;pg=lacba-news)).</w:t>
      </w:r>
    </w:p>
    <w:p>
      <w:pPr>
        <w:pStyle w:val="ListBullet"/>
      </w:pPr>
      <w:r>
        <w:rPr>
          <w:b w:val="0"/>
        </w:rPr>
      </w:r>
      <w:r>
        <w:rPr>
          <w:b/>
        </w:rPr>
        <w:t>[V] Arizona alternative:</w:t>
      </w:r>
      <w:r>
        <w:rPr>
          <w:b w:val="0"/>
        </w:rPr>
        <w:t xml:space="preserve"> Arizona eliminated Rule 5.4 effective Jan 1, 2021. Licensed Alternative Business Structures may have nonlawyer owners and managers, and "lawyers will be permitted to split fees." Requirements: Supreme Court licensing on a Committee recommendation (Rule 33.1, ACJA §7-209), at least one </w:t>
      </w:r>
      <w:r>
        <w:rPr>
          <w:b/>
        </w:rPr>
        <w:t>Arizona-licensed compliance lawyer</w:t>
      </w:r>
      <w:r>
        <w:rPr>
          <w:b w:val="0"/>
        </w:rPr>
        <w:t xml:space="preserve">, and disclosure of anyone with 25%+ economic interest or decision-making authority. Only licensed people may provide legal services. Renewal is now every 2 years (AO 2024-175). Fees are in ACJA §7-209(J) </w:t>
      </w:r>
      <w:r>
        <w:rPr>
          <w:b/>
        </w:rPr>
        <w:t>[U: amounts not pulled]</w:t>
      </w:r>
      <w:r>
        <w:rPr>
          <w:b w:val="0"/>
        </w:rPr>
        <w:t xml:space="preserve"> (AZ Courts ABS (https://www.azcourts.gov/accesstolegalservices/Questions-and-Answers/abs)). That makes Arizona a possible second state where a fee-share model is legal.</w:t>
      </w:r>
    </w:p>
    <w:p>
      <w:pPr>
        <w:pStyle w:val="Heading3"/>
      </w:pPr>
      <w:r>
        <w:t>3.3 What's allowed: model matrix</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Model</w:t>
            </w:r>
          </w:p>
        </w:tc>
        <w:tc>
          <w:tcPr>
            <w:tcW w:type="dxa" w:w="4320"/>
          </w:tcPr>
          <w:p>
            <w:r>
              <w:rPr>
                <w:b/>
              </w:rPr>
            </w:r>
            <w:r>
              <w:rPr>
                <w:b/>
              </w:rPr>
              <w:t>CA status (as researched)</w:t>
            </w:r>
          </w:p>
        </w:tc>
      </w:tr>
      <w:tr>
        <w:tc>
          <w:tcPr>
            <w:tcW w:type="dxa" w:w="4320"/>
          </w:tcPr>
          <w:p>
            <w:r/>
            <w:r>
              <w:rPr>
                <w:b w:val="0"/>
              </w:rPr>
              <w:t xml:space="preserve">Flat monthly or annual </w:t>
            </w:r>
            <w:r>
              <w:rPr>
                <w:b/>
              </w:rPr>
              <w:t>listing/advertising subscription</w:t>
            </w:r>
            <w:r>
              <w:rPr>
                <w:b w:val="0"/>
              </w:rPr>
              <w:t>, same for every attorney, not tied to clients or fees; clients self-select</w:t>
            </w:r>
          </w:p>
        </w:tc>
        <w:tc>
          <w:tcPr>
            <w:tcW w:type="dxa" w:w="4320"/>
          </w:tcPr>
          <w:p>
            <w:r/>
            <w:r>
              <w:rPr>
                <w:b w:val="0"/>
              </w:rPr>
            </w:r>
            <w:r>
              <w:rPr>
                <w:b/>
              </w:rPr>
              <w:t>Generally allowed</w:t>
            </w:r>
            <w:r>
              <w:rPr>
                <w:b w:val="0"/>
              </w:rPr>
              <w:t xml:space="preserve"> as "reasonable cost of advertising" (7.2(b)(1)), provided Legalgrads doesn't recommend, match, or route clients. Matching can trigger §6155.</w:t>
            </w:r>
          </w:p>
        </w:tc>
      </w:tr>
      <w:tr>
        <w:tc>
          <w:tcPr>
            <w:tcW w:type="dxa" w:w="4320"/>
          </w:tcPr>
          <w:p>
            <w:r/>
            <w:r>
              <w:rPr>
                <w:b w:val="0"/>
              </w:rPr>
              <w:t>Pay-per-lead / pay-per-contact, with no recommendation</w:t>
            </w:r>
          </w:p>
        </w:tc>
        <w:tc>
          <w:tcPr>
            <w:tcW w:type="dxa" w:w="4320"/>
          </w:tcPr>
          <w:p>
            <w:r/>
            <w:r>
              <w:rPr>
                <w:b w:val="0"/>
              </w:rPr>
              <w:t xml:space="preserve">Gray area. ABA Cmt [5] allows lead generators that don't recommend; CA §6155 covers "referring" even "indirectly." </w:t>
            </w:r>
            <w:r>
              <w:rPr>
                <w:b/>
              </w:rPr>
              <w:t>Get an opinion before using it.</w:t>
            </w:r>
            <w:r>
              <w:rPr>
                <w:b w:val="0"/>
              </w:rPr>
            </w:r>
          </w:p>
        </w:tc>
      </w:tr>
      <w:tr>
        <w:tc>
          <w:tcPr>
            <w:tcW w:type="dxa" w:w="4320"/>
          </w:tcPr>
          <w:p>
            <w:r/>
            <w:r>
              <w:rPr>
                <w:b w:val="0"/>
              </w:rPr>
            </w:r>
            <w:r>
              <w:rPr>
                <w:b/>
              </w:rPr>
              <w:t>Percentage of legal fees</w:t>
            </w:r>
            <w:r>
              <w:rPr>
                <w:b w:val="0"/>
              </w:rPr>
            </w:r>
          </w:p>
        </w:tc>
        <w:tc>
          <w:tcPr>
            <w:tcW w:type="dxa" w:w="4320"/>
          </w:tcPr>
          <w:p>
            <w:r/>
            <w:r>
              <w:rPr>
                <w:b w:val="0"/>
              </w:rPr>
            </w:r>
            <w:r>
              <w:rPr>
                <w:b/>
              </w:rPr>
              <w:t>Not allowed</w:t>
            </w:r>
            <w:r>
              <w:rPr>
                <w:b w:val="0"/>
              </w:rPr>
              <w:t xml:space="preserve"> unless Legalgrads is a certified LRS (5.4(a)(4)), and even then subject to the combined-cost cap and Minimum Standards.</w:t>
            </w:r>
          </w:p>
        </w:tc>
      </w:tr>
      <w:tr>
        <w:tc>
          <w:tcPr>
            <w:tcW w:type="dxa" w:w="4320"/>
          </w:tcPr>
          <w:p>
            <w:r/>
            <w:r>
              <w:rPr>
                <w:b w:val="0"/>
              </w:rPr>
              <w:t>Payment-processing fee (e.g., 3–5%) for actual processing costs</w:t>
            </w:r>
          </w:p>
        </w:tc>
        <w:tc>
          <w:tcPr>
            <w:tcW w:type="dxa" w:w="4320"/>
          </w:tcPr>
          <w:p>
            <w:r/>
            <w:r>
              <w:rPr>
                <w:b w:val="0"/>
              </w:rPr>
              <w:t>Commonly used (UpCounsel 3.5%), but a regulator may treat it as fee sharing if it goes beyond cost. Gray area; get review.</w:t>
            </w:r>
          </w:p>
        </w:tc>
      </w:tr>
      <w:tr>
        <w:tc>
          <w:tcPr>
            <w:tcW w:type="dxa" w:w="4320"/>
          </w:tcPr>
          <w:p>
            <w:r/>
            <w:r>
              <w:rPr>
                <w:b w:val="0"/>
              </w:rPr>
              <w:t>Client-side fees (membership or booking fee paid by the client)</w:t>
            </w:r>
          </w:p>
        </w:tc>
        <w:tc>
          <w:tcPr>
            <w:tcW w:type="dxa" w:w="4320"/>
          </w:tcPr>
          <w:p>
            <w:r/>
            <w:r>
              <w:rPr>
                <w:b w:val="0"/>
              </w:rPr>
              <w:t>Possibly allowed, but §6155(a)(2) applies if it's a referral. Get review.</w:t>
            </w:r>
          </w:p>
        </w:tc>
      </w:tr>
      <w:tr>
        <w:tc>
          <w:tcPr>
            <w:tcW w:type="dxa" w:w="4320"/>
          </w:tcPr>
          <w:p>
            <w:r/>
            <w:r>
              <w:rPr>
                <w:b w:val="0"/>
              </w:rPr>
              <w:t>Certified LRS charging referral and registration fees</w:t>
            </w:r>
          </w:p>
        </w:tc>
        <w:tc>
          <w:tcPr>
            <w:tcW w:type="dxa" w:w="4320"/>
          </w:tcPr>
          <w:p>
            <w:r/>
            <w:r>
              <w:rPr>
                <w:b w:val="0"/>
              </w:rPr>
            </w:r>
            <w:r>
              <w:rPr>
                <w:b/>
              </w:rPr>
              <w:t>Allowed</w:t>
            </w:r>
            <w:r>
              <w:rPr>
                <w:b w:val="0"/>
              </w:rPr>
              <w:t xml:space="preserve"> once certified.</w:t>
            </w:r>
          </w:p>
        </w:tc>
      </w:tr>
      <w:tr>
        <w:tc>
          <w:tcPr>
            <w:tcW w:type="dxa" w:w="4320"/>
          </w:tcPr>
          <w:p>
            <w:r/>
            <w:r>
              <w:rPr>
                <w:b w:val="0"/>
              </w:rPr>
              <w:t>Mentorship stipend paid to senior lawyers by Legalgrads</w:t>
            </w:r>
          </w:p>
        </w:tc>
        <w:tc>
          <w:tcPr>
            <w:tcW w:type="dxa" w:w="4320"/>
          </w:tcPr>
          <w:p>
            <w:r/>
            <w:r>
              <w:rPr>
                <w:b w:val="0"/>
              </w:rPr>
              <w:t>Allowed as a nonlawyer business expense, as long as no legal fees flow through it.</w:t>
            </w:r>
          </w:p>
        </w:tc>
      </w:tr>
    </w:tbl>
    <w:p>
      <w:pPr>
        <w:pStyle w:val="Heading3"/>
      </w:pPr>
      <w:r>
        <w:t>3.4 Malpractice insurance</w:t>
      </w:r>
    </w:p>
    <w:p>
      <w:pPr>
        <w:pStyle w:val="ListBullet"/>
      </w:pPr>
      <w:r>
        <w:rPr>
          <w:b w:val="0"/>
        </w:rPr>
        <w:t xml:space="preserve">Require proof of professional liability (E&amp;O) coverage at onboarding, or at minimum the written CA 1.4.2 disclosure. </w:t>
      </w:r>
      <w:r>
        <w:rPr>
          <w:b/>
        </w:rPr>
        <w:t>Recommendation: require coverage.</w:t>
      </w:r>
      <w:r>
        <w:rPr>
          <w:b w:val="0"/>
        </w:rPr>
        <w:t xml:space="preserve"> Rocket Lawyer requires it, and a CA LRS must require it under Rule 3.823(C)(1).</w:t>
      </w:r>
    </w:p>
    <w:p>
      <w:pPr>
        <w:pStyle w:val="ListBullet"/>
      </w:pPr>
      <w:r>
        <w:rPr>
          <w:b w:val="0"/>
        </w:rPr>
      </w:r>
      <w:r>
        <w:rPr>
          <w:b/>
        </w:rPr>
        <w:t>[V] Real new-lawyer quote:</w:t>
      </w:r>
      <w:r>
        <w:rPr>
          <w:b w:val="0"/>
        </w:rPr>
        <w:t xml:space="preserve"> Lawyers' Mutual (Burbank, CA) </w:t>
      </w:r>
      <w:r>
        <w:rPr>
          <w:b/>
        </w:rPr>
        <w:t>Strong Start Program: $500 first-year premium for solo lawyers in their first 36 months of practice</w:t>
      </w:r>
      <w:r>
        <w:rPr>
          <w:b w:val="0"/>
        </w:rPr>
        <w:t xml:space="preserve"> (New Lawyer Toolkit (https://www.lawyersmutual.com/new-lawyer-toolkit/), FAQ (https://www.lawyersmutual.com/frequently-asked-questions/)). It also offers a Low Income Lawyer Program at a flat $750.</w:t>
      </w:r>
    </w:p>
    <w:p>
      <w:pPr>
        <w:pStyle w:val="ListBullet"/>
      </w:pPr>
      <w:r>
        <w:rPr>
          <w:b w:val="0"/>
        </w:rPr>
      </w:r>
      <w:r>
        <w:rPr>
          <w:b/>
        </w:rPr>
        <w:t>[U, broker marketing]</w:t>
      </w:r>
      <w:r>
        <w:rPr>
          <w:b w:val="0"/>
        </w:rPr>
        <w:t xml:space="preserve"> A CA broker says most CA solos pay $750–$1,750 for their first policy, LA is the most expensive, and part-time (≤26 hrs/wk) rates are 25–50% lower. Its sample first-policy premiums run $1,329–$2,063 at $500K–$1M limits (Lawyers Insurance Group (https://lawyersinsurer.com/legal-malpractice-insurance-california/), cost page (https://lawyersinsurer.com/legal-malpractice-insurance-cost/)).</w:t>
      </w:r>
    </w:p>
    <w:p>
      <w:pPr>
        <w:pStyle w:val="ListBullet"/>
      </w:pPr>
      <w:r>
        <w:rPr>
          <w:b w:val="0"/>
        </w:rPr>
      </w:r>
      <w:r>
        <w:rPr>
          <w:b/>
        </w:rPr>
        <w:t>Implication:</w:t>
      </w:r>
      <w:r>
        <w:rPr>
          <w:b w:val="0"/>
        </w:rPr>
        <w:t xml:space="preserve"> at about $500/yr, requiring insurance is realistic for Legalgrads attorneys. Match the CA LRS minimum of $100K/$300K so a later move to LRS certification needs no re-vetting.</w:t>
      </w:r>
    </w:p>
    <w:p>
      <w:pPr>
        <w:ind w:left="360"/>
      </w:pPr>
      <w:r>
        <w:rPr>
          <w:b w:val="0"/>
        </w:rPr>
        <w:t xml:space="preserve">⚠️ </w:t>
      </w:r>
      <w:r>
        <w:rPr>
          <w:b/>
        </w:rPr>
        <w:t>Verify with a lawyer.</w:t>
      </w:r>
      <w:r>
        <w:rPr>
          <w:b w:val="0"/>
        </w:rPr>
        <w:t xml:space="preserve"> This section is a research summary, not a legal opinion. Before launch, hire a California legal-ethics/professional-responsibility attorney to (1) choose between the directory and certified-LRS paths, (2) review revenue flows, ad copy, and attorney terms, and (3) confirm the requirements for every other state before expanding. Note too that CA prohibits "practicing law" by nonlawyer entities. Legalgrads must not give legal advice itself.</w:t>
      </w:r>
    </w:p>
    <w:p>
      <w:pPr>
        <w:pStyle w:val="Heading2"/>
      </w:pPr>
      <w:r>
        <w:t>4. Onboarding plan: first 25–50 attorneys</w:t>
      </w:r>
    </w:p>
    <w:p>
      <w:pPr>
        <w:pStyle w:val="Heading3"/>
      </w:pPr>
      <w:r>
        <w:t>4.1 Recommended revenue model</w:t>
      </w:r>
    </w:p>
    <w:p>
      <w:r>
        <w:rPr>
          <w:b w:val="0"/>
        </w:rPr>
      </w:r>
      <w:r>
        <w:rPr>
          <w:b/>
        </w:rPr>
        <w:t>Phase 1 (launch, CA): "advertising directory."</w:t>
      </w:r>
      <w:r>
        <w:rPr>
          <w:b w:val="0"/>
        </w:rPr>
      </w:r>
    </w:p>
    <w:p>
      <w:pPr>
        <w:pStyle w:val="ListBullet"/>
      </w:pPr>
      <w:r>
        <w:rPr>
          <w:b w:val="0"/>
        </w:rPr>
      </w:r>
      <w:r>
        <w:rPr>
          <w:b/>
        </w:rPr>
        <w:t>Founding Attorney listing:</w:t>
      </w:r>
      <w:r>
        <w:rPr>
          <w:b w:val="0"/>
        </w:rPr>
        <w:t xml:space="preserve"> free for the first 50 for 90 days, then a </w:t>
      </w:r>
      <w:r>
        <w:rPr>
          <w:b/>
        </w:rPr>
        <w:t>flat $49–$99/mo subscription</w:t>
      </w:r>
      <w:r>
        <w:rPr>
          <w:b w:val="0"/>
        </w:rPr>
        <w:t>, the same price for every attorney in a tier. It isn't tied to the number of clients or to fees.</w:t>
      </w:r>
    </w:p>
    <w:p>
      <w:pPr>
        <w:pStyle w:val="ListBullet"/>
      </w:pPr>
      <w:r>
        <w:rPr>
          <w:b w:val="0"/>
        </w:rPr>
        <w:t xml:space="preserve">Clients browse profiles, filter by practice area, rate and city, and contact attorneys directly. </w:t>
      </w:r>
      <w:r>
        <w:rPr>
          <w:b/>
        </w:rPr>
        <w:t>No "matching," "recommended for you," or intake routing.</w:t>
      </w:r>
      <w:r>
        <w:rPr>
          <w:b w:val="0"/>
        </w:rPr>
      </w:r>
    </w:p>
    <w:p>
      <w:pPr>
        <w:pStyle w:val="ListBullet"/>
      </w:pPr>
      <w:r>
        <w:rPr>
          <w:b w:val="0"/>
        </w:rPr>
        <w:t xml:space="preserve">Attorneys bill clients directly, through their own trust and operating accounts (LawPay, Clio, etc.). </w:t>
      </w:r>
      <w:r>
        <w:rPr>
          <w:b/>
        </w:rPr>
        <w:t>Legalgrads takes no percentage.</w:t>
      </w:r>
      <w:r>
        <w:rPr>
          <w:b w:val="0"/>
        </w:rPr>
      </w:r>
    </w:p>
    <w:p>
      <w:pPr>
        <w:pStyle w:val="ListBullet"/>
      </w:pPr>
      <w:r>
        <w:rPr>
          <w:b w:val="0"/>
        </w:rPr>
        <w:t>Optional add-ons: featured placement at a flat price (an ad), and a mentorship program fee.</w:t>
      </w:r>
    </w:p>
    <w:p>
      <w:r>
        <w:rPr>
          <w:b w:val="0"/>
        </w:rPr>
      </w:r>
      <w:r>
        <w:rPr>
          <w:b/>
        </w:rPr>
        <w:t>Phase 2 (months 6–12): decide whether to pursue CA LRS certification</w:t>
      </w:r>
      <w:r>
        <w:rPr>
          <w:b w:val="0"/>
        </w:rPr>
        <w:t xml:space="preserve"> once 20+ attorneys from 10+ firms are on board. That unlocks guided intake and matching, which is the "fast hire" consumer experience, plus referral fees. Budget $5,165 for the first county (+$2,583 for the second) for certification, a governing committee, an E&amp;O requirement, and a modest-means panel (which fits the brand anyway).</w:t>
      </w:r>
    </w:p>
    <w:p>
      <w:r>
        <w:rPr>
          <w:b w:val="0"/>
        </w:rPr>
      </w:r>
      <w:r>
        <w:rPr>
          <w:b/>
        </w:rPr>
        <w:t>Expansion:</w:t>
      </w:r>
      <w:r>
        <w:rPr>
          <w:b w:val="0"/>
        </w:rPr>
        <w:t xml:space="preserve"> consider Arizona via ABS if a fee-share model becomes strategically important.</w:t>
      </w:r>
    </w:p>
    <w:p>
      <w:pPr>
        <w:pStyle w:val="Heading3"/>
      </w:pPr>
      <w:r>
        <w:t>4.2 Launch states</w:t>
      </w:r>
    </w:p>
    <w:p>
      <w:pPr>
        <w:pStyle w:val="ListNumber"/>
      </w:pPr>
      <w:r>
        <w:rPr>
          <w:b w:val="0"/>
        </w:rPr>
      </w:r>
      <w:r>
        <w:rPr>
          <w:b/>
        </w:rPr>
        <w:t>California:</w:t>
      </w:r>
      <w:r>
        <w:rPr>
          <w:b w:val="0"/>
        </w:rPr>
        <w:t xml:space="preserve"> Ryan is there, about 5,000+ new lawyers a year, and July results land Oct 30, 2026.</w:t>
      </w:r>
    </w:p>
    <w:p>
      <w:pPr>
        <w:pStyle w:val="ListNumber"/>
      </w:pPr>
      <w:r>
        <w:rPr>
          <w:b w:val="0"/>
        </w:rPr>
      </w:r>
      <w:r>
        <w:rPr>
          <w:b/>
        </w:rPr>
        <w:t>Second state (month 3+):</w:t>
      </w:r>
      <w:r>
        <w:rPr>
          <w:b w:val="0"/>
        </w:rPr>
        <w:t xml:space="preserve"> Arizona (ABS flexibility) or one with a big new-lawyer pipeline. Verify its referral rules first.</w:t>
      </w:r>
    </w:p>
    <w:p>
      <w:pPr>
        <w:pStyle w:val="Heading3"/>
      </w:pPr>
      <w:r>
        <w:t>4.3 Who to target</w:t>
      </w:r>
    </w:p>
    <w:p>
      <w:pPr>
        <w:pStyle w:val="ListBullet"/>
      </w:pPr>
      <w:r>
        <w:rPr>
          <w:b w:val="0"/>
        </w:rPr>
      </w:r>
      <w:r>
        <w:rPr>
          <w:b/>
        </w:rPr>
        <w:t>Primary:</w:t>
      </w:r>
      <w:r>
        <w:rPr>
          <w:b w:val="0"/>
        </w:rPr>
        <w:t xml:space="preserve"> newly admitted CA attorneys (Feb 2026 passers already sworn in, and July 2026 passers sworn in Nov–Dec 2026) who are starting solo or contract practices or are underemployed.</w:t>
      </w:r>
    </w:p>
    <w:p>
      <w:pPr>
        <w:pStyle w:val="ListBullet"/>
      </w:pPr>
      <w:r>
        <w:rPr>
          <w:b w:val="0"/>
        </w:rPr>
      </w:r>
      <w:r>
        <w:rPr>
          <w:b/>
        </w:rPr>
        <w:t>Secondary:</w:t>
      </w:r>
      <w:r>
        <w:rPr>
          <w:b w:val="0"/>
        </w:rPr>
        <w:t xml:space="preserve"> 1–3 years of practice, incubator participants (LAIC, BALI), Attorneys' Exam passers relocating to CA, and laid-off federal or public-interest lawyers.</w:t>
      </w:r>
    </w:p>
    <w:p>
      <w:pPr>
        <w:pStyle w:val="ListBullet"/>
      </w:pPr>
      <w:r>
        <w:rPr>
          <w:b w:val="0"/>
        </w:rPr>
      </w:r>
      <w:r>
        <w:rPr>
          <w:b/>
        </w:rPr>
        <w:t>Practice areas that suit new lawyers and scrappy clients:</w:t>
      </w:r>
      <w:r>
        <w:rPr>
          <w:b w:val="0"/>
        </w:rPr>
        <w:t xml:space="preserve"> small-business formation and contracts, landlord-tenant, small claims coaching, simple estate planning, traffic and expungement, immigration forms (with a mentor), trademark searches, and demand letters.</w:t>
      </w:r>
    </w:p>
    <w:p>
      <w:pPr>
        <w:pStyle w:val="Heading3"/>
      </w:pPr>
      <w:r>
        <w:t>4.4 Sourcing channels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Channel</w:t>
            </w:r>
          </w:p>
        </w:tc>
        <w:tc>
          <w:tcPr>
            <w:tcW w:type="dxa" w:w="4320"/>
          </w:tcPr>
          <w:p>
            <w:r>
              <w:rPr>
                <w:b/>
              </w:rPr>
            </w:r>
            <w:r>
              <w:rPr>
                <w:b/>
              </w:rPr>
              <w:t>Tactic</w:t>
            </w:r>
          </w:p>
        </w:tc>
      </w:tr>
      <w:tr>
        <w:tc>
          <w:tcPr>
            <w:tcW w:type="dxa" w:w="4320"/>
          </w:tcPr>
          <w:p>
            <w:r/>
            <w:r>
              <w:rPr>
                <w:b w:val="0"/>
              </w:rPr>
              <w:t>Law school career offices (UC Law SF, Berkeley, UCLA, USC, Loyola, Southwestern, McGeorge, Santa Clara, USD, Cal Western, Golden Gate, Chapman, Pepperdine, etc.)</w:t>
            </w:r>
          </w:p>
        </w:tc>
        <w:tc>
          <w:tcPr>
            <w:tcW w:type="dxa" w:w="4320"/>
          </w:tcPr>
          <w:p>
            <w:r/>
            <w:r>
              <w:rPr>
                <w:b w:val="0"/>
              </w:rPr>
              <w:t>Email the career services director offering a "free founding listing plus mentorship for your new admits." Ask to post on their alumni job board.</w:t>
            </w:r>
          </w:p>
        </w:tc>
      </w:tr>
      <w:tr>
        <w:tc>
          <w:tcPr>
            <w:tcW w:type="dxa" w:w="4320"/>
          </w:tcPr>
          <w:p>
            <w:r/>
            <w:r>
              <w:rPr>
                <w:b w:val="0"/>
              </w:rPr>
              <w:t>Bar young-lawyer sections (CLA California Young Lawyers Association, LACBA Barristers, BASF Barristers, SDCBA New Lawyers)</w:t>
            </w:r>
          </w:p>
        </w:tc>
        <w:tc>
          <w:tcPr>
            <w:tcW w:type="dxa" w:w="4320"/>
          </w:tcPr>
          <w:p>
            <w:r/>
            <w:r>
              <w:rPr>
                <w:b w:val="0"/>
              </w:rPr>
              <w:t>Sponsor a swearing-in mixer or webinar, e.g. "How to land your first 10 clients."</w:t>
            </w:r>
          </w:p>
        </w:tc>
      </w:tr>
      <w:tr>
        <w:tc>
          <w:tcPr>
            <w:tcW w:type="dxa" w:w="4320"/>
          </w:tcPr>
          <w:p>
            <w:r/>
            <w:r>
              <w:rPr>
                <w:b w:val="0"/>
              </w:rPr>
              <w:t>Incubators (LAIC/OCLC, BALI, ABA directory)</w:t>
            </w:r>
          </w:p>
        </w:tc>
        <w:tc>
          <w:tcPr>
            <w:tcW w:type="dxa" w:w="4320"/>
          </w:tcPr>
          <w:p>
            <w:r/>
            <w:r>
              <w:rPr>
                <w:b w:val="0"/>
              </w:rPr>
              <w:t>Partnership. Incubator lawyers already need low-bono clients.</w:t>
            </w:r>
          </w:p>
        </w:tc>
      </w:tr>
      <w:tr>
        <w:tc>
          <w:tcPr>
            <w:tcW w:type="dxa" w:w="4320"/>
          </w:tcPr>
          <w:p>
            <w:r/>
            <w:r>
              <w:rPr>
                <w:b w:val="0"/>
              </w:rPr>
              <w:t>LinkedIn</w:t>
            </w:r>
          </w:p>
        </w:tc>
        <w:tc>
          <w:tcPr>
            <w:tcW w:type="dxa" w:w="4320"/>
          </w:tcPr>
          <w:p>
            <w:r/>
            <w:r>
              <w:rPr>
                <w:b w:val="0"/>
              </w:rPr>
              <w:t>Search "Attorney at Law" plus "admitted 2026" and posts like "I passed the bar." Comment and DM to congratulate. Run Oct 30 – Dec "Passed the bar?" ads.</w:t>
            </w:r>
          </w:p>
        </w:tc>
      </w:tr>
      <w:tr>
        <w:tc>
          <w:tcPr>
            <w:tcW w:type="dxa" w:w="4320"/>
          </w:tcPr>
          <w:p>
            <w:r/>
            <w:r>
              <w:rPr>
                <w:b w:val="0"/>
              </w:rPr>
              <w:t>Reddit (r/LawSchool, r/Lawyertalk, r/barexam)</w:t>
            </w:r>
          </w:p>
        </w:tc>
        <w:tc>
          <w:tcPr>
            <w:tcW w:type="dxa" w:w="4320"/>
          </w:tcPr>
          <w:p>
            <w:r/>
            <w:r>
              <w:rPr>
                <w:b w:val="0"/>
              </w:rPr>
              <w:t>Follow sub rules: a mod-approved AMA or value post, no spam.</w:t>
            </w:r>
          </w:p>
        </w:tc>
      </w:tr>
      <w:tr>
        <w:tc>
          <w:tcPr>
            <w:tcW w:type="dxa" w:w="4320"/>
          </w:tcPr>
          <w:p>
            <w:r/>
            <w:r>
              <w:rPr>
                <w:b w:val="0"/>
              </w:rPr>
              <w:t>Public pass list / Attorney Search</w:t>
            </w:r>
          </w:p>
        </w:tc>
        <w:tc>
          <w:tcPr>
            <w:tcW w:type="dxa" w:w="4320"/>
          </w:tcPr>
          <w:p>
            <w:r/>
            <w:r>
              <w:rPr>
                <w:b w:val="0"/>
              </w:rPr>
              <w:t>The CA public pass list follows results by a few days. Use it to identify names, and the CalBar Attorney Search to confirm licensure. Contact through public professional channels, and respect CAN-SPAM.</w:t>
            </w:r>
          </w:p>
        </w:tc>
      </w:tr>
      <w:tr>
        <w:tc>
          <w:tcPr>
            <w:tcW w:type="dxa" w:w="4320"/>
          </w:tcPr>
          <w:p>
            <w:r/>
            <w:r>
              <w:rPr>
                <w:b w:val="0"/>
              </w:rPr>
              <w:t>LAWCLERK / Hire an Esquire profiles</w:t>
            </w:r>
          </w:p>
        </w:tc>
        <w:tc>
          <w:tcPr>
            <w:tcW w:type="dxa" w:w="4320"/>
          </w:tcPr>
          <w:p>
            <w:r/>
            <w:r>
              <w:rPr>
                <w:b w:val="0"/>
              </w:rPr>
              <w:t>Many new grads freelance there. Recruit with a client-facing complement.</w:t>
            </w:r>
          </w:p>
        </w:tc>
      </w:tr>
      <w:tr>
        <w:tc>
          <w:tcPr>
            <w:tcW w:type="dxa" w:w="4320"/>
          </w:tcPr>
          <w:p>
            <w:r/>
            <w:r>
              <w:rPr>
                <w:b w:val="0"/>
              </w:rPr>
              <w:t>Creator and influencer angle</w:t>
            </w:r>
          </w:p>
        </w:tc>
        <w:tc>
          <w:tcPr>
            <w:tcW w:type="dxa" w:w="4320"/>
          </w:tcPr>
          <w:p>
            <w:r/>
            <w:r>
              <w:rPr>
                <w:b w:val="0"/>
              </w:rPr>
              <w:t>Recruit 3–5 "LawTok"/Instagram new-lawyer creators as founding faces (profiles only, no paid client recommendations).</w:t>
            </w:r>
          </w:p>
        </w:tc>
      </w:tr>
    </w:tbl>
    <w:p>
      <w:pPr>
        <w:pStyle w:val="Heading3"/>
      </w:pPr>
      <w:r>
        <w:t>4.5 Vetting checklist</w:t>
      </w:r>
    </w:p>
    <w:p>
      <w:pPr>
        <w:pStyle w:val="ListNumber"/>
      </w:pPr>
      <w:r>
        <w:rPr>
          <w:b w:val="0"/>
        </w:rPr>
      </w:r>
      <w:r>
        <w:rPr>
          <w:b/>
        </w:rPr>
        <w:t>Bar number verification</w:t>
      </w:r>
      <w:r>
        <w:rPr>
          <w:b w:val="0"/>
        </w:rPr>
        <w:t xml:space="preserve"> in the State Bar of CA Attorney Search (https://apps.calbar.ca.gov/attorney/LicenseeSearch/QuickSearch): name match, status "Active," admission date, and no public discipline. Screenshot and store it with the date.</w:t>
      </w:r>
    </w:p>
    <w:p>
      <w:pPr>
        <w:pStyle w:val="ListNumber"/>
      </w:pPr>
      <w:r>
        <w:rPr>
          <w:b w:val="0"/>
        </w:rPr>
      </w:r>
      <w:r>
        <w:rPr>
          <w:b/>
        </w:rPr>
        <w:t>Good standing re-checked monthly</w:t>
      </w:r>
      <w:r>
        <w:rPr>
          <w:b w:val="0"/>
        </w:rPr>
        <w:t xml:space="preserve"> (automate with a scheduled check).</w:t>
      </w:r>
    </w:p>
    <w:p>
      <w:pPr>
        <w:pStyle w:val="ListNumber"/>
      </w:pPr>
      <w:r>
        <w:rPr>
          <w:b w:val="0"/>
        </w:rPr>
      </w:r>
      <w:r>
        <w:rPr>
          <w:b/>
        </w:rPr>
        <w:t>Malpractice insurance:</w:t>
      </w:r>
      <w:r>
        <w:rPr>
          <w:b w:val="0"/>
        </w:rPr>
        <w:t xml:space="preserve"> certificate of insurance (carrier, limits, policy period), minimum $100K/$300K (the CA LRS standard). Point applicants to Lawyers' Mutual Strong Start ($500 in year 1).</w:t>
      </w:r>
    </w:p>
    <w:p>
      <w:pPr>
        <w:pStyle w:val="ListNumber"/>
      </w:pPr>
      <w:r>
        <w:rPr>
          <w:b w:val="0"/>
        </w:rPr>
      </w:r>
      <w:r>
        <w:rPr>
          <w:b/>
        </w:rPr>
        <w:t>Identity:</w:t>
      </w:r>
      <w:r>
        <w:rPr>
          <w:b w:val="0"/>
        </w:rPr>
        <w:t xml:space="preserve"> government ID matches the bar record; a video call (UpCounsel-style 15-minute interview).</w:t>
      </w:r>
    </w:p>
    <w:p>
      <w:pPr>
        <w:pStyle w:val="ListNumber"/>
      </w:pPr>
      <w:r>
        <w:rPr>
          <w:b w:val="0"/>
        </w:rPr>
      </w:r>
      <w:r>
        <w:rPr>
          <w:b/>
        </w:rPr>
        <w:t>Practice-area competence attestation</w:t>
      </w:r>
      <w:r>
        <w:rPr>
          <w:b w:val="0"/>
        </w:rPr>
        <w:t xml:space="preserve"> plus mentor pairing for any area outside their experience.</w:t>
      </w:r>
    </w:p>
    <w:p>
      <w:pPr>
        <w:pStyle w:val="ListNumber"/>
      </w:pPr>
      <w:r>
        <w:rPr>
          <w:b w:val="0"/>
        </w:rPr>
      </w:r>
      <w:r>
        <w:rPr>
          <w:b/>
        </w:rPr>
        <w:t>Business setup:</w:t>
      </w:r>
      <w:r>
        <w:rPr>
          <w:b w:val="0"/>
        </w:rPr>
        <w:t xml:space="preserve"> firm name, address (needed for 7.2(c)), client trust account (IOLTA) if they hold funds, and a fee agreement template (CA B&amp;P §6147/6148 written fee agreements; verify).</w:t>
      </w:r>
    </w:p>
    <w:p>
      <w:pPr>
        <w:pStyle w:val="ListNumber"/>
      </w:pPr>
      <w:r>
        <w:rPr>
          <w:b w:val="0"/>
        </w:rPr>
      </w:r>
      <w:r>
        <w:rPr>
          <w:b/>
        </w:rPr>
        <w:t>Agreement to platform terms:</w:t>
      </w:r>
      <w:r>
        <w:rPr>
          <w:b w:val="0"/>
        </w:rPr>
        <w:t xml:space="preserve"> independent professional judgment, no fee sharing, accurate profile, real reviews only.</w:t>
      </w:r>
    </w:p>
    <w:p>
      <w:pPr>
        <w:pStyle w:val="Heading3"/>
      </w:pPr>
      <w:r>
        <w:t>4.6 Mentorship pairing (optional but recommended)</w:t>
      </w:r>
    </w:p>
    <w:p>
      <w:pPr>
        <w:pStyle w:val="ListBullet"/>
      </w:pPr>
      <w:r>
        <w:rPr>
          <w:b w:val="0"/>
        </w:rPr>
        <w:t>Recruit 5–10 attorneys with 10+ years (retired, semi-retired, or bar section leaders) as mentors. Pay a flat stipend or offer free featured listings.</w:t>
      </w:r>
    </w:p>
    <w:p>
      <w:pPr>
        <w:pStyle w:val="ListBullet"/>
      </w:pPr>
      <w:r>
        <w:rPr>
          <w:b w:val="0"/>
        </w:rPr>
        <w:t>1 mentor to 5 new lawyers; monthly group call plus an on-demand consult channel.</w:t>
      </w:r>
    </w:p>
    <w:p>
      <w:pPr>
        <w:pStyle w:val="ListBullet"/>
      </w:pPr>
      <w:r>
        <w:rPr>
          <w:b w:val="0"/>
        </w:rPr>
        <w:t>If a mentor works on a client matter, they must be associated properly (co-counsel disclosure and fee division under CA RPC 1.5.1). Keep mentoring "advisory" by default.</w:t>
      </w:r>
    </w:p>
    <w:p>
      <w:pPr>
        <w:pStyle w:val="ListBullet"/>
      </w:pPr>
      <w:r>
        <w:rPr>
          <w:b w:val="0"/>
        </w:rPr>
        <w:t>Profile badge: "Mentored by a [X]-year attorney." Mention it only with the mentor's consent.</w:t>
      </w:r>
    </w:p>
    <w:p>
      <w:pPr>
        <w:pStyle w:val="Heading3"/>
      </w:pPr>
      <w:r>
        <w:t>4.7 Application form fields</w:t>
      </w:r>
    </w:p>
    <w:p>
      <w:r>
        <w:rPr>
          <w:b w:val="0"/>
        </w:rPr>
      </w:r>
      <w:r>
        <w:rPr>
          <w:b/>
        </w:rPr>
        <w:t>Identity &amp; license:</w:t>
      </w:r>
      <w:r>
        <w:rPr>
          <w:b w:val="0"/>
        </w:rPr>
        <w:t xml:space="preserve"> full legal name • preferred display name • email • mobile • CA bar number • admission date • other jurisdictions and bar numbers • law school and grad year (optional display) • any discipline (Y/N plus explanation)</w:t>
      </w:r>
    </w:p>
    <w:p>
      <w:r>
        <w:rPr>
          <w:b w:val="0"/>
        </w:rPr>
      </w:r>
      <w:r>
        <w:rPr>
          <w:b/>
        </w:rPr>
        <w:t>Practice:</w:t>
      </w:r>
      <w:r>
        <w:rPr>
          <w:b w:val="0"/>
        </w:rPr>
        <w:t xml:space="preserve"> firm or practice name • business address (public, for 7.2(c)) • practice areas (multi-select, max 3) • languages • cities and counties served • remote/virtual (Y/N) • weekly availability (hours) • hourly rate • flat-fee offerings (service, price, scope) • free consult offered (Y/N, length)</w:t>
      </w:r>
    </w:p>
    <w:p>
      <w:r>
        <w:rPr>
          <w:b w:val="0"/>
        </w:rPr>
      </w:r>
      <w:r>
        <w:rPr>
          <w:b/>
        </w:rPr>
        <w:t>Insurance &amp; compliance:</w:t>
      </w:r>
      <w:r>
        <w:rPr>
          <w:b w:val="0"/>
        </w:rPr>
        <w:t xml:space="preserve"> malpractice carrier, limits, expiry, certificate upload • or a 1.4.2 acknowledgment • IOLTA account (Y/N) • fee agreement template (upload/Y-N)</w:t>
      </w:r>
    </w:p>
    <w:p>
      <w:r>
        <w:rPr>
          <w:b w:val="0"/>
        </w:rPr>
      </w:r>
      <w:r>
        <w:rPr>
          <w:b/>
        </w:rPr>
        <w:t>Profile &amp; brand:</w:t>
      </w:r>
      <w:r>
        <w:rPr>
          <w:b w:val="0"/>
        </w:rPr>
        <w:t xml:space="preserve"> headshot (professional, well-lit) • 60-second intro video (optional) • bio (≤500 chars) • "Why I became a lawyer" (≤200 chars) • LinkedIn URL • social handles (optional)</w:t>
      </w:r>
    </w:p>
    <w:p>
      <w:r>
        <w:rPr>
          <w:b w:val="0"/>
        </w:rPr>
      </w:r>
      <w:r>
        <w:rPr>
          <w:b/>
        </w:rPr>
        <w:t>Program:</w:t>
      </w:r>
      <w:r>
        <w:rPr>
          <w:b w:val="0"/>
        </w:rPr>
        <w:t xml:space="preserve"> want a mentor? (Y/N) • want to be a mentor later? • how did you hear about us</w:t>
      </w:r>
    </w:p>
    <w:p>
      <w:r>
        <w:rPr>
          <w:b w:val="0"/>
        </w:rPr>
      </w:r>
      <w:r>
        <w:rPr>
          <w:b/>
        </w:rPr>
        <w:t>Attestations:</w:t>
      </w:r>
      <w:r>
        <w:rPr>
          <w:b w:val="0"/>
        </w:rPr>
        <w:t xml:space="preserve"> information accurate • agree to terms (no fee sharing, independent judgment, real reviews only) • consent to bar verification and monthly re-checks</w:t>
      </w:r>
    </w:p>
    <w:p>
      <w:pPr>
        <w:pStyle w:val="Heading3"/>
      </w:pPr>
      <w:r>
        <w:t>4.8 Profile template (matches the site's creator-feed cards)</w:t>
      </w:r>
    </w:p>
    <w:p>
      <w:r>
        <w:rPr>
          <w:rFonts w:ascii="Courier New" w:hAnsi="Courier New"/>
        </w:rPr>
        <w:t>[Headshot – circular, story-ring border]          [Rate: $XXX/hr]</w:t>
      </w:r>
    </w:p>
    <w:p>
      <w:r>
        <w:rPr>
          <w:rFonts w:ascii="Courier New" w:hAnsi="Courier New"/>
        </w:rPr>
        <w:t>Name, Esq.  •  Class of 20XX  •  Licensed in CA since MM/YYYY</w:t>
      </w:r>
    </w:p>
    <w:p>
      <w:r>
        <w:rPr>
          <w:rFonts w:ascii="Courier New" w:hAnsi="Courier New"/>
        </w:rPr>
        <w:t>✔ Bar license verified (CA #XXXXXX)   ✔ Insured   🎓 Mentored</w:t>
      </w:r>
    </w:p>
    <w:p>
      <w:r>
        <w:rPr>
          <w:rFonts w:ascii="Courier New" w:hAnsi="Courier New"/>
        </w:rPr>
        <w:t>Specialties: [Tag] [Tag] [Tag]</w:t>
      </w:r>
    </w:p>
    <w:p>
      <w:r>
        <w:rPr>
          <w:rFonts w:ascii="Courier New" w:hAnsi="Courier New"/>
        </w:rPr>
        <w:t>Serves: Los Angeles County • Virtual</w:t>
      </w:r>
    </w:p>
    <w:p>
      <w:r>
        <w:rPr>
          <w:rFonts w:ascii="Courier New" w:hAnsi="Courier New"/>
        </w:rPr>
        <w:t>Flat fees: Demand letter $___ • LLC docs review $___ • 30-min consult $___</w:t>
      </w:r>
    </w:p>
    <w:p>
      <w:r>
        <w:rPr>
          <w:rFonts w:ascii="Courier New" w:hAnsi="Courier New"/>
        </w:rPr>
        <w:t>"Why I became a lawyer…" (1 line)</w:t>
      </w:r>
    </w:p>
    <w:p>
      <w:r>
        <w:rPr>
          <w:rFonts w:ascii="Courier New" w:hAnsi="Courier New"/>
        </w:rPr>
        <w:t>[▶ 60-sec intro]   [Message]   [Book consult]</w:t>
      </w:r>
    </w:p>
    <w:p>
      <w:r>
        <w:rPr>
          <w:rFonts w:ascii="Courier New" w:hAnsi="Courier New"/>
        </w:rPr>
        <w:t>Responsible attorney: Name, address (per CA RPC 7.2(c))</w:t>
      </w:r>
    </w:p>
    <w:p>
      <w:r>
        <w:rPr>
          <w:b w:val="0"/>
        </w:rPr>
        <w:t>Rules: no ratings or stars until there are real, verified reviews. No "specialist" claims unless certified (Rule 7.2(c) ABA / CA 7.4). No "cheapest/discount" wording; use "Rates listed up front."</w:t>
      </w:r>
    </w:p>
    <w:p>
      <w:pPr>
        <w:pStyle w:val="Heading3"/>
      </w:pPr>
      <w:r>
        <w:t>4.9 30-day timeline (Oct 22 – Nov 20, 2026)</w:t>
      </w:r>
    </w:p>
    <w:p>
      <w:r>
        <w:rPr>
          <w:b w:val="0"/>
        </w:rPr>
      </w:r>
      <w:r>
        <w:rPr>
          <w:b/>
        </w:rPr>
        <w:t>Week 1 (Oct 22–28): foundations</w:t>
      </w:r>
      <w:r>
        <w:rPr>
          <w:b w:val="0"/>
        </w:rPr>
      </w:r>
    </w:p>
    <w:p>
      <w:pPr>
        <w:pStyle w:val="ListBullet"/>
      </w:pPr>
      <w:r>
        <w:rPr>
          <w:b w:val="0"/>
        </w:rPr>
        <w:t>Book a 1-hour consult with a CA legal-ethics lawyer; confirm the directory model, terms, and ad copy.</w:t>
      </w:r>
    </w:p>
    <w:p>
      <w:pPr>
        <w:pStyle w:val="ListBullet"/>
      </w:pPr>
      <w:r>
        <w:rPr>
          <w:b w:val="0"/>
        </w:rPr>
        <w:t>Finalize attorney Terms of Service, Founding Attorney offer, and FAQ.</w:t>
      </w:r>
    </w:p>
    <w:p>
      <w:pPr>
        <w:pStyle w:val="ListBullet"/>
      </w:pPr>
      <w:r>
        <w:rPr>
          <w:b w:val="0"/>
        </w:rPr>
        <w:t>Build the application form (fields above) and a waitlist landing page, "For Attorneys" (with Website Builder).</w:t>
      </w:r>
    </w:p>
    <w:p>
      <w:pPr>
        <w:pStyle w:val="ListBullet"/>
      </w:pPr>
      <w:r>
        <w:rPr>
          <w:b w:val="0"/>
        </w:rPr>
        <w:t>Recruit 3–5 mentors. Draft the list of law school career offices, bar sections, and incubators (about 30 contacts).</w:t>
      </w:r>
    </w:p>
    <w:p>
      <w:pPr>
        <w:pStyle w:val="ListBullet"/>
      </w:pPr>
      <w:r>
        <w:rPr>
          <w:b w:val="0"/>
        </w:rPr>
        <w:t>Prep LinkedIn and Reddit posts timed to Oct 30.</w:t>
      </w:r>
    </w:p>
    <w:p>
      <w:r>
        <w:rPr>
          <w:b w:val="0"/>
        </w:rPr>
      </w:r>
      <w:r>
        <w:rPr>
          <w:b/>
        </w:rPr>
        <w:t>Week 2 (Oct 29 – Nov 4): bar results launch</w:t>
      </w:r>
      <w:r>
        <w:rPr>
          <w:b w:val="0"/>
        </w:rPr>
      </w:r>
    </w:p>
    <w:p>
      <w:pPr>
        <w:pStyle w:val="ListBullet"/>
      </w:pPr>
      <w:r>
        <w:rPr>
          <w:b w:val="0"/>
        </w:rPr>
        <w:t>Oct 30: results drop. Launch "Passed the CA bar? Get your first clients" on LinkedIn, Reddit (mod-approved), and Instagram.</w:t>
      </w:r>
    </w:p>
    <w:p>
      <w:pPr>
        <w:pStyle w:val="ListBullet"/>
      </w:pPr>
      <w:r>
        <w:rPr>
          <w:b w:val="0"/>
        </w:rPr>
        <w:t>Email all career offices and young-lawyer sections.</w:t>
      </w:r>
    </w:p>
    <w:p>
      <w:pPr>
        <w:pStyle w:val="ListBullet"/>
      </w:pPr>
      <w:r>
        <w:rPr>
          <w:b w:val="0"/>
        </w:rPr>
        <w:t>Goal: 75+ applications.</w:t>
      </w:r>
    </w:p>
    <w:p>
      <w:r>
        <w:rPr>
          <w:b w:val="0"/>
        </w:rPr>
      </w:r>
      <w:r>
        <w:rPr>
          <w:b/>
        </w:rPr>
        <w:t>Week 3 (Nov 5–11): vet and onboard</w:t>
      </w:r>
      <w:r>
        <w:rPr>
          <w:b w:val="0"/>
        </w:rPr>
      </w:r>
    </w:p>
    <w:p>
      <w:pPr>
        <w:pStyle w:val="ListBullet"/>
      </w:pPr>
      <w:r>
        <w:rPr>
          <w:b w:val="0"/>
        </w:rPr>
        <w:t>Bar lookup, insurance check, 15-minute video interviews. Approve the first 25.</w:t>
      </w:r>
    </w:p>
    <w:p>
      <w:pPr>
        <w:pStyle w:val="ListBullet"/>
      </w:pPr>
      <w:r>
        <w:rPr>
          <w:b w:val="0"/>
        </w:rPr>
        <w:t>Profile photo and video help (offer a free headshot session in LA or SF as a hook).</w:t>
      </w:r>
    </w:p>
    <w:p>
      <w:pPr>
        <w:pStyle w:val="ListBullet"/>
      </w:pPr>
      <w:r>
        <w:rPr>
          <w:b w:val="0"/>
        </w:rPr>
        <w:t>Pair mentors. Hold the first group onboarding webinar (platform, ethics do's and don'ts, flat-fee menu design).</w:t>
      </w:r>
    </w:p>
    <w:p>
      <w:r>
        <w:rPr>
          <w:b w:val="0"/>
        </w:rPr>
      </w:r>
      <w:r>
        <w:rPr>
          <w:b/>
        </w:rPr>
        <w:t>Week 4 (Nov 12–20): go live and scale to 50</w:t>
      </w:r>
      <w:r>
        <w:rPr>
          <w:b w:val="0"/>
        </w:rPr>
      </w:r>
    </w:p>
    <w:p>
      <w:pPr>
        <w:pStyle w:val="ListBullet"/>
      </w:pPr>
      <w:r>
        <w:rPr>
          <w:b w:val="0"/>
        </w:rPr>
        <w:t>Publish the first 25 profiles (real, verified). Remove all sample cards.</w:t>
      </w:r>
    </w:p>
    <w:p>
      <w:pPr>
        <w:pStyle w:val="ListBullet"/>
      </w:pPr>
      <w:r>
        <w:rPr>
          <w:b w:val="0"/>
        </w:rPr>
        <w:t>Second recruiting wave around Nov–Dec swearing-in ceremonies. Target 50 approved.</w:t>
      </w:r>
    </w:p>
    <w:p>
      <w:pPr>
        <w:pStyle w:val="ListBullet"/>
      </w:pPr>
      <w:r>
        <w:rPr>
          <w:b w:val="0"/>
        </w:rPr>
        <w:t>Start the client-side soft launch (local SMB groups, creator content). Track inquiries per attorney.</w:t>
      </w:r>
    </w:p>
    <w:p>
      <w:pPr>
        <w:pStyle w:val="ListBullet"/>
      </w:pPr>
      <w:r>
        <w:rPr>
          <w:b w:val="0"/>
        </w:rPr>
        <w:t>Retro: conversion by channel; decide on the LRS certification timeline.</w:t>
      </w:r>
    </w:p>
    <w:p>
      <w:r>
        <w:rPr>
          <w:b w:val="0"/>
        </w:rPr>
      </w:r>
      <w:r>
        <w:rPr>
          <w:b/>
        </w:rPr>
        <w:t>KPIs:</w:t>
      </w:r>
      <w:r>
        <w:rPr>
          <w:b w:val="0"/>
        </w:rPr>
        <w:t xml:space="preserve"> applications ≥ 100 • approved ≥ 25 by day 21, ≥ 50 by day 30 • 100% bar-verified • ≥ 80% insured • 10 mentors • profile completion ≥ 90%.</w:t>
      </w:r>
    </w:p>
    <w:p>
      <w:pPr>
        <w:pStyle w:val="Heading3"/>
      </w:pPr>
      <w:r>
        <w:t>4.10 Outreach templates</w:t>
      </w:r>
    </w:p>
    <w:p>
      <w:r>
        <w:rPr>
          <w:b w:val="0"/>
        </w:rPr>
      </w:r>
      <w:r>
        <w:rPr>
          <w:b/>
        </w:rPr>
        <w:t>A. Law school career office (email)</w:t>
      </w:r>
      <w:r>
        <w:rPr>
          <w:b w:val="0"/>
        </w:rPr>
      </w:r>
    </w:p>
    <w:p>
      <w:pPr>
        <w:ind w:left="360"/>
      </w:pPr>
      <w:r>
        <w:rPr>
          <w:b w:val="0"/>
        </w:rPr>
      </w:r>
      <w:r>
        <w:rPr>
          <w:b/>
        </w:rPr>
        <w:t>Subject:</w:t>
      </w:r>
      <w:r>
        <w:rPr>
          <w:b w:val="0"/>
        </w:rPr>
        <w:t xml:space="preserve"> Free client-building platform for your new CA bar admits</w:t>
      </w:r>
    </w:p>
    <w:p>
      <w:pPr>
        <w:ind w:left="360"/>
      </w:pPr>
      <w:r>
        <w:rPr>
          <w:b w:val="0"/>
        </w:rPr>
      </w:r>
    </w:p>
    <w:p>
      <w:pPr>
        <w:ind w:left="360"/>
      </w:pPr>
      <w:r>
        <w:rPr>
          <w:b w:val="0"/>
        </w:rPr>
        <w:t>Hi [Name],</w:t>
      </w:r>
    </w:p>
    <w:p>
      <w:pPr>
        <w:ind w:left="360"/>
      </w:pPr>
      <w:r>
        <w:rPr>
          <w:b w:val="0"/>
        </w:rPr>
      </w:r>
    </w:p>
    <w:p>
      <w:pPr>
        <w:ind w:left="360"/>
      </w:pPr>
      <w:r>
        <w:rPr>
          <w:b w:val="0"/>
        </w:rPr>
        <w:t>Congratulations to your graduates on the July bar results. I'm Ryan, founder of Legalgrads (legalgrads.com). It's a new platform where people and small businesses hire newly licensed attorneys, with rates listed up front.</w:t>
      </w:r>
    </w:p>
    <w:p>
      <w:pPr>
        <w:ind w:left="360"/>
      </w:pPr>
      <w:r>
        <w:rPr>
          <w:b w:val="0"/>
        </w:rPr>
      </w:r>
    </w:p>
    <w:p>
      <w:pPr>
        <w:ind w:left="360"/>
      </w:pPr>
      <w:r>
        <w:rPr>
          <w:b w:val="0"/>
        </w:rPr>
        <w:t>We're inviting 50 Founding Attorneys: a free listing for 90 days, a mentor from an experienced attorney, and help building their first flat-fee offerings. Would you share this with your recent admits or alumni job board? Here's the one-pager: [link].</w:t>
      </w:r>
    </w:p>
    <w:p>
      <w:pPr>
        <w:ind w:left="360"/>
      </w:pPr>
      <w:r>
        <w:rPr>
          <w:b w:val="0"/>
        </w:rPr>
      </w:r>
    </w:p>
    <w:p>
      <w:pPr>
        <w:ind w:left="360"/>
      </w:pPr>
      <w:r>
        <w:rPr>
          <w:b w:val="0"/>
        </w:rPr>
        <w:t>Happy to do a 20-minute call or a webinar for your graduates.</w:t>
      </w:r>
    </w:p>
    <w:p>
      <w:pPr>
        <w:ind w:left="360"/>
      </w:pPr>
      <w:r>
        <w:rPr>
          <w:b w:val="0"/>
        </w:rPr>
        <w:t>Ryan Moalemi, Legalgrads</w:t>
      </w:r>
    </w:p>
    <w:p>
      <w:r>
        <w:rPr>
          <w:b w:val="0"/>
        </w:rPr>
      </w:r>
      <w:r>
        <w:rPr>
          <w:b/>
        </w:rPr>
        <w:t>B. LinkedIn DM to a new admit</w:t>
      </w:r>
      <w:r>
        <w:rPr>
          <w:b w:val="0"/>
        </w:rPr>
      </w:r>
    </w:p>
    <w:p>
      <w:pPr>
        <w:ind w:left="360"/>
      </w:pPr>
      <w:r>
        <w:rPr>
          <w:b w:val="0"/>
        </w:rPr>
        <w:t>Congrats on passing the CA bar, [Name]! 🎓 I'm launching Legalgrads, where clients hire newly licensed attorneys directly. We're picking 50 Founding Attorneys: free listing, mentor pairing, and help with your first flat-fee services. Interested? Apply in 5 minutes: [link]</w:t>
      </w:r>
    </w:p>
    <w:p>
      <w:r>
        <w:rPr>
          <w:b w:val="0"/>
        </w:rPr>
      </w:r>
      <w:r>
        <w:rPr>
          <w:b/>
        </w:rPr>
        <w:t>C. Reddit post (r/LawSchool / r/barexam, mod-approved)</w:t>
      </w:r>
      <w:r>
        <w:rPr>
          <w:b w:val="0"/>
        </w:rPr>
      </w:r>
    </w:p>
    <w:p>
      <w:pPr>
        <w:ind w:left="360"/>
      </w:pPr>
      <w:r>
        <w:rPr>
          <w:b w:val="0"/>
        </w:rPr>
      </w:r>
      <w:r>
        <w:rPr>
          <w:b/>
        </w:rPr>
        <w:t>Title:</w:t>
      </w:r>
      <w:r>
        <w:rPr>
          <w:b w:val="0"/>
        </w:rPr>
        <w:t xml:space="preserve"> Just passed the CA bar and want your own clients? We're building a platform for new attorneys (looking for feedback plus founding members)</w:t>
      </w:r>
    </w:p>
    <w:p>
      <w:pPr>
        <w:ind w:left="360"/>
      </w:pPr>
      <w:r>
        <w:rPr>
          <w:b w:val="0"/>
        </w:rPr>
        <w:t>Body: what Legalgrads is, what it isn't (no fee splitting, you keep 100% of your fees, you set your rate), the founding offer, and a request for honest feedback on what new lawyers need.</w:t>
      </w:r>
    </w:p>
    <w:p>
      <w:r>
        <w:rPr>
          <w:b w:val="0"/>
        </w:rPr>
      </w:r>
      <w:r>
        <w:rPr>
          <w:b/>
        </w:rPr>
        <w:t>D. Bar young-lawyer section / incubator</w:t>
      </w:r>
      <w:r>
        <w:rPr>
          <w:b w:val="0"/>
        </w:rPr>
      </w:r>
    </w:p>
    <w:p>
      <w:pPr>
        <w:ind w:left="360"/>
      </w:pPr>
      <w:r>
        <w:rPr>
          <w:b w:val="0"/>
        </w:rPr>
      </w:r>
      <w:r>
        <w:rPr>
          <w:b/>
        </w:rPr>
        <w:t>Subject:</w:t>
      </w:r>
      <w:r>
        <w:rPr>
          <w:b w:val="0"/>
        </w:rPr>
        <w:t xml:space="preserve"> Partnership: first clients plus mentorship for your new lawyers</w:t>
      </w:r>
    </w:p>
    <w:p>
      <w:pPr>
        <w:ind w:left="360"/>
      </w:pPr>
      <w:r>
        <w:rPr>
          <w:b w:val="0"/>
        </w:rPr>
        <w:t>Hi [Name], Legalgrads helps new attorneys get their first paying clients through a consumer-friendly directory with rates listed up front, plus mentoring from experienced lawyers. We'd love to co-host a "First 10 Clients" session for your members and offer them founding listings. Open to a quick call?</w:t>
      </w:r>
    </w:p>
    <w:p>
      <w:r>
        <w:rPr>
          <w:b w:val="0"/>
        </w:rPr>
      </w:r>
      <w:r>
        <w:rPr>
          <w:b/>
        </w:rPr>
        <w:t>E. Mentor recruitment</w:t>
      </w:r>
      <w:r>
        <w:rPr>
          <w:b w:val="0"/>
        </w:rPr>
      </w:r>
    </w:p>
    <w:p>
      <w:pPr>
        <w:ind w:left="360"/>
      </w:pPr>
      <w:r>
        <w:rPr>
          <w:b w:val="0"/>
        </w:rPr>
        <w:t>Hi [Name], you've practiced [area] for [X] years. Would you mentor 3–5 newly licensed CA attorneys, with one monthly group call plus occasional questions? We offer [stipend / free featured listing]. Mentors shape how the next generation serves clients who've been priced out of legal help.</w:t>
      </w:r>
    </w:p>
    <w:p>
      <w:r>
        <w:rPr>
          <w:b w:val="0"/>
        </w:rPr>
        <w:t>(Avoid "affordable," "cheap," and "discount" in all public copy. Every ad needs a named responsible attorney and address once attorneys are live.)</w:t>
      </w:r>
    </w:p>
    <w:p>
      <w:pPr>
        <w:pStyle w:val="Heading2"/>
      </w:pPr>
      <w:r>
        <w:t>5. First 3 steps (this week)</w:t>
      </w:r>
    </w:p>
    <w:p>
      <w:pPr>
        <w:pStyle w:val="ListNumber"/>
      </w:pPr>
      <w:r>
        <w:rPr>
          <w:b w:val="0"/>
        </w:rPr>
      </w:r>
      <w:r>
        <w:rPr>
          <w:b/>
        </w:rPr>
        <w:t>Book a CA legal-ethics attorney</w:t>
      </w:r>
      <w:r>
        <w:rPr>
          <w:b w:val="0"/>
        </w:rPr>
        <w:t xml:space="preserve"> to sign off on the "flat-fee directory, no matching, no % of fees" model and the attorney terms. Ask whether pursuing LRS certification now is worth it.</w:t>
      </w:r>
    </w:p>
    <w:p>
      <w:pPr>
        <w:pStyle w:val="ListNumber"/>
      </w:pPr>
      <w:r>
        <w:rPr>
          <w:b w:val="0"/>
        </w:rPr>
      </w:r>
      <w:r>
        <w:rPr>
          <w:b/>
        </w:rPr>
        <w:t>Build the "For Attorneys" page and application form</w:t>
      </w:r>
      <w:r>
        <w:rPr>
          <w:b w:val="0"/>
        </w:rPr>
        <w:t xml:space="preserve"> (Website Builder) and have it live </w:t>
      </w:r>
      <w:r>
        <w:rPr>
          <w:b/>
        </w:rPr>
        <w:t>before Oct 30</w:t>
      </w:r>
      <w:r>
        <w:rPr>
          <w:b w:val="0"/>
        </w:rPr>
        <w:t xml:space="preserve"> results.</w:t>
      </w:r>
    </w:p>
    <w:p>
      <w:pPr>
        <w:pStyle w:val="ListNumber"/>
      </w:pPr>
      <w:r>
        <w:rPr>
          <w:b w:val="0"/>
        </w:rPr>
      </w:r>
      <w:r>
        <w:rPr>
          <w:b/>
        </w:rPr>
        <w:t>Line up the channel list and launch posts:</w:t>
      </w:r>
      <w:r>
        <w:rPr>
          <w:b w:val="0"/>
        </w:rPr>
        <w:t xml:space="preserve"> 30 career offices, bar sections and incubators, plus LinkedIn and Reddit posts scheduled for Oct 30, and 3–5 mentors confirmed.</w:t>
      </w:r>
    </w:p>
    <w:p>
      <w:pPr>
        <w:pStyle w:val="Heading2"/>
      </w:pPr>
      <w:r>
        <w:t>6. Verification log (Oct 21, 2026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Claim</w:t>
            </w:r>
          </w:p>
        </w:tc>
        <w:tc>
          <w:tcPr>
            <w:tcW w:type="dxa" w:w="2880"/>
          </w:tcPr>
          <w:p>
            <w:r>
              <w:rPr>
                <w:b/>
              </w:rPr>
            </w:r>
            <w:r>
              <w:rPr>
                <w:b/>
              </w:rPr>
              <w:t>Status</w:t>
            </w:r>
          </w:p>
        </w:tc>
        <w:tc>
          <w:tcPr>
            <w:tcW w:type="dxa" w:w="2880"/>
          </w:tcPr>
          <w:p>
            <w:r>
              <w:rPr>
                <w:b/>
              </w:rPr>
            </w:r>
            <w:r>
              <w:rPr>
                <w:b/>
              </w:rPr>
              <w:t>What the primary source shows</w:t>
            </w:r>
          </w:p>
        </w:tc>
      </w:tr>
      <w:tr>
        <w:tc>
          <w:tcPr>
            <w:tcW w:type="dxa" w:w="2880"/>
          </w:tcPr>
          <w:p>
            <w:r/>
            <w:r>
              <w:rPr>
                <w:b w:val="0"/>
              </w:rPr>
              <w:t>LegalZoom requires 5+ yrs</w:t>
            </w:r>
          </w:p>
        </w:tc>
        <w:tc>
          <w:tcPr>
            <w:tcW w:type="dxa" w:w="2880"/>
          </w:tcPr>
          <w:p>
            <w:r/>
            <w:r>
              <w:rPr>
                <w:b w:val="0"/>
              </w:rPr>
            </w:r>
            <w:r>
              <w:rPr>
                <w:b/>
              </w:rPr>
              <w:t>Verified</w:t>
            </w:r>
            <w:r>
              <w:rPr>
                <w:b w:val="0"/>
              </w:rPr>
            </w:r>
          </w:p>
        </w:tc>
        <w:tc>
          <w:tcPr>
            <w:tcW w:type="dxa" w:w="2880"/>
          </w:tcPr>
          <w:p>
            <w:r/>
            <w:r>
              <w:rPr>
                <w:b w:val="0"/>
              </w:rPr>
              <w:t>Join page (https://www.legalzoom.com/join-attorney-network.html) lists "5+ years practicing law"</w:t>
            </w:r>
          </w:p>
        </w:tc>
      </w:tr>
      <w:tr>
        <w:tc>
          <w:tcPr>
            <w:tcW w:type="dxa" w:w="2880"/>
          </w:tcPr>
          <w:p>
            <w:r/>
            <w:r>
              <w:rPr>
                <w:b w:val="0"/>
              </w:rPr>
              <w:t>LegalZoom network cost to attorneys</w:t>
            </w:r>
          </w:p>
        </w:tc>
        <w:tc>
          <w:tcPr>
            <w:tcW w:type="dxa" w:w="2880"/>
          </w:tcPr>
          <w:p>
            <w:r/>
            <w:r>
              <w:rPr>
                <w:b w:val="0"/>
              </w:rPr>
            </w:r>
            <w:r>
              <w:rPr>
                <w:b/>
              </w:rPr>
              <w:t>Unconfirmed</w:t>
            </w:r>
            <w:r>
              <w:rPr>
                <w:b w:val="0"/>
              </w:rPr>
            </w:r>
          </w:p>
        </w:tc>
        <w:tc>
          <w:tcPr>
            <w:tcW w:type="dxa" w:w="2880"/>
          </w:tcPr>
          <w:p>
            <w:r/>
            <w:r>
              <w:rPr>
                <w:b w:val="0"/>
              </w:rPr>
              <w:t>Not stated on the join page</w:t>
            </w:r>
          </w:p>
        </w:tc>
      </w:tr>
      <w:tr>
        <w:tc>
          <w:tcPr>
            <w:tcW w:type="dxa" w:w="2880"/>
          </w:tcPr>
          <w:p>
            <w:r/>
            <w:r>
              <w:rPr>
                <w:b w:val="0"/>
              </w:rPr>
              <w:t>Rocket Lawyer requirements</w:t>
            </w:r>
          </w:p>
        </w:tc>
        <w:tc>
          <w:tcPr>
            <w:tcW w:type="dxa" w:w="2880"/>
          </w:tcPr>
          <w:p>
            <w:r/>
            <w:r>
              <w:rPr>
                <w:b w:val="0"/>
              </w:rPr>
            </w:r>
            <w:r>
              <w:rPr>
                <w:b/>
              </w:rPr>
              <w:t>Verified, source corrected</w:t>
            </w:r>
            <w:r>
              <w:rPr>
                <w:b w:val="0"/>
              </w:rPr>
            </w:r>
          </w:p>
        </w:tc>
        <w:tc>
          <w:tcPr>
            <w:tcW w:type="dxa" w:w="2880"/>
          </w:tcPr>
          <w:p>
            <w:r/>
            <w:r>
              <w:rPr>
                <w:b w:val="0"/>
              </w:rPr>
              <w:t>On Call guide (https://www.rocketlawyer.com/family-and-personal/legal-guide/what-to-expect-from-an-on-call-lawyer): accredited school, good standing, no discipline, malpractice insurance, orientation. Greenhouse job-post cite removed. Added: no cost to join; 40% off or $125/hr minimum for members</w:t>
            </w:r>
          </w:p>
        </w:tc>
      </w:tr>
      <w:tr>
        <w:tc>
          <w:tcPr>
            <w:tcW w:type="dxa" w:w="2880"/>
          </w:tcPr>
          <w:p>
            <w:r/>
            <w:r>
              <w:rPr>
                <w:b w:val="0"/>
              </w:rPr>
              <w:t>Priori vetting</w:t>
            </w:r>
          </w:p>
        </w:tc>
        <w:tc>
          <w:tcPr>
            <w:tcW w:type="dxa" w:w="2880"/>
          </w:tcPr>
          <w:p>
            <w:r/>
            <w:r>
              <w:rPr>
                <w:b w:val="0"/>
              </w:rPr>
            </w:r>
            <w:r>
              <w:rPr>
                <w:b/>
              </w:rPr>
              <w:t>Verified + expanded</w:t>
            </w:r>
            <w:r>
              <w:rPr>
                <w:b w:val="0"/>
              </w:rPr>
            </w:r>
          </w:p>
        </w:tc>
        <w:tc>
          <w:tcPr>
            <w:tcW w:type="dxa" w:w="2880"/>
          </w:tcPr>
          <w:p>
            <w:r/>
            <w:r>
              <w:rPr>
                <w:b w:val="0"/>
              </w:rPr>
              <w:t>Review, video interview, 2 references; 3+ yrs preferred</w:t>
            </w:r>
          </w:p>
        </w:tc>
      </w:tr>
      <w:tr>
        <w:tc>
          <w:tcPr>
            <w:tcW w:type="dxa" w:w="2880"/>
          </w:tcPr>
          <w:p>
            <w:r/>
            <w:r>
              <w:rPr>
                <w:b w:val="0"/>
              </w:rPr>
              <w:t>Priori fees</w:t>
            </w:r>
          </w:p>
        </w:tc>
        <w:tc>
          <w:tcPr>
            <w:tcW w:type="dxa" w:w="2880"/>
          </w:tcPr>
          <w:p>
            <w:r/>
            <w:r>
              <w:rPr>
                <w:b w:val="0"/>
              </w:rPr>
            </w:r>
            <w:r>
              <w:rPr>
                <w:b/>
              </w:rPr>
              <w:t>Corrected</w:t>
            </w:r>
            <w:r>
              <w:rPr>
                <w:b w:val="0"/>
              </w:rPr>
            </w:r>
          </w:p>
        </w:tc>
        <w:tc>
          <w:tcPr>
            <w:tcW w:type="dxa" w:w="2880"/>
          </w:tcPr>
          <w:p>
            <w:r/>
            <w:r>
              <w:rPr>
                <w:b w:val="0"/>
              </w:rPr>
              <w:t>Free to attorneys; the client pays a management fee on top (example $200 + $40/hr)</w:t>
            </w:r>
          </w:p>
        </w:tc>
      </w:tr>
      <w:tr>
        <w:tc>
          <w:tcPr>
            <w:tcW w:type="dxa" w:w="2880"/>
          </w:tcPr>
          <w:p>
            <w:r/>
            <w:r>
              <w:rPr>
                <w:b w:val="0"/>
              </w:rPr>
              <w:t>Lawtrades vetting / fees</w:t>
            </w:r>
          </w:p>
        </w:tc>
        <w:tc>
          <w:tcPr>
            <w:tcW w:type="dxa" w:w="2880"/>
          </w:tcPr>
          <w:p>
            <w:r/>
            <w:r>
              <w:rPr>
                <w:b w:val="0"/>
              </w:rPr>
            </w:r>
            <w:r>
              <w:rPr>
                <w:b/>
              </w:rPr>
              <w:t>Verified (process); fee % unconfirmed</w:t>
            </w:r>
            <w:r>
              <w:rPr>
                <w:b w:val="0"/>
              </w:rPr>
            </w:r>
          </w:p>
        </w:tc>
        <w:tc>
          <w:tcPr>
            <w:tcW w:type="dxa" w:w="2880"/>
          </w:tcPr>
          <w:p>
            <w:r/>
            <w:r>
              <w:rPr>
                <w:b w:val="0"/>
              </w:rPr>
              <w:t>Résumé and profile review; per-project service/staffing fee</w:t>
            </w:r>
          </w:p>
        </w:tc>
      </w:tr>
      <w:tr>
        <w:tc>
          <w:tcPr>
            <w:tcW w:type="dxa" w:w="2880"/>
          </w:tcPr>
          <w:p>
            <w:r/>
            <w:r>
              <w:rPr>
                <w:b w:val="0"/>
              </w:rPr>
              <w:t>Montage 5+ yrs</w:t>
            </w:r>
          </w:p>
        </w:tc>
        <w:tc>
          <w:tcPr>
            <w:tcW w:type="dxa" w:w="2880"/>
          </w:tcPr>
          <w:p>
            <w:r/>
            <w:r>
              <w:rPr>
                <w:b w:val="0"/>
              </w:rPr>
            </w:r>
            <w:r>
              <w:rPr>
                <w:b/>
              </w:rPr>
              <w:t>Verified; average corrected</w:t>
            </w:r>
            <w:r>
              <w:rPr>
                <w:b w:val="0"/>
              </w:rPr>
            </w:r>
          </w:p>
        </w:tc>
        <w:tc>
          <w:tcPr>
            <w:tcW w:type="dxa" w:w="2880"/>
          </w:tcPr>
          <w:p>
            <w:r/>
            <w:r>
              <w:rPr>
                <w:b w:val="0"/>
              </w:rPr>
              <w:t>Average "closer to 15 yrs," not "10–15"; fees unconfirmed</w:t>
            </w:r>
          </w:p>
        </w:tc>
      </w:tr>
      <w:tr>
        <w:tc>
          <w:tcPr>
            <w:tcW w:type="dxa" w:w="2880"/>
          </w:tcPr>
          <w:p>
            <w:r/>
            <w:r>
              <w:rPr>
                <w:b w:val="0"/>
              </w:rPr>
              <w:t>CA LRS certification fees</w:t>
            </w:r>
          </w:p>
        </w:tc>
        <w:tc>
          <w:tcPr>
            <w:tcW w:type="dxa" w:w="2880"/>
          </w:tcPr>
          <w:p>
            <w:r/>
            <w:r>
              <w:rPr>
                <w:b w:val="0"/>
              </w:rPr>
            </w:r>
            <w:r>
              <w:rPr>
                <w:b/>
              </w:rPr>
              <w:t>Verified</w:t>
            </w:r>
            <w:r>
              <w:rPr>
                <w:b w:val="0"/>
              </w:rPr>
            </w:r>
          </w:p>
        </w:tc>
        <w:tc>
          <w:tcPr>
            <w:tcW w:type="dxa" w:w="2880"/>
          </w:tcPr>
          <w:p>
            <w:r/>
            <w:r>
              <w:rPr>
                <w:b w:val="0"/>
              </w:rPr>
              <w:t>Schedule of Charges, Rule 3.802(A) (https://www.calbar.ca.gov/legal-professionals/rules/rules-state-bar/appendix-schedule-charges-and-deadlines)</w:t>
            </w:r>
          </w:p>
        </w:tc>
      </w:tr>
      <w:tr>
        <w:tc>
          <w:tcPr>
            <w:tcW w:type="dxa" w:w="2880"/>
          </w:tcPr>
          <w:p>
            <w:r/>
            <w:r>
              <w:rPr>
                <w:b w:val="0"/>
              </w:rPr>
              <w:t>CA LRS minimum standards (20 attorneys / 10 firms / 4 per panel, E&amp;O)</w:t>
            </w:r>
          </w:p>
        </w:tc>
        <w:tc>
          <w:tcPr>
            <w:tcW w:type="dxa" w:w="2880"/>
          </w:tcPr>
          <w:p>
            <w:r/>
            <w:r>
              <w:rPr>
                <w:b w:val="0"/>
              </w:rPr>
            </w:r>
            <w:r>
              <w:rPr>
                <w:b/>
              </w:rPr>
              <w:t>Verified + expanded</w:t>
            </w:r>
            <w:r>
              <w:rPr>
                <w:b w:val="0"/>
              </w:rPr>
            </w:r>
          </w:p>
        </w:tc>
        <w:tc>
          <w:tcPr>
            <w:tcW w:type="dxa" w:w="2880"/>
          </w:tcPr>
          <w:p>
            <w:r/>
            <w:r>
              <w:rPr>
                <w:b w:val="0"/>
              </w:rPr>
              <w:t>Rules 3.800–3.829 (https://www.calbar.ca.gov/legal-professionals/rules/rules-state-bar/title-3-programs-and-services/chapter-3-lawyer-referral-services); E&amp;O $100K/$300K; panel fees can't be tied to referrals</w:t>
            </w:r>
          </w:p>
        </w:tc>
      </w:tr>
      <w:tr>
        <w:tc>
          <w:tcPr>
            <w:tcW w:type="dxa" w:w="2880"/>
          </w:tcPr>
          <w:p>
            <w:r/>
            <w:r>
              <w:rPr>
                <w:b w:val="0"/>
              </w:rPr>
              <w:t>Arizona ABS</w:t>
            </w:r>
          </w:p>
        </w:tc>
        <w:tc>
          <w:tcPr>
            <w:tcW w:type="dxa" w:w="2880"/>
          </w:tcPr>
          <w:p>
            <w:r/>
            <w:r>
              <w:rPr>
                <w:b w:val="0"/>
              </w:rPr>
            </w:r>
            <w:r>
              <w:rPr>
                <w:b/>
              </w:rPr>
              <w:t>Verified + expanded</w:t>
            </w:r>
            <w:r>
              <w:rPr>
                <w:b w:val="0"/>
              </w:rPr>
            </w:r>
          </w:p>
        </w:tc>
        <w:tc>
          <w:tcPr>
            <w:tcW w:type="dxa" w:w="2880"/>
          </w:tcPr>
          <w:p>
            <w:r/>
            <w:r>
              <w:rPr>
                <w:b w:val="0"/>
              </w:rPr>
              <w:t>AZ Courts ABS FAQ (https://www.azcourts.gov/accesstolegalservices/Questions-and-Answers/abs); fee amounts unconfirmed</w:t>
            </w:r>
          </w:p>
        </w:tc>
      </w:tr>
      <w:tr>
        <w:tc>
          <w:tcPr>
            <w:tcW w:type="dxa" w:w="2880"/>
          </w:tcPr>
          <w:p>
            <w:r/>
            <w:r>
              <w:rPr>
                <w:b w:val="0"/>
              </w:rPr>
              <w:t>NALP $100K median, $84K small-firm, −37% federal, 26.4%, 65.6%</w:t>
            </w:r>
          </w:p>
        </w:tc>
        <w:tc>
          <w:tcPr>
            <w:tcW w:type="dxa" w:w="2880"/>
          </w:tcPr>
          <w:p>
            <w:r/>
            <w:r>
              <w:rPr>
                <w:b w:val="0"/>
              </w:rPr>
            </w:r>
            <w:r>
              <w:rPr>
                <w:b/>
              </w:rPr>
              <w:t>Verified</w:t>
            </w:r>
            <w:r>
              <w:rPr>
                <w:b w:val="0"/>
              </w:rPr>
            </w:r>
          </w:p>
        </w:tc>
        <w:tc>
          <w:tcPr>
            <w:tcW w:type="dxa" w:w="2880"/>
          </w:tcPr>
          <w:p>
            <w:r/>
            <w:r>
              <w:rPr>
                <w:b w:val="0"/>
              </w:rPr>
              <w:t>Press release PDF (https://www.nalp.org/uploads/PressReleases/Classof2025SelectedFindings_PressRelease.pdf), Selected Findings PDF (https://www.nalp.org/uploads/Research/Classof2025_SelectedFindings_5Aug2026.pdf)</w:t>
            </w:r>
          </w:p>
        </w:tc>
      </w:tr>
      <w:tr>
        <w:tc>
          <w:tcPr>
            <w:tcW w:type="dxa" w:w="2880"/>
          </w:tcPr>
          <w:p>
            <w:r/>
            <w:r>
              <w:rPr>
                <w:b w:val="0"/>
              </w:rPr>
              <w:t>"0.9% of grads are solos"</w:t>
            </w:r>
          </w:p>
        </w:tc>
        <w:tc>
          <w:tcPr>
            <w:tcW w:type="dxa" w:w="2880"/>
          </w:tcPr>
          <w:p>
            <w:r/>
            <w:r>
              <w:rPr>
                <w:b w:val="0"/>
              </w:rPr>
            </w:r>
            <w:r>
              <w:rPr>
                <w:b/>
              </w:rPr>
              <w:t>Corrected</w:t>
            </w:r>
            <w:r>
              <w:rPr>
                <w:b w:val="0"/>
              </w:rPr>
            </w:r>
          </w:p>
        </w:tc>
        <w:tc>
          <w:tcPr>
            <w:tcW w:type="dxa" w:w="2880"/>
          </w:tcPr>
          <w:p>
            <w:r/>
            <w:r>
              <w:rPr>
                <w:b w:val="0"/>
              </w:rPr>
              <w:t>It's 0.9% of law-firm jobs (186 graduates)</w:t>
            </w:r>
          </w:p>
        </w:tc>
      </w:tr>
      <w:tr>
        <w:tc>
          <w:tcPr>
            <w:tcW w:type="dxa" w:w="2880"/>
          </w:tcPr>
          <w:p>
            <w:r/>
            <w:r>
              <w:rPr>
                <w:b w:val="0"/>
              </w:rPr>
              <w:t>CA July 2026 results on Oct 30, 2026</w:t>
            </w:r>
          </w:p>
        </w:tc>
        <w:tc>
          <w:tcPr>
            <w:tcW w:type="dxa" w:w="2880"/>
          </w:tcPr>
          <w:p>
            <w:r/>
            <w:r>
              <w:rPr>
                <w:b w:val="0"/>
              </w:rPr>
            </w:r>
            <w:r>
              <w:rPr>
                <w:b/>
              </w:rPr>
              <w:t>Verified</w:t>
            </w:r>
            <w:r>
              <w:rPr>
                <w:b w:val="0"/>
              </w:rPr>
            </w:r>
          </w:p>
        </w:tc>
        <w:tc>
          <w:tcPr>
            <w:tcW w:type="dxa" w:w="2880"/>
          </w:tcPr>
          <w:p>
            <w:r/>
            <w:r>
              <w:rPr>
                <w:b w:val="0"/>
              </w:rPr>
              <w:t>calbar.ca.gov results page (https://www.calbar.ca.gov/admissions/examinations/california-bar-examination/california-bar-exam-results); "moved from Nov 6" is only in a LinkedIn post</w:t>
            </w:r>
          </w:p>
        </w:tc>
      </w:tr>
      <w:tr>
        <w:tc>
          <w:tcPr>
            <w:tcW w:type="dxa" w:w="2880"/>
          </w:tcPr>
          <w:p>
            <w:r/>
            <w:r>
              <w:rPr>
                <w:b w:val="0"/>
              </w:rPr>
              <w:t>New CA lawyer malpractice cost</w:t>
            </w:r>
          </w:p>
        </w:tc>
        <w:tc>
          <w:tcPr>
            <w:tcW w:type="dxa" w:w="2880"/>
          </w:tcPr>
          <w:p>
            <w:r/>
            <w:r>
              <w:rPr>
                <w:b w:val="0"/>
              </w:rPr>
            </w:r>
            <w:r>
              <w:rPr>
                <w:b/>
              </w:rPr>
              <w:t>Verified (new)</w:t>
            </w:r>
            <w:r>
              <w:rPr>
                <w:b w:val="0"/>
              </w:rPr>
            </w:r>
          </w:p>
        </w:tc>
        <w:tc>
          <w:tcPr>
            <w:tcW w:type="dxa" w:w="2880"/>
          </w:tcPr>
          <w:p>
            <w:r/>
            <w:r>
              <w:rPr>
                <w:b w:val="0"/>
              </w:rPr>
              <w:t>Lawyers' Mutual Strong Start $500 in year 1; broker ranges marked unconfirmed</w:t>
            </w:r>
          </w:p>
        </w:tc>
      </w:tr>
      <w:tr>
        <w:tc>
          <w:tcPr>
            <w:tcW w:type="dxa" w:w="2880"/>
          </w:tcPr>
          <w:p>
            <w:r/>
            <w:r>
              <w:rPr>
                <w:b w:val="0"/>
              </w:rPr>
              <w:t>UpCounsel, LegalMatch, LAWCLERK, Hire an Esquire, Avvo, CA RPC 5.4/7.2/1.4.2, B&amp;P §6155</w:t>
            </w:r>
          </w:p>
        </w:tc>
        <w:tc>
          <w:tcPr>
            <w:tcW w:type="dxa" w:w="2880"/>
          </w:tcPr>
          <w:p>
            <w:r/>
            <w:r>
              <w:rPr>
                <w:b w:val="0"/>
              </w:rPr>
              <w:t>Verified in the first pass</w:t>
            </w:r>
          </w:p>
        </w:tc>
        <w:tc>
          <w:tcPr>
            <w:tcW w:type="dxa" w:w="2880"/>
          </w:tcPr>
          <w:p>
            <w:r/>
            <w:r>
              <w:rPr>
                <w:b w:val="0"/>
              </w:rPr>
              <w:t>Text read from their own pages in the first pass's search results; not re-fetched</w:t>
            </w:r>
          </w:p>
        </w:tc>
      </w:tr>
      <w:tr>
        <w:tc>
          <w:tcPr>
            <w:tcW w:type="dxa" w:w="2880"/>
          </w:tcPr>
          <w:p>
            <w:r/>
            <w:r>
              <w:rPr>
                <w:b w:val="0"/>
              </w:rPr>
              <w:t>Avvo Advisor, LegalZoom/Lawtrades/Montage fees, ABA Rule 1.1 text, AZ ABS fee amounts</w:t>
            </w:r>
          </w:p>
        </w:tc>
        <w:tc>
          <w:tcPr>
            <w:tcW w:type="dxa" w:w="2880"/>
          </w:tcPr>
          <w:p>
            <w:r/>
            <w:r>
              <w:rPr>
                <w:b w:val="0"/>
              </w:rPr>
            </w:r>
            <w:r>
              <w:rPr>
                <w:b/>
              </w:rPr>
              <w:t>Unconfirmed</w:t>
            </w:r>
            <w:r>
              <w:rPr>
                <w:b w:val="0"/>
              </w:rPr>
            </w:r>
          </w:p>
        </w:tc>
        <w:tc>
          <w:tcPr>
            <w:tcW w:type="dxa" w:w="2880"/>
          </w:tcPr>
          <w:p>
            <w:r/>
            <w:r>
              <w:rPr>
                <w:b w:val="0"/>
              </w:rPr>
              <w:t>Don't cite externally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