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bookmarkStart w:colFirst="0" w:colLast="0" w:name="_heading=h.gjdgxs" w:id="0"/>
      <w:bookmarkEnd w:id="0"/>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Fonts w:ascii="Calibri" w:cs="Calibri" w:eastAsia="Calibri" w:hAnsi="Calibri"/>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32"/>
          <w:szCs w:val="32"/>
        </w:rPr>
      </w:pPr>
      <w:r w:rsidDel="00000000" w:rsidR="00000000" w:rsidRPr="00000000">
        <w:rPr>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3ygebq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0" w:line="240" w:lineRule="auto"/>
        <w:rPr>
          <w:color w:val="000000"/>
        </w:rPr>
      </w:pPr>
      <w:bookmarkStart w:colFirst="0" w:colLast="0" w:name="_heading=h.30j0zll" w:id="1"/>
      <w:bookmarkEnd w:id="1"/>
      <w:r w:rsidDel="00000000" w:rsidR="00000000" w:rsidRPr="00000000">
        <w:rPr>
          <w:color w:val="000000"/>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pacing w:before="0" w:line="240" w:lineRule="auto"/>
        <w:rPr>
          <w:color w:val="000000"/>
        </w:rPr>
      </w:pPr>
      <w:bookmarkStart w:colFirst="0" w:colLast="0" w:name="_heading=h.1fob9te" w:id="2"/>
      <w:bookmarkEnd w:id="2"/>
      <w:r w:rsidDel="00000000" w:rsidR="00000000" w:rsidRPr="00000000">
        <w:rPr>
          <w:color w:val="000000"/>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before="0" w:line="240" w:lineRule="auto"/>
        <w:rPr>
          <w:color w:val="000000"/>
        </w:rPr>
      </w:pPr>
      <w:bookmarkStart w:colFirst="0" w:colLast="0" w:name="_heading=h.3znysh7" w:id="3"/>
      <w:bookmarkEnd w:id="3"/>
      <w:r w:rsidDel="00000000" w:rsidR="00000000" w:rsidRPr="00000000">
        <w:rPr>
          <w:color w:val="000000"/>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0" w:line="240" w:lineRule="auto"/>
        <w:rPr>
          <w:color w:val="000000"/>
        </w:rPr>
      </w:pPr>
      <w:bookmarkStart w:colFirst="0" w:colLast="0" w:name="_heading=h.4d34og8" w:id="4"/>
      <w:bookmarkEnd w:id="4"/>
      <w:r w:rsidDel="00000000" w:rsidR="00000000" w:rsidRPr="00000000">
        <w:rPr>
          <w:color w:val="000000"/>
          <w:rtl w:val="0"/>
        </w:rPr>
        <w:t xml:space="preserve">Module Three Milestone </w:t>
      </w:r>
    </w:p>
    <w:p w:rsidR="00000000" w:rsidDel="00000000" w:rsidP="00000000" w:rsidRDefault="00000000" w:rsidRPr="00000000" w14:paraId="00000033">
      <w:pPr>
        <w:pStyle w:val="Heading2"/>
        <w:rPr/>
      </w:pPr>
      <w:bookmarkStart w:colFirst="0" w:colLast="0" w:name="_heading=h.2s8eyo1" w:id="5"/>
      <w:bookmarkEnd w:id="5"/>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When a user enters information into the software it will need to be validated.  This ensures that the software is getting information that it is expecting.  This can prevent crashes and bugs.  It also prevents malicious actors from entering information that corrupt or grant unwanted access to a database or server.  </w:t>
            </w:r>
          </w:p>
        </w:tc>
      </w:tr>
      <w:t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added to software because they help fix known issues.  Many times these compiler warnings can prevent bugs from happening later on in development but can also help secure code.  Typically if the compiler is giving a warning it is flagging a known issue which the developer should interpret as a security issue or bug that has already happened and can be prevented.  </w:t>
            </w:r>
          </w:p>
        </w:tc>
      </w:tr>
      <w:t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In order to protect the integrity of the software system developers should examine how the safeguards are being implemented in their software.  This implementation of the software safeguards and enforcement of the security policies can help to protect the information being handled by the system.  This will protect how data is used, stored, and retrieved.  </w:t>
            </w:r>
          </w:p>
        </w:tc>
      </w:tr>
      <w:t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Some of the most basic solutions are the most effective.  Keeping the design of the software simple also makes it easier to secure the software.  If all the parts of the software system are easily understood then the development team will be able to employ much more effective security strategies. </w:t>
            </w:r>
          </w:p>
        </w:tc>
      </w:tr>
      <w:t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The default mode of the software should deny access.  Only users that have been authenticated and identified should have the ability to access part of the system or software.  </w:t>
            </w:r>
          </w:p>
        </w:tc>
      </w:tr>
      <w:t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One part of the program may not require information from other parts.  It is important to limit the access to information to only what is needed to accomplish the task of that portion of the software.  This will reduce the risk that hackers can gain access to critical parts of the system from an unexpected source.  </w:t>
            </w:r>
          </w:p>
        </w:tc>
      </w:tr>
      <w:t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It is important to specify the data that is being sent from one system to another.  If a function is expecting an integer and it receives a string then errors can occur.  It is important for the system to check the data that is being passed to ensure that it meets the expectations of the parts of the system that will be consuming the data. </w:t>
            </w:r>
          </w:p>
        </w:tc>
      </w:tr>
      <w:t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By layering the defense strategies the team can increase the efficacy of the different security strategies.  This will help the team detect attempted attacks and also makes it much harder for malicious actors to gain access to critical parts of the software system.  </w:t>
            </w:r>
          </w:p>
        </w:tc>
      </w:tr>
      <w:t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ensures that the software being produced meets the standards of the company.  These techniques should be incorporated into the development process to ensure that the final product is secure and meets the needs of the stakeholders.  </w:t>
            </w:r>
          </w:p>
        </w:tc>
      </w:tr>
      <w:t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Unsafe coding practices can result in the loss of information.  This can also damage the reputation of the company.  It is important for all team members to adopt secure coding standards as part of their normal repertoire.  </w:t>
            </w:r>
          </w:p>
        </w:tc>
      </w:tr>
    </w:tbl>
    <w:p w:rsidR="00000000" w:rsidDel="00000000" w:rsidP="00000000" w:rsidRDefault="00000000" w:rsidRPr="00000000" w14:paraId="0000004A">
      <w:pPr>
        <w:rPr/>
      </w:pPr>
      <w:bookmarkStart w:colFirst="0" w:colLast="0" w:name="_heading=h.kfauw168p7ru" w:id="6"/>
      <w:bookmarkEnd w:id="6"/>
      <w:r w:rsidDel="00000000" w:rsidR="00000000" w:rsidRPr="00000000">
        <w:rPr>
          <w:rtl w:val="0"/>
        </w:rPr>
      </w:r>
    </w:p>
    <w:p w:rsidR="00000000" w:rsidDel="00000000" w:rsidP="00000000" w:rsidRDefault="00000000" w:rsidRPr="00000000" w14:paraId="0000004B">
      <w:pPr>
        <w:pStyle w:val="Heading2"/>
        <w:rPr/>
      </w:pPr>
      <w:bookmarkStart w:colFirst="0" w:colLast="0" w:name="_heading=h.3rdcrjn" w:id="7"/>
      <w:bookmarkEnd w:id="7"/>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bookmarkStart w:colFirst="0" w:colLast="0" w:name="_heading=h.26in1rg" w:id="8"/>
      <w:bookmarkEnd w:id="8"/>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DCL50-CPP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define a C-style variadic function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5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&lt;cstdarg&gt;</w:t>
            </w:r>
          </w:p>
          <w:p w:rsidR="00000000" w:rsidDel="00000000" w:rsidP="00000000" w:rsidRDefault="00000000" w:rsidRPr="00000000" w14:paraId="0000005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add(</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first,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second, ...) {</w:t>
            </w:r>
          </w:p>
          <w:p w:rsidR="00000000" w:rsidDel="00000000" w:rsidP="00000000" w:rsidRDefault="00000000" w:rsidRPr="00000000" w14:paraId="0000005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r = first + second; </w:t>
            </w:r>
          </w:p>
          <w:p w:rsidR="00000000" w:rsidDel="00000000" w:rsidP="00000000" w:rsidRDefault="00000000" w:rsidRPr="00000000" w14:paraId="0000005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va_list</w:t>
            </w:r>
            <w:r w:rsidDel="00000000" w:rsidR="00000000" w:rsidRPr="00000000">
              <w:rPr>
                <w:rFonts w:ascii="Courier New" w:cs="Courier New" w:eastAsia="Courier New" w:hAnsi="Courier New"/>
                <w:color w:val="333333"/>
                <w:sz w:val="21"/>
                <w:szCs w:val="21"/>
                <w:rtl w:val="0"/>
              </w:rPr>
              <w:t xml:space="preserve"> va;</w:t>
            </w:r>
          </w:p>
          <w:p w:rsidR="00000000" w:rsidDel="00000000" w:rsidP="00000000" w:rsidRDefault="00000000" w:rsidRPr="00000000" w14:paraId="0000005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va_start</w:t>
            </w:r>
            <w:r w:rsidDel="00000000" w:rsidR="00000000" w:rsidRPr="00000000">
              <w:rPr>
                <w:rFonts w:ascii="Courier New" w:cs="Courier New" w:eastAsia="Courier New" w:hAnsi="Courier New"/>
                <w:color w:val="333333"/>
                <w:sz w:val="21"/>
                <w:szCs w:val="21"/>
                <w:rtl w:val="0"/>
              </w:rPr>
              <w:t xml:space="preserve">(va, second);</w:t>
            </w:r>
          </w:p>
          <w:p w:rsidR="00000000" w:rsidDel="00000000" w:rsidP="00000000" w:rsidRDefault="00000000" w:rsidRPr="00000000" w14:paraId="0000005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while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v = </w:t>
            </w:r>
            <w:r w:rsidDel="00000000" w:rsidR="00000000" w:rsidRPr="00000000">
              <w:rPr>
                <w:rFonts w:ascii="Courier New" w:cs="Courier New" w:eastAsia="Courier New" w:hAnsi="Courier New"/>
                <w:b w:val="1"/>
                <w:color w:val="333333"/>
                <w:sz w:val="21"/>
                <w:szCs w:val="21"/>
                <w:rtl w:val="0"/>
              </w:rPr>
              <w:t xml:space="preserve">va_arg</w:t>
            </w:r>
            <w:r w:rsidDel="00000000" w:rsidR="00000000" w:rsidRPr="00000000">
              <w:rPr>
                <w:rFonts w:ascii="Courier New" w:cs="Courier New" w:eastAsia="Courier New" w:hAnsi="Courier New"/>
                <w:color w:val="333333"/>
                <w:sz w:val="21"/>
                <w:szCs w:val="21"/>
                <w:rtl w:val="0"/>
              </w:rPr>
              <w:t xml:space="preserve">(va,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 += v;</w:t>
            </w:r>
          </w:p>
          <w:p w:rsidR="00000000" w:rsidDel="00000000" w:rsidP="00000000" w:rsidRDefault="00000000" w:rsidRPr="00000000" w14:paraId="0000006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va_end</w:t>
            </w:r>
            <w:r w:rsidDel="00000000" w:rsidR="00000000" w:rsidRPr="00000000">
              <w:rPr>
                <w:rFonts w:ascii="Courier New" w:cs="Courier New" w:eastAsia="Courier New" w:hAnsi="Courier New"/>
                <w:color w:val="333333"/>
                <w:sz w:val="21"/>
                <w:szCs w:val="21"/>
                <w:rtl w:val="0"/>
              </w:rPr>
              <w:t xml:space="preserve">(va);</w:t>
            </w:r>
          </w:p>
          <w:p w:rsidR="00000000" w:rsidDel="00000000" w:rsidP="00000000" w:rsidRDefault="00000000" w:rsidRPr="00000000" w14:paraId="0000006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r;</w:t>
            </w:r>
          </w:p>
          <w:p w:rsidR="00000000" w:rsidDel="00000000" w:rsidP="00000000" w:rsidRDefault="00000000" w:rsidRPr="00000000" w14:paraId="0000006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In this compliant solution, 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6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&lt;type_traits&gt;</w:t>
            </w:r>
          </w:p>
          <w:p w:rsidR="00000000" w:rsidDel="00000000" w:rsidP="00000000" w:rsidRDefault="00000000" w:rsidRPr="00000000" w14:paraId="0000006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template &lt;typename Arg, typename std::enable_if&lt;std::is_integral&lt;Arg&gt;::value&gt;::type * = nullptr&gt;</w:t>
            </w:r>
          </w:p>
          <w:p w:rsidR="00000000" w:rsidDel="00000000" w:rsidP="00000000" w:rsidRDefault="00000000" w:rsidRPr="00000000" w14:paraId="0000006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add(Arg f, Arg s) { return f + s; }</w:t>
            </w:r>
          </w:p>
          <w:p w:rsidR="00000000" w:rsidDel="00000000" w:rsidP="00000000" w:rsidRDefault="00000000" w:rsidRPr="00000000" w14:paraId="0000006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template &lt;typename Arg, typename... Ts, typename std::enable_if&lt;std::is_integral&lt;Arg&gt;::value&gt;::type * = nullptr&gt;</w:t>
            </w:r>
          </w:p>
          <w:p w:rsidR="00000000" w:rsidDel="00000000" w:rsidP="00000000" w:rsidRDefault="00000000" w:rsidRPr="00000000" w14:paraId="0000006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add(Arg f, Ts... rest) {</w:t>
            </w:r>
          </w:p>
          <w:p w:rsidR="00000000" w:rsidDel="00000000" w:rsidP="00000000" w:rsidRDefault="00000000" w:rsidRPr="00000000" w14:paraId="0000006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f + add(rest...);</w:t>
            </w:r>
          </w:p>
          <w:p w:rsidR="00000000" w:rsidDel="00000000" w:rsidP="00000000" w:rsidRDefault="00000000" w:rsidRPr="00000000" w14:paraId="0000007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 giving invalid data can have unexpected results this could result in a crash in best case and unknown error later on in development which is difficult to track down.</w:t>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 - It may seem unlikely to give this function incorrect data but it would be very likely to pass incorrect data to this function.  When sending data to the function it is important to understand what the function is expecting.  </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7C">
            <w:pPr>
              <w:jc w:val="center"/>
              <w:rPr/>
            </w:pPr>
            <w:r w:rsidDel="00000000" w:rsidR="00000000" w:rsidRPr="00000000">
              <w:rPr>
                <w:rFonts w:ascii="Roboto" w:cs="Roboto" w:eastAsia="Roboto" w:hAnsi="Roboto"/>
                <w:color w:val="172b4d"/>
                <w:sz w:val="21"/>
                <w:szCs w:val="21"/>
                <w:highlight w:val="white"/>
                <w:rtl w:val="0"/>
              </w:rPr>
              <w:t xml:space="preserve">High</w:t>
            </w:r>
            <w:r w:rsidDel="00000000" w:rsidR="00000000" w:rsidRPr="00000000">
              <w:rPr>
                <w:rtl w:val="0"/>
              </w:rPr>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Probable</w:t>
              <w:tab/>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L1</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87">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88">
            <w:pPr>
              <w:jc w:val="left"/>
              <w:rPr/>
            </w:pPr>
            <w:r w:rsidDel="00000000" w:rsidR="00000000" w:rsidRPr="00000000">
              <w:rPr>
                <w:rtl w:val="0"/>
              </w:rPr>
              <w:t xml:space="preserve">20.10</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function-ellipsis</w:t>
            </w:r>
          </w:p>
        </w:tc>
        <w:tc>
          <w:tcPr>
            <w:shd w:fill="auto" w:val="clear"/>
          </w:tcPr>
          <w:p w:rsidR="00000000" w:rsidDel="00000000" w:rsidP="00000000" w:rsidRDefault="00000000" w:rsidRPr="00000000" w14:paraId="0000008A">
            <w:pPr>
              <w:jc w:val="center"/>
              <w:rPr/>
            </w:pPr>
            <w:r w:rsidDel="00000000" w:rsidR="00000000" w:rsidRPr="00000000">
              <w:rPr>
                <w:rFonts w:ascii="Roboto" w:cs="Roboto" w:eastAsia="Roboto" w:hAnsi="Roboto"/>
                <w:color w:val="172b4d"/>
                <w:sz w:val="21"/>
                <w:szCs w:val="21"/>
                <w:highlight w:val="white"/>
                <w:rtl w:val="0"/>
              </w:rPr>
              <w:t xml:space="preserve">Fully checked</w:t>
            </w: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08B">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D">
            <w:pPr>
              <w:jc w:val="center"/>
              <w:rPr>
                <w:u w:val="single"/>
              </w:rPr>
            </w:pPr>
            <w:r w:rsidDel="00000000" w:rsidR="00000000" w:rsidRPr="00000000">
              <w:rPr>
                <w:rtl w:val="0"/>
              </w:rPr>
              <w:t xml:space="preserve">cert-dcl50-cpp</w:t>
            </w:r>
            <w:r w:rsidDel="00000000" w:rsidR="00000000" w:rsidRPr="00000000">
              <w:rPr>
                <w:rtl w:val="0"/>
              </w:rPr>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Checked by clang-tidy</w:t>
            </w:r>
          </w:p>
        </w:tc>
      </w:tr>
      <w:tr>
        <w:trPr>
          <w:trHeight w:val="460" w:hRule="atLeast"/>
        </w:trPr>
        <w:tc>
          <w:tcPr>
            <w:shd w:fill="auto" w:val="clear"/>
          </w:tcPr>
          <w:p w:rsidR="00000000" w:rsidDel="00000000" w:rsidP="00000000" w:rsidRDefault="00000000" w:rsidRPr="00000000" w14:paraId="0000008F">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91">
            <w:pPr>
              <w:jc w:val="center"/>
              <w:rPr>
                <w:u w:val="single"/>
              </w:rPr>
            </w:pPr>
            <w:r w:rsidDel="00000000" w:rsidR="00000000" w:rsidRPr="00000000">
              <w:rPr>
                <w:rtl w:val="0"/>
              </w:rPr>
              <w:t xml:space="preserve">CERT_CPP-DCL50-a</w:t>
            </w:r>
            <w:r w:rsidDel="00000000" w:rsidR="00000000" w:rsidRPr="00000000">
              <w:rPr>
                <w:rtl w:val="0"/>
              </w:rPr>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Functions shall not be defined with a variable number of arguments. </w:t>
            </w:r>
          </w:p>
        </w:tc>
      </w:tr>
      <w:tr>
        <w:trPr>
          <w:trHeight w:val="460" w:hRule="atLeast"/>
        </w:trPr>
        <w:tc>
          <w:tcPr>
            <w:shd w:fill="auto" w:val="clear"/>
          </w:tcPr>
          <w:p w:rsidR="00000000" w:rsidDel="00000000" w:rsidP="00000000" w:rsidRDefault="00000000" w:rsidRPr="00000000" w14:paraId="00000093">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95">
            <w:pPr>
              <w:jc w:val="center"/>
              <w:rPr>
                <w:u w:val="single"/>
              </w:rPr>
            </w:pPr>
            <w:r w:rsidDel="00000000" w:rsidR="00000000" w:rsidRPr="00000000">
              <w:rPr>
                <w:rtl w:val="0"/>
              </w:rPr>
              <w:t xml:space="preserve">function-ellipsis</w:t>
            </w:r>
            <w:r w:rsidDel="00000000" w:rsidR="00000000" w:rsidRPr="00000000">
              <w:rPr>
                <w:rtl w:val="0"/>
              </w:rPr>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Fully Checked</w:t>
            </w:r>
          </w:p>
        </w:tc>
      </w:tr>
    </w:tbl>
    <w:p w:rsidR="00000000" w:rsidDel="00000000" w:rsidP="00000000" w:rsidRDefault="00000000" w:rsidRPr="00000000" w14:paraId="00000097">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rPr/>
      </w:pPr>
      <w:bookmarkStart w:colFirst="0" w:colLast="0" w:name="_heading=h.lnxbz9" w:id="9"/>
      <w:bookmarkEnd w:id="9"/>
      <w:r w:rsidDel="00000000" w:rsidR="00000000" w:rsidRPr="00000000">
        <w:rPr>
          <w:rtl w:val="0"/>
        </w:rPr>
        <w:t xml:space="preserve">Coding Standard 2</w:t>
      </w:r>
    </w:p>
    <w:p w:rsidR="00000000" w:rsidDel="00000000" w:rsidP="00000000" w:rsidRDefault="00000000" w:rsidRPr="00000000" w14:paraId="00000099">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9D">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E">
            <w:pPr>
              <w:jc w:val="center"/>
              <w:rPr/>
            </w:pPr>
            <w:r w:rsidDel="00000000" w:rsidR="00000000" w:rsidRPr="00000000">
              <w:rPr>
                <w:rtl w:val="0"/>
              </w:rPr>
              <w:t xml:space="preserve">EXP58-CPP</w:t>
            </w:r>
          </w:p>
        </w:tc>
        <w:tc>
          <w:tcP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Pass an object of the correct type to va_start</w:t>
            </w:r>
          </w:p>
        </w:tc>
      </w:tr>
    </w:tbl>
    <w:p w:rsidR="00000000" w:rsidDel="00000000" w:rsidP="00000000" w:rsidRDefault="00000000" w:rsidRPr="00000000" w14:paraId="000000A0">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In this noncompliant code example, the object passed to va_start() will undergo a default argument promotion, which results in undefined behavior.</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A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&lt;cstdarg&gt;</w:t>
            </w:r>
          </w:p>
          <w:p w:rsidR="00000000" w:rsidDel="00000000" w:rsidP="00000000" w:rsidRDefault="00000000" w:rsidRPr="00000000" w14:paraId="000000A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extern "C" void f(</w:t>
            </w:r>
            <w:r w:rsidDel="00000000" w:rsidR="00000000" w:rsidRPr="00000000">
              <w:rPr>
                <w:rFonts w:ascii="Courier New" w:cs="Courier New" w:eastAsia="Courier New" w:hAnsi="Courier New"/>
                <w:b w:val="1"/>
                <w:color w:val="333333"/>
                <w:sz w:val="21"/>
                <w:szCs w:val="21"/>
                <w:rtl w:val="0"/>
              </w:rPr>
              <w:t xml:space="preserve">float</w:t>
            </w:r>
            <w:r w:rsidDel="00000000" w:rsidR="00000000" w:rsidRPr="00000000">
              <w:rPr>
                <w:rFonts w:ascii="Courier New" w:cs="Courier New" w:eastAsia="Courier New" w:hAnsi="Courier New"/>
                <w:color w:val="333333"/>
                <w:sz w:val="21"/>
                <w:szCs w:val="21"/>
                <w:rtl w:val="0"/>
              </w:rPr>
              <w:t xml:space="preserve"> a, ...) {</w:t>
            </w:r>
          </w:p>
          <w:p w:rsidR="00000000" w:rsidDel="00000000" w:rsidP="00000000" w:rsidRDefault="00000000" w:rsidRPr="00000000" w14:paraId="000000A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va_list</w:t>
            </w:r>
            <w:r w:rsidDel="00000000" w:rsidR="00000000" w:rsidRPr="00000000">
              <w:rPr>
                <w:rFonts w:ascii="Courier New" w:cs="Courier New" w:eastAsia="Courier New" w:hAnsi="Courier New"/>
                <w:color w:val="333333"/>
                <w:sz w:val="21"/>
                <w:szCs w:val="21"/>
                <w:rtl w:val="0"/>
              </w:rPr>
              <w:t xml:space="preserve"> list;</w:t>
            </w:r>
          </w:p>
          <w:p w:rsidR="00000000" w:rsidDel="00000000" w:rsidP="00000000" w:rsidRDefault="00000000" w:rsidRPr="00000000" w14:paraId="000000A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va_start</w:t>
            </w:r>
            <w:r w:rsidDel="00000000" w:rsidR="00000000" w:rsidRPr="00000000">
              <w:rPr>
                <w:rFonts w:ascii="Courier New" w:cs="Courier New" w:eastAsia="Courier New" w:hAnsi="Courier New"/>
                <w:color w:val="333333"/>
                <w:sz w:val="21"/>
                <w:szCs w:val="21"/>
                <w:rtl w:val="0"/>
              </w:rPr>
              <w:t xml:space="preserve">(list, a);</w:t>
            </w:r>
          </w:p>
          <w:p w:rsidR="00000000" w:rsidDel="00000000" w:rsidP="00000000" w:rsidRDefault="00000000" w:rsidRPr="00000000" w14:paraId="000000A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w:t>
            </w:r>
          </w:p>
          <w:p w:rsidR="00000000" w:rsidDel="00000000" w:rsidP="00000000" w:rsidRDefault="00000000" w:rsidRPr="00000000" w14:paraId="000000A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va_end</w:t>
            </w:r>
            <w:r w:rsidDel="00000000" w:rsidR="00000000" w:rsidRPr="00000000">
              <w:rPr>
                <w:rFonts w:ascii="Courier New" w:cs="Courier New" w:eastAsia="Courier New" w:hAnsi="Courier New"/>
                <w:color w:val="333333"/>
                <w:sz w:val="21"/>
                <w:szCs w:val="21"/>
                <w:rtl w:val="0"/>
              </w:rPr>
              <w:t xml:space="preserve">(list);</w:t>
            </w:r>
          </w:p>
          <w:p w:rsidR="00000000" w:rsidDel="00000000" w:rsidP="00000000" w:rsidRDefault="00000000" w:rsidRPr="00000000" w14:paraId="000000A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0AB">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In this compliant solution, f() accepts a double instead of a float.</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A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&lt;cstdarg&gt;</w:t>
            </w:r>
          </w:p>
          <w:p w:rsidR="00000000" w:rsidDel="00000000" w:rsidP="00000000" w:rsidRDefault="00000000" w:rsidRPr="00000000" w14:paraId="000000A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B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extern "C" void f(</w:t>
            </w:r>
            <w:r w:rsidDel="00000000" w:rsidR="00000000" w:rsidRPr="00000000">
              <w:rPr>
                <w:rFonts w:ascii="Courier New" w:cs="Courier New" w:eastAsia="Courier New" w:hAnsi="Courier New"/>
                <w:b w:val="1"/>
                <w:color w:val="333333"/>
                <w:sz w:val="21"/>
                <w:szCs w:val="21"/>
                <w:rtl w:val="0"/>
              </w:rPr>
              <w:t xml:space="preserve">double</w:t>
            </w:r>
            <w:r w:rsidDel="00000000" w:rsidR="00000000" w:rsidRPr="00000000">
              <w:rPr>
                <w:rFonts w:ascii="Courier New" w:cs="Courier New" w:eastAsia="Courier New" w:hAnsi="Courier New"/>
                <w:color w:val="333333"/>
                <w:sz w:val="21"/>
                <w:szCs w:val="21"/>
                <w:rtl w:val="0"/>
              </w:rPr>
              <w:t xml:space="preserve"> a, ...) {</w:t>
            </w:r>
          </w:p>
          <w:p w:rsidR="00000000" w:rsidDel="00000000" w:rsidP="00000000" w:rsidRDefault="00000000" w:rsidRPr="00000000" w14:paraId="000000B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va_list</w:t>
            </w:r>
            <w:r w:rsidDel="00000000" w:rsidR="00000000" w:rsidRPr="00000000">
              <w:rPr>
                <w:rFonts w:ascii="Courier New" w:cs="Courier New" w:eastAsia="Courier New" w:hAnsi="Courier New"/>
                <w:color w:val="333333"/>
                <w:sz w:val="21"/>
                <w:szCs w:val="21"/>
                <w:rtl w:val="0"/>
              </w:rPr>
              <w:t xml:space="preserve"> list;</w:t>
            </w:r>
          </w:p>
          <w:p w:rsidR="00000000" w:rsidDel="00000000" w:rsidP="00000000" w:rsidRDefault="00000000" w:rsidRPr="00000000" w14:paraId="000000B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va_start</w:t>
            </w:r>
            <w:r w:rsidDel="00000000" w:rsidR="00000000" w:rsidRPr="00000000">
              <w:rPr>
                <w:rFonts w:ascii="Courier New" w:cs="Courier New" w:eastAsia="Courier New" w:hAnsi="Courier New"/>
                <w:color w:val="333333"/>
                <w:sz w:val="21"/>
                <w:szCs w:val="21"/>
                <w:rtl w:val="0"/>
              </w:rPr>
              <w:t xml:space="preserve">(list, a);</w:t>
            </w:r>
          </w:p>
          <w:p w:rsidR="00000000" w:rsidDel="00000000" w:rsidP="00000000" w:rsidRDefault="00000000" w:rsidRPr="00000000" w14:paraId="000000B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w:t>
            </w:r>
          </w:p>
          <w:p w:rsidR="00000000" w:rsidDel="00000000" w:rsidP="00000000" w:rsidRDefault="00000000" w:rsidRPr="00000000" w14:paraId="000000B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va_end</w:t>
            </w:r>
            <w:r w:rsidDel="00000000" w:rsidR="00000000" w:rsidRPr="00000000">
              <w:rPr>
                <w:rFonts w:ascii="Courier New" w:cs="Courier New" w:eastAsia="Courier New" w:hAnsi="Courier New"/>
                <w:color w:val="333333"/>
                <w:sz w:val="21"/>
                <w:szCs w:val="21"/>
                <w:rtl w:val="0"/>
              </w:rPr>
              <w:t xml:space="preserve">(list);</w:t>
            </w:r>
          </w:p>
          <w:p w:rsidR="00000000" w:rsidDel="00000000" w:rsidP="00000000" w:rsidRDefault="00000000" w:rsidRPr="00000000" w14:paraId="000000B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 giving invalid data can have unexpected results this could result in a crash in best case and unknown error later on in development which is difficult to track down.</w:t>
            </w:r>
          </w:p>
          <w:p w:rsidR="00000000" w:rsidDel="00000000" w:rsidP="00000000" w:rsidRDefault="00000000" w:rsidRPr="00000000" w14:paraId="000000B9">
            <w:pPr>
              <w:rPr/>
            </w:pPr>
            <w:r w:rsidDel="00000000" w:rsidR="00000000" w:rsidRPr="00000000">
              <w:rPr>
                <w:rtl w:val="0"/>
              </w:rPr>
              <w:t xml:space="preserve">Sanitize Data Sent to Other Systems - It may seem unlikely to give this function incorrect data but it would be very likely to pass incorrect data to this function.  When sending data to the function it is important to understand what the function is expecting.  </w:t>
            </w:r>
          </w:p>
          <w:p w:rsidR="00000000" w:rsidDel="00000000" w:rsidP="00000000" w:rsidRDefault="00000000" w:rsidRPr="00000000" w14:paraId="000000BA">
            <w:pPr>
              <w:rPr/>
            </w:pPr>
            <w:r w:rsidDel="00000000" w:rsidR="00000000" w:rsidRPr="00000000">
              <w:rPr>
                <w:rtl w:val="0"/>
              </w:rPr>
              <w:t xml:space="preserve">2. Heed the Compiler Warning - This code may compile with errors or warnings.  It is important to fix this error early in development.  </w:t>
            </w:r>
          </w:p>
        </w:tc>
      </w:tr>
    </w:tbl>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B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B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C2">
            <w:pPr>
              <w:jc w:val="center"/>
              <w:rPr/>
            </w:pPr>
            <w:r w:rsidDel="00000000" w:rsidR="00000000" w:rsidRPr="00000000">
              <w:rPr>
                <w:rtl w:val="0"/>
              </w:rPr>
              <w:t xml:space="preserve">EXP58-CPP</w:t>
            </w:r>
          </w:p>
          <w:p w:rsidR="00000000" w:rsidDel="00000000" w:rsidP="00000000" w:rsidRDefault="00000000" w:rsidRPr="00000000" w14:paraId="000000C3">
            <w:pPr>
              <w:jc w:val="center"/>
              <w:rPr/>
            </w:pPr>
            <w:r w:rsidDel="00000000" w:rsidR="00000000" w:rsidRPr="00000000">
              <w:rPr>
                <w:rtl w:val="0"/>
              </w:rPr>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L3</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CE">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C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-Wvarargs</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Does not catch the violation in the third noncompliant code example (it is conditionally supported by Clang)</w:t>
            </w:r>
          </w:p>
        </w:tc>
      </w:tr>
      <w:tr>
        <w:trPr>
          <w:trHeight w:val="460" w:hRule="atLeast"/>
        </w:trPr>
        <w:tc>
          <w:tcPr>
            <w:shd w:fill="auto" w:val="clear"/>
          </w:tcPr>
          <w:p w:rsidR="00000000" w:rsidDel="00000000" w:rsidP="00000000" w:rsidRDefault="00000000" w:rsidRPr="00000000" w14:paraId="000000D2">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D4">
            <w:pPr>
              <w:jc w:val="center"/>
              <w:rPr>
                <w:u w:val="single"/>
              </w:rPr>
            </w:pPr>
            <w:r w:rsidDel="00000000" w:rsidR="00000000" w:rsidRPr="00000000">
              <w:rPr>
                <w:rtl w:val="0"/>
              </w:rPr>
              <w:t xml:space="preserve">CERT_CPP-EXP58-a</w:t>
            </w:r>
            <w:r w:rsidDel="00000000" w:rsidR="00000000" w:rsidRPr="00000000">
              <w:rPr>
                <w:rtl w:val="0"/>
              </w:rPr>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Use macros for variable arguments correctly</w:t>
            </w:r>
          </w:p>
        </w:tc>
      </w:tr>
      <w:tr>
        <w:trPr>
          <w:trHeight w:val="460" w:hRule="atLeast"/>
        </w:trPr>
        <w:tc>
          <w:tcPr>
            <w:shd w:fill="auto" w:val="clear"/>
          </w:tcPr>
          <w:p w:rsidR="00000000" w:rsidDel="00000000" w:rsidP="00000000" w:rsidRDefault="00000000" w:rsidRPr="00000000" w14:paraId="000000D6">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0D8">
            <w:pPr>
              <w:jc w:val="center"/>
              <w:rPr>
                <w:u w:val="single"/>
              </w:rPr>
            </w:pPr>
            <w:r w:rsidDel="00000000" w:rsidR="00000000" w:rsidRPr="00000000">
              <w:rPr>
                <w:rtl w:val="0"/>
              </w:rPr>
              <w:t xml:space="preserve">CERT C++ EXP58-CPP</w:t>
            </w:r>
            <w:r w:rsidDel="00000000" w:rsidR="00000000" w:rsidRPr="00000000">
              <w:rPr>
                <w:rtl w:val="0"/>
              </w:rPr>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Checks for incorrect data types for second argument of va_start (rule fully covered)</w:t>
            </w:r>
          </w:p>
        </w:tc>
      </w:tr>
    </w:tbl>
    <w:p w:rsidR="00000000" w:rsidDel="00000000" w:rsidP="00000000" w:rsidRDefault="00000000" w:rsidRPr="00000000" w14:paraId="000000DA">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rPr/>
      </w:pPr>
      <w:bookmarkStart w:colFirst="0" w:colLast="0" w:name="_heading=h.35nkun2" w:id="10"/>
      <w:bookmarkEnd w:id="10"/>
      <w:r w:rsidDel="00000000" w:rsidR="00000000" w:rsidRPr="00000000">
        <w:rPr>
          <w:rtl w:val="0"/>
        </w:rPr>
        <w:t xml:space="preserve">Coding Standard 3</w:t>
      </w:r>
    </w:p>
    <w:p w:rsidR="00000000" w:rsidDel="00000000" w:rsidP="00000000" w:rsidRDefault="00000000" w:rsidRPr="00000000" w14:paraId="000000DC">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E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1">
            <w:pPr>
              <w:jc w:val="center"/>
              <w:rPr/>
            </w:pPr>
            <w:r w:rsidDel="00000000" w:rsidR="00000000" w:rsidRPr="00000000">
              <w:rPr>
                <w:rtl w:val="0"/>
              </w:rPr>
              <w:t xml:space="preserve">STR53-CPP</w:t>
            </w:r>
          </w:p>
        </w:tc>
        <w:tc>
          <w:tcPr>
            <w:tcMar>
              <w:top w:w="100.0" w:type="dxa"/>
              <w:left w:w="100.0" w:type="dxa"/>
              <w:bottom w:w="100.0" w:type="dxa"/>
              <w:right w:w="100.0" w:type="dxa"/>
            </w:tcMar>
          </w:tcPr>
          <w:p w:rsidR="00000000" w:rsidDel="00000000" w:rsidP="00000000" w:rsidRDefault="00000000" w:rsidRPr="00000000" w14:paraId="000000E2">
            <w:pPr>
              <w:rPr/>
            </w:pPr>
            <w:r w:rsidDel="00000000" w:rsidR="00000000" w:rsidRPr="00000000">
              <w:rPr>
                <w:rtl w:val="0"/>
              </w:rPr>
              <w:t xml:space="preserve">Range check element access</w:t>
            </w:r>
          </w:p>
        </w:tc>
      </w:tr>
    </w:tbl>
    <w:p w:rsidR="00000000" w:rsidDel="00000000" w:rsidP="00000000" w:rsidRDefault="00000000" w:rsidRPr="00000000" w14:paraId="000000E3">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4">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5">
            <w:pPr>
              <w:rPr/>
            </w:pPr>
            <w:r w:rsidDel="00000000" w:rsidR="00000000" w:rsidRPr="00000000">
              <w:rPr>
                <w:rtl w:val="0"/>
              </w:rPr>
              <w:t xml:space="preserve">In this noncompliant code example, the value returned by the call to get_index() may be greater than the number of elements stored in the string, resulting in undefined behavior.</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0E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&lt;string&gt;</w:t>
            </w:r>
          </w:p>
          <w:p w:rsidR="00000000" w:rsidDel="00000000" w:rsidP="00000000" w:rsidRDefault="00000000" w:rsidRPr="00000000" w14:paraId="000000E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E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extern std::</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get_index();</w:t>
            </w:r>
          </w:p>
          <w:p w:rsidR="00000000" w:rsidDel="00000000" w:rsidP="00000000" w:rsidRDefault="00000000" w:rsidRPr="00000000" w14:paraId="000000E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E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 {</w:t>
            </w:r>
          </w:p>
          <w:p w:rsidR="00000000" w:rsidDel="00000000" w:rsidP="00000000" w:rsidRDefault="00000000" w:rsidRPr="00000000" w14:paraId="000000E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std::string s("01234567");</w:t>
            </w:r>
          </w:p>
          <w:p w:rsidR="00000000" w:rsidDel="00000000" w:rsidP="00000000" w:rsidRDefault="00000000" w:rsidRPr="00000000" w14:paraId="000000E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s[get_index()] = '1';</w:t>
            </w:r>
          </w:p>
          <w:p w:rsidR="00000000" w:rsidDel="00000000" w:rsidP="00000000" w:rsidRDefault="00000000" w:rsidRPr="00000000" w14:paraId="000000E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0EE">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This compliant solution uses the std::basic_string::at() function, which behaves in a similar fashion to the index operator[] but throws a std::out_of_range exception if pos &gt;= size().</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0F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&lt;stdexcept&gt;</w:t>
            </w:r>
          </w:p>
          <w:p w:rsidR="00000000" w:rsidDel="00000000" w:rsidP="00000000" w:rsidRDefault="00000000" w:rsidRPr="00000000" w14:paraId="000000F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&lt;string&gt;</w:t>
            </w:r>
          </w:p>
          <w:p w:rsidR="00000000" w:rsidDel="00000000" w:rsidP="00000000" w:rsidRDefault="00000000" w:rsidRPr="00000000" w14:paraId="000000F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extern std::</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get_index();</w:t>
            </w:r>
          </w:p>
          <w:p w:rsidR="00000000" w:rsidDel="00000000" w:rsidP="00000000" w:rsidRDefault="00000000" w:rsidRPr="00000000" w14:paraId="000000F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F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 {</w:t>
            </w:r>
          </w:p>
          <w:p w:rsidR="00000000" w:rsidDel="00000000" w:rsidP="00000000" w:rsidRDefault="00000000" w:rsidRPr="00000000" w14:paraId="000000F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std::string s("01234567");</w:t>
            </w:r>
          </w:p>
          <w:p w:rsidR="00000000" w:rsidDel="00000000" w:rsidP="00000000" w:rsidRDefault="00000000" w:rsidRPr="00000000" w14:paraId="000000F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try {</w:t>
            </w:r>
          </w:p>
          <w:p w:rsidR="00000000" w:rsidDel="00000000" w:rsidP="00000000" w:rsidRDefault="00000000" w:rsidRPr="00000000" w14:paraId="000000F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s.at(get_index()) = '1';</w:t>
            </w:r>
          </w:p>
          <w:p w:rsidR="00000000" w:rsidDel="00000000" w:rsidP="00000000" w:rsidRDefault="00000000" w:rsidRPr="00000000" w14:paraId="000000F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catch (std::out_of_range &amp;) {</w:t>
            </w:r>
          </w:p>
          <w:p w:rsidR="00000000" w:rsidDel="00000000" w:rsidP="00000000" w:rsidRDefault="00000000" w:rsidRPr="00000000" w14:paraId="000000F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0F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F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 giving invalid data can have unexpected results this could result in a crash in best case and unknown error later on in development which is difficult to track down.</w:t>
            </w:r>
          </w:p>
          <w:p w:rsidR="00000000" w:rsidDel="00000000" w:rsidP="00000000" w:rsidRDefault="00000000" w:rsidRPr="00000000" w14:paraId="00000100">
            <w:pPr>
              <w:pBdr>
                <w:top w:space="0" w:sz="0" w:val="nil"/>
                <w:left w:space="0" w:sz="0" w:val="nil"/>
                <w:bottom w:space="0" w:sz="0" w:val="nil"/>
                <w:right w:space="0" w:sz="0" w:val="nil"/>
                <w:between w:space="0" w:sz="0" w:val="nil"/>
              </w:pBdr>
              <w:rPr/>
            </w:pPr>
            <w:r w:rsidDel="00000000" w:rsidR="00000000" w:rsidRPr="00000000">
              <w:rPr>
                <w:rtl w:val="0"/>
              </w:rPr>
              <w:t xml:space="preserve">Default Deny, by default the function should fail if the input is not what is expected.   </w:t>
            </w:r>
          </w:p>
          <w:p w:rsidR="00000000" w:rsidDel="00000000" w:rsidP="00000000" w:rsidRDefault="00000000" w:rsidRPr="00000000" w14:paraId="000001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0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0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0D">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0E">
            <w:pPr>
              <w:jc w:val="center"/>
              <w:rPr/>
            </w:pPr>
            <w:r w:rsidDel="00000000" w:rsidR="00000000" w:rsidRPr="00000000">
              <w:rPr>
                <w:rtl w:val="0"/>
              </w:rPr>
              <w:t xml:space="preserve">L2</w:t>
            </w:r>
          </w:p>
        </w:tc>
      </w:tr>
    </w:tbl>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15">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18">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19">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11B">
            <w:pPr>
              <w:jc w:val="center"/>
              <w:rPr>
                <w:u w:val="single"/>
              </w:rPr>
            </w:pPr>
            <w:r w:rsidDel="00000000" w:rsidR="00000000" w:rsidRPr="00000000">
              <w:rPr>
                <w:u w:val="single"/>
                <w:rtl w:val="0"/>
              </w:rPr>
              <w:t xml:space="preserve">LANG.MEM.BO</w:t>
            </w:r>
          </w:p>
          <w:p w:rsidR="00000000" w:rsidDel="00000000" w:rsidP="00000000" w:rsidRDefault="00000000" w:rsidRPr="00000000" w14:paraId="0000011C">
            <w:pPr>
              <w:jc w:val="center"/>
              <w:rPr>
                <w:u w:val="single"/>
              </w:rPr>
            </w:pPr>
            <w:r w:rsidDel="00000000" w:rsidR="00000000" w:rsidRPr="00000000">
              <w:rPr>
                <w:u w:val="single"/>
                <w:rtl w:val="0"/>
              </w:rPr>
              <w:t xml:space="preserve">LANG.MEM.BU</w:t>
            </w:r>
          </w:p>
          <w:p w:rsidR="00000000" w:rsidDel="00000000" w:rsidP="00000000" w:rsidRDefault="00000000" w:rsidRPr="00000000" w14:paraId="0000011D">
            <w:pPr>
              <w:jc w:val="center"/>
              <w:rPr>
                <w:u w:val="single"/>
              </w:rPr>
            </w:pPr>
            <w:r w:rsidDel="00000000" w:rsidR="00000000" w:rsidRPr="00000000">
              <w:rPr>
                <w:u w:val="single"/>
                <w:rtl w:val="0"/>
              </w:rPr>
              <w:t xml:space="preserve">LANG.MEM.TBA</w:t>
            </w:r>
          </w:p>
          <w:p w:rsidR="00000000" w:rsidDel="00000000" w:rsidP="00000000" w:rsidRDefault="00000000" w:rsidRPr="00000000" w14:paraId="0000011E">
            <w:pPr>
              <w:jc w:val="center"/>
              <w:rPr>
                <w:u w:val="single"/>
              </w:rPr>
            </w:pPr>
            <w:r w:rsidDel="00000000" w:rsidR="00000000" w:rsidRPr="00000000">
              <w:rPr>
                <w:u w:val="single"/>
                <w:rtl w:val="0"/>
              </w:rPr>
              <w:t xml:space="preserve">LANG.MEM.TO</w:t>
            </w:r>
          </w:p>
          <w:p w:rsidR="00000000" w:rsidDel="00000000" w:rsidP="00000000" w:rsidRDefault="00000000" w:rsidRPr="00000000" w14:paraId="0000011F">
            <w:pPr>
              <w:jc w:val="center"/>
              <w:rPr>
                <w:u w:val="single"/>
              </w:rPr>
            </w:pPr>
            <w:r w:rsidDel="00000000" w:rsidR="00000000" w:rsidRPr="00000000">
              <w:rPr>
                <w:u w:val="single"/>
                <w:rtl w:val="0"/>
              </w:rPr>
              <w:t xml:space="preserve">LANG.MEM.TU</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Buffer overrun</w:t>
            </w:r>
          </w:p>
          <w:p w:rsidR="00000000" w:rsidDel="00000000" w:rsidP="00000000" w:rsidRDefault="00000000" w:rsidRPr="00000000" w14:paraId="00000121">
            <w:pPr>
              <w:jc w:val="center"/>
              <w:rPr/>
            </w:pPr>
            <w:r w:rsidDel="00000000" w:rsidR="00000000" w:rsidRPr="00000000">
              <w:rPr>
                <w:rtl w:val="0"/>
              </w:rPr>
              <w:t xml:space="preserve">Buffer underrun</w:t>
            </w:r>
          </w:p>
          <w:p w:rsidR="00000000" w:rsidDel="00000000" w:rsidP="00000000" w:rsidRDefault="00000000" w:rsidRPr="00000000" w14:paraId="00000122">
            <w:pPr>
              <w:jc w:val="center"/>
              <w:rPr/>
            </w:pPr>
            <w:r w:rsidDel="00000000" w:rsidR="00000000" w:rsidRPr="00000000">
              <w:rPr>
                <w:rtl w:val="0"/>
              </w:rPr>
              <w:t xml:space="preserve">Tainted buffer access</w:t>
            </w:r>
          </w:p>
          <w:p w:rsidR="00000000" w:rsidDel="00000000" w:rsidP="00000000" w:rsidRDefault="00000000" w:rsidRPr="00000000" w14:paraId="00000123">
            <w:pPr>
              <w:jc w:val="center"/>
              <w:rPr/>
            </w:pPr>
            <w:r w:rsidDel="00000000" w:rsidR="00000000" w:rsidRPr="00000000">
              <w:rPr>
                <w:rtl w:val="0"/>
              </w:rPr>
              <w:t xml:space="preserve">Type overrun</w:t>
            </w:r>
          </w:p>
          <w:p w:rsidR="00000000" w:rsidDel="00000000" w:rsidP="00000000" w:rsidRDefault="00000000" w:rsidRPr="00000000" w14:paraId="00000124">
            <w:pPr>
              <w:jc w:val="center"/>
              <w:rPr/>
            </w:pPr>
            <w:r w:rsidDel="00000000" w:rsidR="00000000" w:rsidRPr="00000000">
              <w:rPr>
                <w:rtl w:val="0"/>
              </w:rPr>
              <w:t xml:space="preserve">Type underrun</w:t>
            </w:r>
          </w:p>
          <w:p w:rsidR="00000000" w:rsidDel="00000000" w:rsidP="00000000" w:rsidRDefault="00000000" w:rsidRPr="00000000" w14:paraId="00000125">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2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128">
            <w:pPr>
              <w:jc w:val="center"/>
              <w:rPr>
                <w:u w:val="single"/>
              </w:rPr>
            </w:pPr>
            <w:r w:rsidDel="00000000" w:rsidR="00000000" w:rsidRPr="00000000">
              <w:rPr>
                <w:rtl w:val="0"/>
              </w:rPr>
              <w:t xml:space="preserve">CERT_CPP-STR53-a</w:t>
            </w:r>
            <w:r w:rsidDel="00000000" w:rsidR="00000000" w:rsidRPr="00000000">
              <w:rPr>
                <w:rtl w:val="0"/>
              </w:rPr>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Guarantee that container indices are within the valid range</w:t>
            </w:r>
          </w:p>
        </w:tc>
      </w:tr>
      <w:tr>
        <w:trPr>
          <w:trHeight w:val="460" w:hRule="atLeast"/>
        </w:trPr>
        <w:tc>
          <w:tcPr>
            <w:shd w:fill="auto" w:val="clear"/>
          </w:tcPr>
          <w:p w:rsidR="00000000" w:rsidDel="00000000" w:rsidP="00000000" w:rsidRDefault="00000000" w:rsidRPr="00000000" w14:paraId="0000012A">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2C">
            <w:pPr>
              <w:jc w:val="center"/>
              <w:rPr>
                <w:u w:val="single"/>
              </w:rPr>
            </w:pPr>
            <w:r w:rsidDel="00000000" w:rsidR="00000000" w:rsidRPr="00000000">
              <w:rPr>
                <w:rtl w:val="0"/>
              </w:rPr>
              <w:t xml:space="preserve">CERT C++: STR-CPP</w:t>
            </w:r>
            <w:r w:rsidDel="00000000" w:rsidR="00000000" w:rsidRPr="00000000">
              <w:rPr>
                <w:rtl w:val="0"/>
              </w:rPr>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Checks for:</w:t>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t xml:space="preserve">Array access out of bounds</w:t>
            </w:r>
          </w:p>
          <w:p w:rsidR="00000000" w:rsidDel="00000000" w:rsidP="00000000" w:rsidRDefault="00000000" w:rsidRPr="00000000" w14:paraId="00000130">
            <w:pPr>
              <w:jc w:val="center"/>
              <w:rPr/>
            </w:pPr>
            <w:r w:rsidDel="00000000" w:rsidR="00000000" w:rsidRPr="00000000">
              <w:rPr>
                <w:rtl w:val="0"/>
              </w:rPr>
              <w:t xml:space="preserve">Array access with tainted index</w:t>
            </w:r>
          </w:p>
          <w:p w:rsidR="00000000" w:rsidDel="00000000" w:rsidP="00000000" w:rsidRDefault="00000000" w:rsidRPr="00000000" w14:paraId="00000131">
            <w:pPr>
              <w:jc w:val="center"/>
              <w:rPr/>
            </w:pPr>
            <w:r w:rsidDel="00000000" w:rsidR="00000000" w:rsidRPr="00000000">
              <w:rPr>
                <w:rtl w:val="0"/>
              </w:rPr>
              <w:t xml:space="preserve">Pointer dereference with tainted offset</w:t>
            </w:r>
          </w:p>
          <w:p w:rsidR="00000000" w:rsidDel="00000000" w:rsidP="00000000" w:rsidRDefault="00000000" w:rsidRPr="00000000" w14:paraId="00000132">
            <w:pPr>
              <w:jc w:val="center"/>
              <w:rPr/>
            </w:pPr>
            <w:r w:rsidDel="00000000" w:rsidR="00000000" w:rsidRPr="00000000">
              <w:rPr>
                <w:rtl w:val="0"/>
              </w:rPr>
              <w:t xml:space="preserve">Rule partially covered.</w:t>
            </w:r>
          </w:p>
          <w:p w:rsidR="00000000" w:rsidDel="00000000" w:rsidP="00000000" w:rsidRDefault="00000000" w:rsidRPr="00000000" w14:paraId="00000133">
            <w:pPr>
              <w:jc w:val="center"/>
              <w:rPr/>
            </w:pPr>
            <w:r w:rsidDel="00000000" w:rsidR="00000000" w:rsidRPr="00000000">
              <w:rPr>
                <w:rtl w:val="0"/>
              </w:rPr>
            </w:r>
          </w:p>
        </w:tc>
      </w:tr>
    </w:tbl>
    <w:p w:rsidR="00000000" w:rsidDel="00000000" w:rsidP="00000000" w:rsidRDefault="00000000" w:rsidRPr="00000000" w14:paraId="00000134">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heading=h.1ksv4uv" w:id="11"/>
      <w:bookmarkEnd w:id="11"/>
      <w:r w:rsidDel="00000000" w:rsidR="00000000" w:rsidRPr="00000000">
        <w:rPr>
          <w:rtl w:val="0"/>
        </w:rPr>
        <w:t xml:space="preserve">Coding Standard 4</w:t>
      </w:r>
    </w:p>
    <w:p w:rsidR="00000000" w:rsidDel="00000000" w:rsidP="00000000" w:rsidRDefault="00000000" w:rsidRPr="00000000" w14:paraId="00000136">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3A">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B">
            <w:pPr>
              <w:jc w:val="center"/>
              <w:rPr/>
            </w:pPr>
            <w:r w:rsidDel="00000000" w:rsidR="00000000" w:rsidRPr="00000000">
              <w:rPr>
                <w:rtl w:val="0"/>
              </w:rPr>
              <w:t xml:space="preserve">FIO30-C</w:t>
            </w:r>
          </w:p>
        </w:tc>
        <w:tc>
          <w:tcP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 Exclude user input from format strings</w:t>
            </w:r>
          </w:p>
        </w:tc>
      </w:tr>
    </w:tbl>
    <w:p w:rsidR="00000000" w:rsidDel="00000000" w:rsidP="00000000" w:rsidRDefault="00000000" w:rsidRPr="00000000" w14:paraId="0000013D">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4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&lt;stdio.h&gt;</w:t>
            </w:r>
          </w:p>
          <w:p w:rsidR="00000000" w:rsidDel="00000000" w:rsidP="00000000" w:rsidRDefault="00000000" w:rsidRPr="00000000" w14:paraId="0000014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&lt;stdlib.h&gt;</w:t>
            </w:r>
          </w:p>
          <w:p w:rsidR="00000000" w:rsidDel="00000000" w:rsidP="00000000" w:rsidRDefault="00000000" w:rsidRPr="00000000" w14:paraId="0000014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&lt;string.h&gt;</w:t>
            </w:r>
          </w:p>
          <w:p w:rsidR="00000000" w:rsidDel="00000000" w:rsidP="00000000" w:rsidRDefault="00000000" w:rsidRPr="00000000" w14:paraId="0000014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4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incorrect_password(const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*user) {</w:t>
            </w:r>
          </w:p>
          <w:p w:rsidR="00000000" w:rsidDel="00000000" w:rsidP="00000000" w:rsidRDefault="00000000" w:rsidRPr="00000000" w14:paraId="0000014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ret;</w:t>
            </w:r>
          </w:p>
          <w:p w:rsidR="00000000" w:rsidDel="00000000" w:rsidP="00000000" w:rsidRDefault="00000000" w:rsidRPr="00000000" w14:paraId="0000014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User names are restricted to 256 or fewer characters */</w:t>
            </w:r>
          </w:p>
          <w:p w:rsidR="00000000" w:rsidDel="00000000" w:rsidP="00000000" w:rsidRDefault="00000000" w:rsidRPr="00000000" w14:paraId="0000014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static const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msg_format[] = "%s cannot be authenticated.\n";</w:t>
            </w:r>
          </w:p>
          <w:p w:rsidR="00000000" w:rsidDel="00000000" w:rsidP="00000000" w:rsidRDefault="00000000" w:rsidRPr="00000000" w14:paraId="0000014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len = </w:t>
            </w:r>
            <w:r w:rsidDel="00000000" w:rsidR="00000000" w:rsidRPr="00000000">
              <w:rPr>
                <w:rFonts w:ascii="Courier New" w:cs="Courier New" w:eastAsia="Courier New" w:hAnsi="Courier New"/>
                <w:b w:val="1"/>
                <w:color w:val="333333"/>
                <w:sz w:val="21"/>
                <w:szCs w:val="21"/>
                <w:rtl w:val="0"/>
              </w:rPr>
              <w:t xml:space="preserve">strlen</w:t>
            </w:r>
            <w:r w:rsidDel="00000000" w:rsidR="00000000" w:rsidRPr="00000000">
              <w:rPr>
                <w:rFonts w:ascii="Courier New" w:cs="Courier New" w:eastAsia="Courier New" w:hAnsi="Courier New"/>
                <w:color w:val="333333"/>
                <w:sz w:val="21"/>
                <w:szCs w:val="21"/>
                <w:rtl w:val="0"/>
              </w:rPr>
              <w:t xml:space="preserve">(user) + sizeof(msg_format);</w:t>
            </w:r>
          </w:p>
          <w:p w:rsidR="00000000" w:rsidDel="00000000" w:rsidP="00000000" w:rsidRDefault="00000000" w:rsidRPr="00000000" w14:paraId="0000014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*msg =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malloc</w:t>
            </w:r>
            <w:r w:rsidDel="00000000" w:rsidR="00000000" w:rsidRPr="00000000">
              <w:rPr>
                <w:rFonts w:ascii="Courier New" w:cs="Courier New" w:eastAsia="Courier New" w:hAnsi="Courier New"/>
                <w:color w:val="333333"/>
                <w:sz w:val="21"/>
                <w:szCs w:val="21"/>
                <w:rtl w:val="0"/>
              </w:rPr>
              <w:t xml:space="preserve">(len);</w:t>
            </w:r>
          </w:p>
          <w:p w:rsidR="00000000" w:rsidDel="00000000" w:rsidP="00000000" w:rsidRDefault="00000000" w:rsidRPr="00000000" w14:paraId="0000014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(msg == NULL) {</w:t>
            </w:r>
          </w:p>
          <w:p w:rsidR="00000000" w:rsidDel="00000000" w:rsidP="00000000" w:rsidRDefault="00000000" w:rsidRPr="00000000" w14:paraId="0000014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 */</w:t>
            </w:r>
          </w:p>
          <w:p w:rsidR="00000000" w:rsidDel="00000000" w:rsidP="00000000" w:rsidRDefault="00000000" w:rsidRPr="00000000" w14:paraId="0000014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4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 = snprintf(msg, len, msg_format, user);</w:t>
            </w:r>
          </w:p>
          <w:p w:rsidR="00000000" w:rsidDel="00000000" w:rsidP="00000000" w:rsidRDefault="00000000" w:rsidRPr="00000000" w14:paraId="0000014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(ret &lt; 0) { </w:t>
            </w:r>
          </w:p>
          <w:p w:rsidR="00000000" w:rsidDel="00000000" w:rsidP="00000000" w:rsidRDefault="00000000" w:rsidRPr="00000000" w14:paraId="0000014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 */ </w:t>
            </w:r>
          </w:p>
          <w:p w:rsidR="00000000" w:rsidDel="00000000" w:rsidP="00000000" w:rsidRDefault="00000000" w:rsidRPr="00000000" w14:paraId="0000015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else if (ret &gt;= len) { </w:t>
            </w:r>
          </w:p>
          <w:p w:rsidR="00000000" w:rsidDel="00000000" w:rsidP="00000000" w:rsidRDefault="00000000" w:rsidRPr="00000000" w14:paraId="0000015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truncated output */ </w:t>
            </w:r>
          </w:p>
          <w:p w:rsidR="00000000" w:rsidDel="00000000" w:rsidP="00000000" w:rsidRDefault="00000000" w:rsidRPr="00000000" w14:paraId="0000015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fprintf</w:t>
            </w:r>
            <w:r w:rsidDel="00000000" w:rsidR="00000000" w:rsidRPr="00000000">
              <w:rPr>
                <w:rFonts w:ascii="Courier New" w:cs="Courier New" w:eastAsia="Courier New" w:hAnsi="Courier New"/>
                <w:color w:val="333333"/>
                <w:sz w:val="21"/>
                <w:szCs w:val="21"/>
                <w:rtl w:val="0"/>
              </w:rPr>
              <w:t xml:space="preserve">(stderr, msg);</w:t>
            </w:r>
          </w:p>
          <w:p w:rsidR="00000000" w:rsidDel="00000000" w:rsidP="00000000" w:rsidRDefault="00000000" w:rsidRPr="00000000" w14:paraId="0000015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free</w:t>
            </w:r>
            <w:r w:rsidDel="00000000" w:rsidR="00000000" w:rsidRPr="00000000">
              <w:rPr>
                <w:rFonts w:ascii="Courier New" w:cs="Courier New" w:eastAsia="Courier New" w:hAnsi="Courier New"/>
                <w:color w:val="333333"/>
                <w:sz w:val="21"/>
                <w:szCs w:val="21"/>
                <w:rtl w:val="0"/>
              </w:rPr>
              <w:t xml:space="preserve">(msg);</w:t>
            </w:r>
          </w:p>
          <w:p w:rsidR="00000000" w:rsidDel="00000000" w:rsidP="00000000" w:rsidRDefault="00000000" w:rsidRPr="00000000" w14:paraId="0000015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56">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7">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rtl w:val="0"/>
              </w:rPr>
              <w:t xml:space="preserve">This compliant solution fixes the problem by replacing the fprintf() call with a call to fputs(), which outputs msg directly to stderr without evaluating its contents:</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15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&lt;stdio.h&gt;</w:t>
            </w:r>
          </w:p>
          <w:p w:rsidR="00000000" w:rsidDel="00000000" w:rsidP="00000000" w:rsidRDefault="00000000" w:rsidRPr="00000000" w14:paraId="0000015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&lt;stdlib.h&gt;</w:t>
            </w:r>
          </w:p>
          <w:p w:rsidR="00000000" w:rsidDel="00000000" w:rsidP="00000000" w:rsidRDefault="00000000" w:rsidRPr="00000000" w14:paraId="0000015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&lt;string.h&gt;</w:t>
            </w:r>
          </w:p>
          <w:p w:rsidR="00000000" w:rsidDel="00000000" w:rsidP="00000000" w:rsidRDefault="00000000" w:rsidRPr="00000000" w14:paraId="0000015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incorrect_password(const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*user) {</w:t>
            </w:r>
          </w:p>
          <w:p w:rsidR="00000000" w:rsidDel="00000000" w:rsidP="00000000" w:rsidRDefault="00000000" w:rsidRPr="00000000" w14:paraId="0000015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ret;</w:t>
            </w:r>
          </w:p>
          <w:p w:rsidR="00000000" w:rsidDel="00000000" w:rsidP="00000000" w:rsidRDefault="00000000" w:rsidRPr="00000000" w14:paraId="0000015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User names are restricted to 256 or fewer characters */</w:t>
            </w:r>
          </w:p>
          <w:p w:rsidR="00000000" w:rsidDel="00000000" w:rsidP="00000000" w:rsidRDefault="00000000" w:rsidRPr="00000000" w14:paraId="0000016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static const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msg_format[] = "%s cannot be authenticated.\n";</w:t>
            </w:r>
          </w:p>
          <w:p w:rsidR="00000000" w:rsidDel="00000000" w:rsidP="00000000" w:rsidRDefault="00000000" w:rsidRPr="00000000" w14:paraId="0000016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len = </w:t>
            </w:r>
            <w:r w:rsidDel="00000000" w:rsidR="00000000" w:rsidRPr="00000000">
              <w:rPr>
                <w:rFonts w:ascii="Courier New" w:cs="Courier New" w:eastAsia="Courier New" w:hAnsi="Courier New"/>
                <w:b w:val="1"/>
                <w:color w:val="333333"/>
                <w:sz w:val="21"/>
                <w:szCs w:val="21"/>
                <w:rtl w:val="0"/>
              </w:rPr>
              <w:t xml:space="preserve">strlen</w:t>
            </w:r>
            <w:r w:rsidDel="00000000" w:rsidR="00000000" w:rsidRPr="00000000">
              <w:rPr>
                <w:rFonts w:ascii="Courier New" w:cs="Courier New" w:eastAsia="Courier New" w:hAnsi="Courier New"/>
                <w:color w:val="333333"/>
                <w:sz w:val="21"/>
                <w:szCs w:val="21"/>
                <w:rtl w:val="0"/>
              </w:rPr>
              <w:t xml:space="preserve">(user) + sizeof(msg_format);</w:t>
            </w:r>
          </w:p>
          <w:p w:rsidR="00000000" w:rsidDel="00000000" w:rsidP="00000000" w:rsidRDefault="00000000" w:rsidRPr="00000000" w14:paraId="0000016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*msg =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malloc</w:t>
            </w:r>
            <w:r w:rsidDel="00000000" w:rsidR="00000000" w:rsidRPr="00000000">
              <w:rPr>
                <w:rFonts w:ascii="Courier New" w:cs="Courier New" w:eastAsia="Courier New" w:hAnsi="Courier New"/>
                <w:color w:val="333333"/>
                <w:sz w:val="21"/>
                <w:szCs w:val="21"/>
                <w:rtl w:val="0"/>
              </w:rPr>
              <w:t xml:space="preserve">(len);</w:t>
            </w:r>
          </w:p>
          <w:p w:rsidR="00000000" w:rsidDel="00000000" w:rsidP="00000000" w:rsidRDefault="00000000" w:rsidRPr="00000000" w14:paraId="0000016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(msg == NULL) {</w:t>
            </w:r>
          </w:p>
          <w:p w:rsidR="00000000" w:rsidDel="00000000" w:rsidP="00000000" w:rsidRDefault="00000000" w:rsidRPr="00000000" w14:paraId="0000016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 */</w:t>
            </w:r>
          </w:p>
          <w:p w:rsidR="00000000" w:rsidDel="00000000" w:rsidP="00000000" w:rsidRDefault="00000000" w:rsidRPr="00000000" w14:paraId="0000016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 = snprintf(msg, len, msg_format, user);</w:t>
            </w:r>
          </w:p>
          <w:p w:rsidR="00000000" w:rsidDel="00000000" w:rsidP="00000000" w:rsidRDefault="00000000" w:rsidRPr="00000000" w14:paraId="0000016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(ret &lt; 0) { </w:t>
            </w:r>
          </w:p>
          <w:p w:rsidR="00000000" w:rsidDel="00000000" w:rsidP="00000000" w:rsidRDefault="00000000" w:rsidRPr="00000000" w14:paraId="0000016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 */ </w:t>
            </w:r>
          </w:p>
          <w:p w:rsidR="00000000" w:rsidDel="00000000" w:rsidP="00000000" w:rsidRDefault="00000000" w:rsidRPr="00000000" w14:paraId="0000016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else if (ret &gt;= len) { </w:t>
            </w:r>
          </w:p>
          <w:p w:rsidR="00000000" w:rsidDel="00000000" w:rsidP="00000000" w:rsidRDefault="00000000" w:rsidRPr="00000000" w14:paraId="0000016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truncated output */ </w:t>
            </w:r>
          </w:p>
          <w:p w:rsidR="00000000" w:rsidDel="00000000" w:rsidP="00000000" w:rsidRDefault="00000000" w:rsidRPr="00000000" w14:paraId="0000016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fputs</w:t>
            </w:r>
            <w:r w:rsidDel="00000000" w:rsidR="00000000" w:rsidRPr="00000000">
              <w:rPr>
                <w:rFonts w:ascii="Courier New" w:cs="Courier New" w:eastAsia="Courier New" w:hAnsi="Courier New"/>
                <w:color w:val="333333"/>
                <w:sz w:val="21"/>
                <w:szCs w:val="21"/>
                <w:rtl w:val="0"/>
              </w:rPr>
              <w:t xml:space="preserve">(msg, stderr);</w:t>
            </w:r>
          </w:p>
          <w:p w:rsidR="00000000" w:rsidDel="00000000" w:rsidP="00000000" w:rsidRDefault="00000000" w:rsidRPr="00000000" w14:paraId="0000016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free</w:t>
            </w:r>
            <w:r w:rsidDel="00000000" w:rsidR="00000000" w:rsidRPr="00000000">
              <w:rPr>
                <w:rFonts w:ascii="Courier New" w:cs="Courier New" w:eastAsia="Courier New" w:hAnsi="Courier New"/>
                <w:color w:val="333333"/>
                <w:sz w:val="21"/>
                <w:szCs w:val="21"/>
                <w:rtl w:val="0"/>
              </w:rPr>
              <w:t xml:space="preserve">(msg);</w:t>
            </w:r>
          </w:p>
          <w:p w:rsidR="00000000" w:rsidDel="00000000" w:rsidP="00000000" w:rsidRDefault="00000000" w:rsidRPr="00000000" w14:paraId="0000016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this code actually simplifies the process and reduces steps while increases code security.  It does not allow a user input into the system and simply bypasses it and sends a message to the user without their code being processed.  </w:t>
            </w:r>
          </w:p>
        </w:tc>
      </w:tr>
    </w:tbl>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7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7D">
            <w:pPr>
              <w:jc w:val="center"/>
              <w:rPr/>
            </w:pPr>
            <w:r w:rsidDel="00000000" w:rsidR="00000000" w:rsidRPr="00000000">
              <w:rPr>
                <w:rtl w:val="0"/>
              </w:rPr>
              <w:t xml:space="preserve">L1</w:t>
            </w:r>
          </w:p>
        </w:tc>
      </w:tr>
    </w:tbl>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84">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Supported via stubbing/taint analysis</w:t>
            </w:r>
          </w:p>
          <w:p w:rsidR="00000000" w:rsidDel="00000000" w:rsidP="00000000" w:rsidRDefault="00000000" w:rsidRPr="00000000" w14:paraId="00000188">
            <w:pPr>
              <w:jc w:val="center"/>
              <w:rPr/>
            </w:pP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8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18C">
            <w:pPr>
              <w:jc w:val="center"/>
              <w:rPr>
                <w:u w:val="single"/>
              </w:rPr>
            </w:pPr>
            <w:r w:rsidDel="00000000" w:rsidR="00000000" w:rsidRPr="00000000">
              <w:rPr>
                <w:u w:val="single"/>
                <w:rtl w:val="0"/>
              </w:rPr>
              <w:t xml:space="preserve">IO.INJ.FMT</w:t>
            </w:r>
          </w:p>
          <w:p w:rsidR="00000000" w:rsidDel="00000000" w:rsidP="00000000" w:rsidRDefault="00000000" w:rsidRPr="00000000" w14:paraId="0000018D">
            <w:pPr>
              <w:jc w:val="center"/>
              <w:rPr>
                <w:u w:val="single"/>
              </w:rPr>
            </w:pPr>
            <w:r w:rsidDel="00000000" w:rsidR="00000000" w:rsidRPr="00000000">
              <w:rPr>
                <w:u w:val="single"/>
                <w:rtl w:val="0"/>
              </w:rPr>
              <w:t xml:space="preserve">MISC.FMT</w:t>
            </w:r>
          </w:p>
        </w:tc>
        <w:tc>
          <w:tcPr>
            <w:shd w:fill="auto" w:val="clear"/>
          </w:tcPr>
          <w:p w:rsidR="00000000" w:rsidDel="00000000" w:rsidP="00000000" w:rsidRDefault="00000000" w:rsidRPr="00000000" w14:paraId="0000018E">
            <w:pPr>
              <w:jc w:val="center"/>
              <w:rPr/>
            </w:pPr>
            <w:r w:rsidDel="00000000" w:rsidR="00000000" w:rsidRPr="00000000">
              <w:rPr>
                <w:rtl w:val="0"/>
              </w:rPr>
              <w:t xml:space="preserve">Format string injection</w:t>
            </w:r>
          </w:p>
          <w:p w:rsidR="00000000" w:rsidDel="00000000" w:rsidP="00000000" w:rsidRDefault="00000000" w:rsidRPr="00000000" w14:paraId="0000018F">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90">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CERT_C-FIO30-a</w:t>
            </w:r>
          </w:p>
          <w:p w:rsidR="00000000" w:rsidDel="00000000" w:rsidP="00000000" w:rsidRDefault="00000000" w:rsidRPr="00000000" w14:paraId="00000193">
            <w:pPr>
              <w:jc w:val="center"/>
              <w:rPr/>
            </w:pPr>
            <w:r w:rsidDel="00000000" w:rsidR="00000000" w:rsidRPr="00000000">
              <w:rPr>
                <w:rtl w:val="0"/>
              </w:rPr>
              <w:t xml:space="preserve">CERT_C-FIO30-b</w:t>
            </w:r>
          </w:p>
          <w:p w:rsidR="00000000" w:rsidDel="00000000" w:rsidP="00000000" w:rsidRDefault="00000000" w:rsidRPr="00000000" w14:paraId="00000194">
            <w:pPr>
              <w:jc w:val="center"/>
              <w:rPr/>
            </w:pPr>
            <w:r w:rsidDel="00000000" w:rsidR="00000000" w:rsidRPr="00000000">
              <w:rPr>
                <w:rtl w:val="0"/>
              </w:rPr>
              <w:t xml:space="preserve">CERT_C-FIO30-c</w:t>
            </w:r>
          </w:p>
          <w:p w:rsidR="00000000" w:rsidDel="00000000" w:rsidP="00000000" w:rsidRDefault="00000000" w:rsidRPr="00000000" w14:paraId="00000195">
            <w:pPr>
              <w:jc w:val="center"/>
              <w:rPr/>
            </w:pPr>
            <w:r w:rsidDel="00000000" w:rsidR="00000000" w:rsidRPr="00000000">
              <w:rPr>
                <w:rtl w:val="0"/>
              </w:rPr>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Avoid calling functions printf/wprintf with only one argument other than string constant</w:t>
            </w:r>
          </w:p>
          <w:p w:rsidR="00000000" w:rsidDel="00000000" w:rsidP="00000000" w:rsidRDefault="00000000" w:rsidRPr="00000000" w14:paraId="00000197">
            <w:pPr>
              <w:jc w:val="center"/>
              <w:rPr/>
            </w:pPr>
            <w:r w:rsidDel="00000000" w:rsidR="00000000" w:rsidRPr="00000000">
              <w:rPr>
                <w:rtl w:val="0"/>
              </w:rPr>
              <w:t xml:space="preserve">Avoid using functions fprintf/fwprintf with only two parameters, when second parameter is a variable</w:t>
            </w:r>
          </w:p>
          <w:p w:rsidR="00000000" w:rsidDel="00000000" w:rsidP="00000000" w:rsidRDefault="00000000" w:rsidRPr="00000000" w14:paraId="00000198">
            <w:pPr>
              <w:jc w:val="center"/>
              <w:rPr/>
            </w:pPr>
            <w:r w:rsidDel="00000000" w:rsidR="00000000" w:rsidRPr="00000000">
              <w:rPr>
                <w:rtl w:val="0"/>
              </w:rPr>
              <w:t xml:space="preserve">Never use unfiltered data from an untrusted user as the format parameter</w:t>
            </w:r>
          </w:p>
        </w:tc>
      </w:tr>
      <w:tr>
        <w:trPr>
          <w:trHeight w:val="460" w:hRule="atLeast"/>
        </w:trPr>
        <w:tc>
          <w:tcPr>
            <w:shd w:fill="auto" w:val="clear"/>
          </w:tcPr>
          <w:p w:rsidR="00000000" w:rsidDel="00000000" w:rsidP="00000000" w:rsidRDefault="00000000" w:rsidRPr="00000000" w14:paraId="00000199">
            <w:pPr>
              <w:jc w:val="center"/>
              <w:rPr/>
            </w:pPr>
            <w:hyperlink r:id="rId9">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9B">
            <w:pPr>
              <w:jc w:val="center"/>
              <w:rPr>
                <w:u w:val="single"/>
              </w:rPr>
            </w:pPr>
            <w:r w:rsidDel="00000000" w:rsidR="00000000" w:rsidRPr="00000000">
              <w:rPr>
                <w:rtl w:val="0"/>
              </w:rPr>
              <w:t xml:space="preserve">CERT C: Rule FIO30-C</w:t>
            </w:r>
            <w:r w:rsidDel="00000000" w:rsidR="00000000" w:rsidRPr="00000000">
              <w:rPr>
                <w:rtl w:val="0"/>
              </w:rPr>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Checks for tainted string format (rule partially covered)</w:t>
            </w:r>
          </w:p>
          <w:p w:rsidR="00000000" w:rsidDel="00000000" w:rsidP="00000000" w:rsidRDefault="00000000" w:rsidRPr="00000000" w14:paraId="0000019D">
            <w:pPr>
              <w:jc w:val="center"/>
              <w:rPr/>
            </w:pPr>
            <w:r w:rsidDel="00000000" w:rsidR="00000000" w:rsidRPr="00000000">
              <w:rPr>
                <w:rtl w:val="0"/>
              </w:rPr>
            </w:r>
          </w:p>
        </w:tc>
      </w:tr>
    </w:tbl>
    <w:p w:rsidR="00000000" w:rsidDel="00000000" w:rsidP="00000000" w:rsidRDefault="00000000" w:rsidRPr="00000000" w14:paraId="0000019E">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3"/>
        <w:rPr/>
      </w:pPr>
      <w:bookmarkStart w:colFirst="0" w:colLast="0" w:name="_heading=h.2jxsxqh" w:id="12"/>
      <w:bookmarkEnd w:id="12"/>
      <w:r w:rsidDel="00000000" w:rsidR="00000000" w:rsidRPr="00000000">
        <w:rPr>
          <w:rtl w:val="0"/>
        </w:rPr>
        <w:t xml:space="preserve">Coding Standard 5</w:t>
      </w:r>
    </w:p>
    <w:p w:rsidR="00000000" w:rsidDel="00000000" w:rsidP="00000000" w:rsidRDefault="00000000" w:rsidRPr="00000000" w14:paraId="000001A0">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A4">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A5">
            <w:pPr>
              <w:jc w:val="center"/>
              <w:rPr/>
            </w:pPr>
            <w:r w:rsidDel="00000000" w:rsidR="00000000" w:rsidRPr="00000000">
              <w:rPr>
                <w:rtl w:val="0"/>
              </w:rPr>
              <w:t xml:space="preserve">MEM31-C</w:t>
            </w:r>
          </w:p>
        </w:tc>
        <w:tc>
          <w:tcPr>
            <w:tcMar>
              <w:top w:w="100.0" w:type="dxa"/>
              <w:left w:w="100.0" w:type="dxa"/>
              <w:bottom w:w="100.0" w:type="dxa"/>
              <w:right w:w="100.0" w:type="dxa"/>
            </w:tcMar>
          </w:tcPr>
          <w:p w:rsidR="00000000" w:rsidDel="00000000" w:rsidP="00000000" w:rsidRDefault="00000000" w:rsidRPr="00000000" w14:paraId="000001A6">
            <w:pPr>
              <w:rPr/>
            </w:pPr>
            <w:r w:rsidDel="00000000" w:rsidR="00000000" w:rsidRPr="00000000">
              <w:rPr>
                <w:rtl w:val="0"/>
              </w:rPr>
              <w:t xml:space="preserve">Free dynamically allocated memory when no longer needed</w:t>
            </w:r>
          </w:p>
        </w:tc>
      </w:tr>
    </w:tbl>
    <w:p w:rsidR="00000000" w:rsidDel="00000000" w:rsidP="00000000" w:rsidRDefault="00000000" w:rsidRPr="00000000" w14:paraId="000001A7">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9">
            <w:pPr>
              <w:rPr/>
            </w:pPr>
            <w:r w:rsidDel="00000000" w:rsidR="00000000" w:rsidRPr="00000000">
              <w:rPr>
                <w:rtl w:val="0"/>
              </w:rPr>
              <w:t xml:space="preserve">In this noncompliant example, the object allocated by the call to malloc() is not freed before the end of the lifetime of the last pointer text_buffer referring to the object:</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1A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&lt;stdlib.h&gt;</w:t>
            </w:r>
          </w:p>
          <w:p w:rsidR="00000000" w:rsidDel="00000000" w:rsidP="00000000" w:rsidRDefault="00000000" w:rsidRPr="00000000" w14:paraId="000001A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enum { BUFFER_SIZE = 32 };</w:t>
            </w:r>
          </w:p>
          <w:p w:rsidR="00000000" w:rsidDel="00000000" w:rsidP="00000000" w:rsidRDefault="00000000" w:rsidRPr="00000000" w14:paraId="000001A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f(void) {</w:t>
            </w:r>
          </w:p>
          <w:p w:rsidR="00000000" w:rsidDel="00000000" w:rsidP="00000000" w:rsidRDefault="00000000" w:rsidRPr="00000000" w14:paraId="000001A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*text_buffer =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malloc</w:t>
            </w:r>
            <w:r w:rsidDel="00000000" w:rsidR="00000000" w:rsidRPr="00000000">
              <w:rPr>
                <w:rFonts w:ascii="Courier New" w:cs="Courier New" w:eastAsia="Courier New" w:hAnsi="Courier New"/>
                <w:color w:val="333333"/>
                <w:sz w:val="21"/>
                <w:szCs w:val="21"/>
                <w:rtl w:val="0"/>
              </w:rPr>
              <w:t xml:space="preserve">(BUFFER_SIZE);</w:t>
            </w:r>
          </w:p>
          <w:p w:rsidR="00000000" w:rsidDel="00000000" w:rsidP="00000000" w:rsidRDefault="00000000" w:rsidRPr="00000000" w14:paraId="000001B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(text_buffer == NULL) {</w:t>
            </w:r>
          </w:p>
          <w:p w:rsidR="00000000" w:rsidDel="00000000" w:rsidP="00000000" w:rsidRDefault="00000000" w:rsidRPr="00000000" w14:paraId="000001B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-1;</w:t>
            </w:r>
          </w:p>
          <w:p w:rsidR="00000000" w:rsidDel="00000000" w:rsidP="00000000" w:rsidRDefault="00000000" w:rsidRPr="00000000" w14:paraId="000001B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0;</w:t>
            </w:r>
          </w:p>
          <w:p w:rsidR="00000000" w:rsidDel="00000000" w:rsidP="00000000" w:rsidRDefault="00000000" w:rsidRPr="00000000" w14:paraId="000001B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B5">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7">
            <w:pPr>
              <w:rPr/>
            </w:pPr>
            <w:r w:rsidDel="00000000" w:rsidR="00000000" w:rsidRPr="00000000">
              <w:rPr>
                <w:rtl w:val="0"/>
              </w:rPr>
              <w:t xml:space="preserve">In this compliant solution, the pointer is deallocated with a call to free():</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B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&lt;stdlib.h&gt;</w:t>
            </w:r>
          </w:p>
          <w:p w:rsidR="00000000" w:rsidDel="00000000" w:rsidP="00000000" w:rsidRDefault="00000000" w:rsidRPr="00000000" w14:paraId="000001B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enum { BUFFER_SIZE = 32 };</w:t>
            </w:r>
          </w:p>
          <w:p w:rsidR="00000000" w:rsidDel="00000000" w:rsidP="00000000" w:rsidRDefault="00000000" w:rsidRPr="00000000" w14:paraId="000001B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f(void) {</w:t>
            </w:r>
          </w:p>
          <w:p w:rsidR="00000000" w:rsidDel="00000000" w:rsidP="00000000" w:rsidRDefault="00000000" w:rsidRPr="00000000" w14:paraId="000001B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*text_buffer =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malloc</w:t>
            </w:r>
            <w:r w:rsidDel="00000000" w:rsidR="00000000" w:rsidRPr="00000000">
              <w:rPr>
                <w:rFonts w:ascii="Courier New" w:cs="Courier New" w:eastAsia="Courier New" w:hAnsi="Courier New"/>
                <w:color w:val="333333"/>
                <w:sz w:val="21"/>
                <w:szCs w:val="21"/>
                <w:rtl w:val="0"/>
              </w:rPr>
              <w:t xml:space="preserve">(BUFFER_SIZE);</w:t>
            </w:r>
          </w:p>
          <w:p w:rsidR="00000000" w:rsidDel="00000000" w:rsidP="00000000" w:rsidRDefault="00000000" w:rsidRPr="00000000" w14:paraId="000001B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(text_buffer == NULL) {</w:t>
            </w:r>
          </w:p>
          <w:p w:rsidR="00000000" w:rsidDel="00000000" w:rsidP="00000000" w:rsidRDefault="00000000" w:rsidRPr="00000000" w14:paraId="000001B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-1;</w:t>
            </w:r>
          </w:p>
          <w:p w:rsidR="00000000" w:rsidDel="00000000" w:rsidP="00000000" w:rsidRDefault="00000000" w:rsidRPr="00000000" w14:paraId="000001C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C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C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free</w:t>
            </w:r>
            <w:r w:rsidDel="00000000" w:rsidR="00000000" w:rsidRPr="00000000">
              <w:rPr>
                <w:rFonts w:ascii="Courier New" w:cs="Courier New" w:eastAsia="Courier New" w:hAnsi="Courier New"/>
                <w:color w:val="333333"/>
                <w:sz w:val="21"/>
                <w:szCs w:val="21"/>
                <w:rtl w:val="0"/>
              </w:rPr>
              <w:t xml:space="preserve">(text_buffer);</w:t>
            </w:r>
          </w:p>
          <w:p w:rsidR="00000000" w:rsidDel="00000000" w:rsidP="00000000" w:rsidRDefault="00000000" w:rsidRPr="00000000" w14:paraId="000001C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0;</w:t>
            </w:r>
          </w:p>
          <w:p w:rsidR="00000000" w:rsidDel="00000000" w:rsidP="00000000" w:rsidRDefault="00000000" w:rsidRPr="00000000" w14:paraId="000001C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Architect and Design for Security Policies these floating pointers may result in a security risk to the system.  By freeing up the memory allocation the function is ensuring that data can only be accessed with the function is running.  </w:t>
            </w:r>
            <w:r w:rsidDel="00000000" w:rsidR="00000000" w:rsidRPr="00000000">
              <w:rPr>
                <w:rtl w:val="0"/>
              </w:rPr>
            </w:r>
          </w:p>
        </w:tc>
      </w:tr>
    </w:tbl>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C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2">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1D3">
            <w:pPr>
              <w:jc w:val="center"/>
              <w:rPr/>
            </w:pPr>
            <w:r w:rsidDel="00000000" w:rsidR="00000000" w:rsidRPr="00000000">
              <w:rPr>
                <w:rtl w:val="0"/>
              </w:rPr>
              <w:t xml:space="preserve">L2</w:t>
            </w:r>
          </w:p>
        </w:tc>
      </w:tr>
    </w:tbl>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DA">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DC">
            <w:pPr>
              <w:jc w:val="center"/>
              <w:rPr/>
            </w:pPr>
            <w:r w:rsidDel="00000000" w:rsidR="00000000" w:rsidRPr="00000000">
              <w:rPr>
                <w:rtl w:val="0"/>
              </w:rPr>
            </w:r>
          </w:p>
        </w:tc>
        <w:tc>
          <w:tcPr>
            <w:shd w:fill="auto" w:val="clear"/>
          </w:tcPr>
          <w:p w:rsidR="00000000" w:rsidDel="00000000" w:rsidP="00000000" w:rsidRDefault="00000000" w:rsidRPr="00000000" w14:paraId="000001DD">
            <w:pPr>
              <w:jc w:val="center"/>
              <w:rPr/>
            </w:pPr>
            <w:r w:rsidDel="00000000" w:rsidR="00000000" w:rsidRPr="00000000">
              <w:rPr>
                <w:rtl w:val="0"/>
              </w:rPr>
              <w:t xml:space="preserve">Supported, but no explicit checker</w:t>
            </w:r>
          </w:p>
        </w:tc>
      </w:tr>
      <w:tr>
        <w:trPr>
          <w:trHeight w:val="460" w:hRule="atLeast"/>
        </w:trPr>
        <w:tc>
          <w:tcPr>
            <w:shd w:fill="auto" w:val="clear"/>
          </w:tcPr>
          <w:p w:rsidR="00000000" w:rsidDel="00000000" w:rsidP="00000000" w:rsidRDefault="00000000" w:rsidRPr="00000000" w14:paraId="000001D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DF">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1E0">
            <w:pPr>
              <w:jc w:val="center"/>
              <w:rPr>
                <w:u w:val="single"/>
              </w:rPr>
            </w:pPr>
            <w:r w:rsidDel="00000000" w:rsidR="00000000" w:rsidRPr="00000000">
              <w:rPr>
                <w:u w:val="single"/>
                <w:rtl w:val="0"/>
              </w:rPr>
              <w:t xml:space="preserve">ALLOC.LEAK</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Leak</w:t>
            </w:r>
          </w:p>
          <w:p w:rsidR="00000000" w:rsidDel="00000000" w:rsidP="00000000" w:rsidRDefault="00000000" w:rsidRPr="00000000" w14:paraId="000001E2">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E3">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CERT_C-MEM31-a</w:t>
            </w:r>
          </w:p>
          <w:p w:rsidR="00000000" w:rsidDel="00000000" w:rsidP="00000000" w:rsidRDefault="00000000" w:rsidRPr="00000000" w14:paraId="000001E6">
            <w:pPr>
              <w:jc w:val="center"/>
              <w:rPr/>
            </w:pPr>
            <w:r w:rsidDel="00000000" w:rsidR="00000000" w:rsidRPr="00000000">
              <w:rPr>
                <w:rtl w:val="0"/>
              </w:rPr>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Ensure resources are freed</w:t>
            </w:r>
          </w:p>
          <w:p w:rsidR="00000000" w:rsidDel="00000000" w:rsidP="00000000" w:rsidRDefault="00000000" w:rsidRPr="00000000" w14:paraId="000001E8">
            <w:pPr>
              <w:jc w:val="left"/>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E9">
            <w:pPr>
              <w:jc w:val="center"/>
              <w:rPr/>
            </w:pPr>
            <w:hyperlink r:id="rId10">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EA">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EB">
            <w:pPr>
              <w:jc w:val="center"/>
              <w:rPr>
                <w:u w:val="single"/>
              </w:rPr>
            </w:pPr>
            <w:r w:rsidDel="00000000" w:rsidR="00000000" w:rsidRPr="00000000">
              <w:rPr>
                <w:rtl w:val="0"/>
              </w:rPr>
              <w:tab/>
              <w:t xml:space="preserve">CERT C: Rule MEM31-C</w:t>
            </w:r>
            <w:r w:rsidDel="00000000" w:rsidR="00000000" w:rsidRPr="00000000">
              <w:rPr>
                <w:rtl w:val="0"/>
              </w:rPr>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Checks for memory leak (rule fully covered)</w:t>
            </w:r>
          </w:p>
          <w:p w:rsidR="00000000" w:rsidDel="00000000" w:rsidP="00000000" w:rsidRDefault="00000000" w:rsidRPr="00000000" w14:paraId="000001ED">
            <w:pPr>
              <w:jc w:val="center"/>
              <w:rPr/>
            </w:pPr>
            <w:r w:rsidDel="00000000" w:rsidR="00000000" w:rsidRPr="00000000">
              <w:rPr>
                <w:rtl w:val="0"/>
              </w:rPr>
            </w:r>
          </w:p>
          <w:p w:rsidR="00000000" w:rsidDel="00000000" w:rsidP="00000000" w:rsidRDefault="00000000" w:rsidRPr="00000000" w14:paraId="000001EE">
            <w:pPr>
              <w:jc w:val="center"/>
              <w:rPr/>
            </w:pPr>
            <w:r w:rsidDel="00000000" w:rsidR="00000000" w:rsidRPr="00000000">
              <w:rPr>
                <w:rtl w:val="0"/>
              </w:rPr>
            </w:r>
          </w:p>
          <w:p w:rsidR="00000000" w:rsidDel="00000000" w:rsidP="00000000" w:rsidRDefault="00000000" w:rsidRPr="00000000" w14:paraId="000001EF">
            <w:pPr>
              <w:jc w:val="center"/>
              <w:rPr/>
            </w:pPr>
            <w:r w:rsidDel="00000000" w:rsidR="00000000" w:rsidRPr="00000000">
              <w:rPr>
                <w:rtl w:val="0"/>
              </w:rPr>
            </w:r>
          </w:p>
        </w:tc>
      </w:tr>
    </w:tbl>
    <w:p w:rsidR="00000000" w:rsidDel="00000000" w:rsidP="00000000" w:rsidRDefault="00000000" w:rsidRPr="00000000" w14:paraId="000001F0">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3"/>
        <w:rPr/>
      </w:pPr>
      <w:bookmarkStart w:colFirst="0" w:colLast="0" w:name="_heading=h.z337ya" w:id="13"/>
      <w:bookmarkEnd w:id="13"/>
      <w:r w:rsidDel="00000000" w:rsidR="00000000" w:rsidRPr="00000000">
        <w:rPr>
          <w:rtl w:val="0"/>
        </w:rPr>
        <w:t xml:space="preserve">Coding Standard 6</w:t>
      </w:r>
    </w:p>
    <w:p w:rsidR="00000000" w:rsidDel="00000000" w:rsidP="00000000" w:rsidRDefault="00000000" w:rsidRPr="00000000" w14:paraId="000001F2">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5">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F6">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F7">
            <w:pPr>
              <w:jc w:val="center"/>
              <w:rPr/>
            </w:pPr>
            <w:r w:rsidDel="00000000" w:rsidR="00000000" w:rsidRPr="00000000">
              <w:rPr>
                <w:rtl w:val="0"/>
              </w:rPr>
              <w:t xml:space="preserve">DCL56-CPP</w:t>
            </w:r>
          </w:p>
        </w:tc>
        <w:tc>
          <w:tcPr>
            <w:tcMar>
              <w:top w:w="100.0" w:type="dxa"/>
              <w:left w:w="100.0" w:type="dxa"/>
              <w:bottom w:w="100.0" w:type="dxa"/>
              <w:right w:w="100.0" w:type="dxa"/>
            </w:tcMar>
          </w:tcPr>
          <w:p w:rsidR="00000000" w:rsidDel="00000000" w:rsidP="00000000" w:rsidRDefault="00000000" w:rsidRPr="00000000" w14:paraId="000001F8">
            <w:pPr>
              <w:rPr/>
            </w:pPr>
            <w:r w:rsidDel="00000000" w:rsidR="00000000" w:rsidRPr="00000000">
              <w:rPr>
                <w:rtl w:val="0"/>
              </w:rPr>
              <w:t xml:space="preserve">Avoid cycles during initialization of static objects</w:t>
            </w:r>
          </w:p>
        </w:tc>
      </w:tr>
    </w:tbl>
    <w:p w:rsidR="00000000" w:rsidDel="00000000" w:rsidP="00000000" w:rsidRDefault="00000000" w:rsidRPr="00000000" w14:paraId="000001F9">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A">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B">
            <w:pPr>
              <w:rPr/>
            </w:pPr>
            <w:r w:rsidDel="00000000" w:rsidR="00000000" w:rsidRPr="00000000">
              <w:rPr>
                <w:rtl w:val="0"/>
              </w:rPr>
              <w:t xml:space="preserve">This noncompliant example attempts to implement an efficient factorial function using caching. Because the initialization of the static local array cache involves recursion, the behavior of the function is undefined, even though the recursion is not infinite.</w:t>
            </w:r>
          </w:p>
          <w:p w:rsidR="00000000" w:rsidDel="00000000" w:rsidP="00000000" w:rsidRDefault="00000000" w:rsidRPr="00000000" w14:paraId="000001FC">
            <w:pPr>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1F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&lt;stdexcept&gt;</w:t>
            </w:r>
          </w:p>
          <w:p w:rsidR="00000000" w:rsidDel="00000000" w:rsidP="00000000" w:rsidRDefault="00000000" w:rsidRPr="00000000" w14:paraId="000001F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fact(</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i) noexcept(false) {</w:t>
            </w:r>
          </w:p>
          <w:p w:rsidR="00000000" w:rsidDel="00000000" w:rsidP="00000000" w:rsidRDefault="00000000" w:rsidRPr="00000000" w14:paraId="0000020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(i &lt; 0) {</w:t>
            </w:r>
          </w:p>
          <w:p w:rsidR="00000000" w:rsidDel="00000000" w:rsidP="00000000" w:rsidRDefault="00000000" w:rsidRPr="00000000" w14:paraId="0000020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Negative factorials are undefined.</w:t>
            </w:r>
          </w:p>
          <w:p w:rsidR="00000000" w:rsidDel="00000000" w:rsidP="00000000" w:rsidRDefault="00000000" w:rsidRPr="00000000" w14:paraId="0000020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throw std::domain_error("i must be &gt;= 0");</w:t>
            </w:r>
          </w:p>
          <w:p w:rsidR="00000000" w:rsidDel="00000000" w:rsidP="00000000" w:rsidRDefault="00000000" w:rsidRPr="00000000" w14:paraId="0000020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static const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cache[] = {</w:t>
            </w:r>
          </w:p>
          <w:p w:rsidR="00000000" w:rsidDel="00000000" w:rsidP="00000000" w:rsidRDefault="00000000" w:rsidRPr="00000000" w14:paraId="0000020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fact(0), fact(1), fact(2), fact(3), fact(4), fact(5),</w:t>
            </w:r>
          </w:p>
          <w:p w:rsidR="00000000" w:rsidDel="00000000" w:rsidP="00000000" w:rsidRDefault="00000000" w:rsidRPr="00000000" w14:paraId="0000020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fact(6), fact(7), fact(8), fact(9), fact(10), fact(11),</w:t>
            </w:r>
          </w:p>
          <w:p w:rsidR="00000000" w:rsidDel="00000000" w:rsidP="00000000" w:rsidRDefault="00000000" w:rsidRPr="00000000" w14:paraId="0000020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fact(12), fact(13), fact(14), fact(15), fact(16)</w:t>
            </w:r>
          </w:p>
          <w:p w:rsidR="00000000" w:rsidDel="00000000" w:rsidP="00000000" w:rsidRDefault="00000000" w:rsidRPr="00000000" w14:paraId="0000020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(i &lt; (sizeof(cache) / sizeof(</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cache[i];</w:t>
            </w:r>
          </w:p>
          <w:p w:rsidR="00000000" w:rsidDel="00000000" w:rsidP="00000000" w:rsidRDefault="00000000" w:rsidRPr="00000000" w14:paraId="0000020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i &gt; 0 ? i * fact(i - 1) : 1;</w:t>
            </w:r>
          </w:p>
          <w:p w:rsidR="00000000" w:rsidDel="00000000" w:rsidP="00000000" w:rsidRDefault="00000000" w:rsidRPr="00000000" w14:paraId="0000021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11">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rtl w:val="0"/>
              </w:rPr>
              <w:t xml:space="preserve">This compliant solution avoids initializing the static local array cache and instead relies on zero-initialization to determine whether each member of the array has been assigned a value yet and, if not, recursively computes its value. It then returns the cached value when possible or computes the value as needed.</w:t>
            </w:r>
          </w:p>
          <w:p w:rsidR="00000000" w:rsidDel="00000000" w:rsidP="00000000" w:rsidRDefault="00000000" w:rsidRPr="00000000" w14:paraId="00000214">
            <w:pPr>
              <w:rPr/>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1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&lt;stdexcept&gt;</w:t>
            </w:r>
          </w:p>
          <w:p w:rsidR="00000000" w:rsidDel="00000000" w:rsidP="00000000" w:rsidRDefault="00000000" w:rsidRPr="00000000" w14:paraId="0000021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1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fact(</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i) noexcept(false) {</w:t>
            </w:r>
          </w:p>
          <w:p w:rsidR="00000000" w:rsidDel="00000000" w:rsidP="00000000" w:rsidRDefault="00000000" w:rsidRPr="00000000" w14:paraId="0000021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(i &lt; 0) {</w:t>
            </w:r>
          </w:p>
          <w:p w:rsidR="00000000" w:rsidDel="00000000" w:rsidP="00000000" w:rsidRDefault="00000000" w:rsidRPr="00000000" w14:paraId="0000021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Negative factorials are undefined.</w:t>
            </w:r>
          </w:p>
          <w:p w:rsidR="00000000" w:rsidDel="00000000" w:rsidP="00000000" w:rsidRDefault="00000000" w:rsidRPr="00000000" w14:paraId="0000021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throw std::domain_error("i must be &gt;= 0");</w:t>
            </w:r>
          </w:p>
          <w:p w:rsidR="00000000" w:rsidDel="00000000" w:rsidP="00000000" w:rsidRDefault="00000000" w:rsidRPr="00000000" w14:paraId="0000021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1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1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Use the lazy-initialized cache.</w:t>
            </w:r>
          </w:p>
          <w:p w:rsidR="00000000" w:rsidDel="00000000" w:rsidP="00000000" w:rsidRDefault="00000000" w:rsidRPr="00000000" w14:paraId="0000021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static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cache[17];</w:t>
            </w:r>
          </w:p>
          <w:p w:rsidR="00000000" w:rsidDel="00000000" w:rsidP="00000000" w:rsidRDefault="00000000" w:rsidRPr="00000000" w14:paraId="0000021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(i &lt; (sizeof(cache) / sizeof(</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(0 == cache[i]) {</w:t>
            </w:r>
          </w:p>
          <w:p w:rsidR="00000000" w:rsidDel="00000000" w:rsidP="00000000" w:rsidRDefault="00000000" w:rsidRPr="00000000" w14:paraId="0000022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cache[i] = i &gt; 0 ? i * fact(i - 1) : 1;</w:t>
            </w:r>
          </w:p>
          <w:p w:rsidR="00000000" w:rsidDel="00000000" w:rsidP="00000000" w:rsidRDefault="00000000" w:rsidRPr="00000000" w14:paraId="0000022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cache[i];</w:t>
            </w:r>
          </w:p>
          <w:p w:rsidR="00000000" w:rsidDel="00000000" w:rsidP="00000000" w:rsidRDefault="00000000" w:rsidRPr="00000000" w14:paraId="0000022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i &gt; 0 ? i * fact(i - 1) : 1;</w:t>
            </w:r>
          </w:p>
          <w:p w:rsidR="00000000" w:rsidDel="00000000" w:rsidP="00000000" w:rsidRDefault="00000000" w:rsidRPr="00000000" w14:paraId="0000022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sz w:val="24"/>
                <w:szCs w:val="24"/>
                <w:rtl w:val="0"/>
              </w:rPr>
              <w:t xml:space="preserve">Keep It Simple, the compliant code is less verbose and accomplishes the same task without addition code and memory allocation.  </w:t>
            </w:r>
            <w:r w:rsidDel="00000000" w:rsidR="00000000" w:rsidRPr="00000000">
              <w:rPr>
                <w:rtl w:val="0"/>
              </w:rPr>
            </w:r>
          </w:p>
        </w:tc>
      </w:tr>
    </w:tbl>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3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3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5">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L3</w:t>
            </w:r>
          </w:p>
        </w:tc>
      </w:tr>
    </w:tbl>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3D">
            <w:pPr>
              <w:jc w:val="center"/>
              <w:rPr/>
            </w:pPr>
            <w:r w:rsidDel="00000000" w:rsidR="00000000" w:rsidRPr="00000000">
              <w:rPr>
                <w:rtl w:val="0"/>
              </w:rPr>
              <w:t xml:space="preserve">LDRA tool suite</w:t>
              <w:tab/>
            </w:r>
          </w:p>
          <w:p w:rsidR="00000000" w:rsidDel="00000000" w:rsidP="00000000" w:rsidRDefault="00000000" w:rsidRPr="00000000" w14:paraId="0000023E">
            <w:pPr>
              <w:jc w:val="center"/>
              <w:rPr/>
            </w:pPr>
            <w:r w:rsidDel="00000000" w:rsidR="00000000" w:rsidRPr="00000000">
              <w:rPr>
                <w:rtl w:val="0"/>
              </w:rPr>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9.7.1</w:t>
            </w:r>
          </w:p>
          <w:p w:rsidR="00000000" w:rsidDel="00000000" w:rsidP="00000000" w:rsidRDefault="00000000" w:rsidRPr="00000000" w14:paraId="00000240">
            <w:pPr>
              <w:jc w:val="center"/>
              <w:rPr/>
            </w:pPr>
            <w:r w:rsidDel="00000000" w:rsidR="00000000" w:rsidRPr="00000000">
              <w:rPr>
                <w:rtl w:val="0"/>
              </w:rPr>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6 D</w:t>
            </w:r>
          </w:p>
          <w:p w:rsidR="00000000" w:rsidDel="00000000" w:rsidP="00000000" w:rsidRDefault="00000000" w:rsidRPr="00000000" w14:paraId="00000242">
            <w:pPr>
              <w:jc w:val="center"/>
              <w:rPr/>
            </w:pPr>
            <w:r w:rsidDel="00000000" w:rsidR="00000000" w:rsidRPr="00000000">
              <w:rPr>
                <w:rtl w:val="0"/>
              </w:rPr>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Enhanced Enforcement</w:t>
            </w:r>
          </w:p>
          <w:p w:rsidR="00000000" w:rsidDel="00000000" w:rsidP="00000000" w:rsidRDefault="00000000" w:rsidRPr="00000000" w14:paraId="00000244">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245">
            <w:pPr>
              <w:jc w:val="center"/>
              <w:rPr/>
            </w:pPr>
            <w:r w:rsidDel="00000000" w:rsidR="00000000" w:rsidRPr="00000000">
              <w:rPr>
                <w:rtl w:val="0"/>
              </w:rPr>
              <w:t xml:space="preserve">Parasoft C/C++test</w:t>
              <w:tab/>
            </w:r>
          </w:p>
          <w:p w:rsidR="00000000" w:rsidDel="00000000" w:rsidP="00000000" w:rsidRDefault="00000000" w:rsidRPr="00000000" w14:paraId="00000246">
            <w:pPr>
              <w:jc w:val="center"/>
              <w:rPr/>
            </w:pPr>
            <w:r w:rsidDel="00000000" w:rsidR="00000000" w:rsidRPr="00000000">
              <w:rPr>
                <w:rtl w:val="0"/>
              </w:rPr>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2020.2</w:t>
            </w:r>
          </w:p>
          <w:p w:rsidR="00000000" w:rsidDel="00000000" w:rsidP="00000000" w:rsidRDefault="00000000" w:rsidRPr="00000000" w14:paraId="00000248">
            <w:pPr>
              <w:jc w:val="center"/>
              <w:rPr/>
            </w:pPr>
            <w:r w:rsidDel="00000000" w:rsidR="00000000" w:rsidRPr="00000000">
              <w:rPr>
                <w:rtl w:val="0"/>
              </w:rPr>
            </w:r>
          </w:p>
        </w:tc>
        <w:tc>
          <w:tcPr>
            <w:shd w:fill="auto" w:val="clear"/>
          </w:tcPr>
          <w:p w:rsidR="00000000" w:rsidDel="00000000" w:rsidP="00000000" w:rsidRDefault="00000000" w:rsidRPr="00000000" w14:paraId="00000249">
            <w:pPr>
              <w:jc w:val="center"/>
              <w:rPr>
                <w:u w:val="single"/>
              </w:rPr>
            </w:pPr>
            <w:r w:rsidDel="00000000" w:rsidR="00000000" w:rsidRPr="00000000">
              <w:rPr>
                <w:u w:val="single"/>
                <w:rtl w:val="0"/>
              </w:rPr>
              <w:t xml:space="preserve">CERT_CPP-DCL56-a</w:t>
              <w:tab/>
            </w:r>
          </w:p>
          <w:p w:rsidR="00000000" w:rsidDel="00000000" w:rsidP="00000000" w:rsidRDefault="00000000" w:rsidRPr="00000000" w14:paraId="0000024A">
            <w:pPr>
              <w:jc w:val="center"/>
              <w:rPr>
                <w:u w:val="single"/>
              </w:rPr>
            </w:pPr>
            <w:r w:rsidDel="00000000" w:rsidR="00000000" w:rsidRPr="00000000">
              <w:rPr>
                <w:rtl w:val="0"/>
              </w:rPr>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Avoid initialization order problems across translation units by replacing non-local static objects with local static objects</w:t>
            </w:r>
          </w:p>
          <w:p w:rsidR="00000000" w:rsidDel="00000000" w:rsidP="00000000" w:rsidRDefault="00000000" w:rsidRPr="00000000" w14:paraId="0000024C">
            <w:pPr>
              <w:jc w:val="center"/>
              <w:rPr/>
            </w:pPr>
            <w:r w:rsidDel="00000000" w:rsidR="00000000" w:rsidRPr="00000000">
              <w:rPr>
                <w:rtl w:val="0"/>
              </w:rPr>
            </w:r>
          </w:p>
        </w:tc>
      </w:tr>
    </w:tbl>
    <w:p w:rsidR="00000000" w:rsidDel="00000000" w:rsidP="00000000" w:rsidRDefault="00000000" w:rsidRPr="00000000" w14:paraId="0000024D">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3"/>
        <w:rPr/>
      </w:pPr>
      <w:bookmarkStart w:colFirst="0" w:colLast="0" w:name="_heading=h.28h4qwu" w:id="14"/>
      <w:bookmarkEnd w:id="14"/>
      <w:r w:rsidDel="00000000" w:rsidR="00000000" w:rsidRPr="00000000">
        <w:rPr>
          <w:rtl w:val="0"/>
        </w:rPr>
        <w:t xml:space="preserve">Coding Standard 7</w:t>
      </w:r>
    </w:p>
    <w:p w:rsidR="00000000" w:rsidDel="00000000" w:rsidP="00000000" w:rsidRDefault="00000000" w:rsidRPr="00000000" w14:paraId="0000024F">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53">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4">
            <w:pPr>
              <w:jc w:val="center"/>
              <w:rPr/>
            </w:pPr>
            <w:r w:rsidDel="00000000" w:rsidR="00000000" w:rsidRPr="00000000">
              <w:rPr>
                <w:rtl w:val="0"/>
              </w:rPr>
              <w:t xml:space="preserve">ERR50-CPP</w:t>
            </w:r>
          </w:p>
        </w:tc>
        <w:tc>
          <w:tcPr>
            <w:tcMar>
              <w:top w:w="100.0" w:type="dxa"/>
              <w:left w:w="100.0" w:type="dxa"/>
              <w:bottom w:w="100.0" w:type="dxa"/>
              <w:right w:w="100.0" w:type="dxa"/>
            </w:tcMar>
          </w:tcPr>
          <w:p w:rsidR="00000000" w:rsidDel="00000000" w:rsidP="00000000" w:rsidRDefault="00000000" w:rsidRPr="00000000" w14:paraId="00000255">
            <w:pPr>
              <w:rPr/>
            </w:pPr>
            <w:r w:rsidDel="00000000" w:rsidR="00000000" w:rsidRPr="00000000">
              <w:rPr>
                <w:rtl w:val="0"/>
              </w:rPr>
              <w:t xml:space="preserve">Do not abruptly terminate the program</w:t>
            </w:r>
          </w:p>
        </w:tc>
      </w:tr>
    </w:tbl>
    <w:p w:rsidR="00000000" w:rsidDel="00000000" w:rsidP="00000000" w:rsidRDefault="00000000" w:rsidRPr="00000000" w14:paraId="00000256">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7">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8">
            <w:pPr>
              <w:rPr/>
            </w:pPr>
            <w:r w:rsidDel="00000000" w:rsidR="00000000" w:rsidRPr="00000000">
              <w:rPr>
                <w:rtl w:val="0"/>
              </w:rPr>
              <w:t xml:space="preserve">In this noncompliant code example, the call to f(), which was registered as an exit handler with std::at_exit(), may result in a call to std::terminate() because throwing_func() may throw an exception.</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25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&lt;cstdlib&gt;</w:t>
            </w:r>
          </w:p>
          <w:p w:rsidR="00000000" w:rsidDel="00000000" w:rsidP="00000000" w:rsidRDefault="00000000" w:rsidRPr="00000000" w14:paraId="0000025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5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throwing_func() noexcept(false);</w:t>
            </w:r>
          </w:p>
          <w:p w:rsidR="00000000" w:rsidDel="00000000" w:rsidP="00000000" w:rsidRDefault="00000000" w:rsidRPr="00000000" w14:paraId="0000025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5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 { // Not invoked by the program except as an exit handler.</w:t>
            </w:r>
          </w:p>
          <w:p w:rsidR="00000000" w:rsidDel="00000000" w:rsidP="00000000" w:rsidRDefault="00000000" w:rsidRPr="00000000" w14:paraId="0000025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throwing_func();</w:t>
            </w:r>
          </w:p>
          <w:p w:rsidR="00000000" w:rsidDel="00000000" w:rsidP="00000000" w:rsidRDefault="00000000" w:rsidRPr="00000000" w14:paraId="0000025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6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main() {</w:t>
            </w:r>
          </w:p>
          <w:p w:rsidR="00000000" w:rsidDel="00000000" w:rsidP="00000000" w:rsidRDefault="00000000" w:rsidRPr="00000000" w14:paraId="0000026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(0 != std::</w:t>
            </w:r>
            <w:r w:rsidDel="00000000" w:rsidR="00000000" w:rsidRPr="00000000">
              <w:rPr>
                <w:rFonts w:ascii="Courier New" w:cs="Courier New" w:eastAsia="Courier New" w:hAnsi="Courier New"/>
                <w:b w:val="1"/>
                <w:color w:val="333333"/>
                <w:sz w:val="21"/>
                <w:szCs w:val="21"/>
                <w:rtl w:val="0"/>
              </w:rPr>
              <w:t xml:space="preserve">atexit</w:t>
            </w:r>
            <w:r w:rsidDel="00000000" w:rsidR="00000000" w:rsidRPr="00000000">
              <w:rPr>
                <w:rFonts w:ascii="Courier New" w:cs="Courier New" w:eastAsia="Courier New" w:hAnsi="Courier New"/>
                <w:color w:val="333333"/>
                <w:sz w:val="21"/>
                <w:szCs w:val="21"/>
                <w:rtl w:val="0"/>
              </w:rPr>
              <w:t xml:space="preserve">(f)) {</w:t>
            </w:r>
          </w:p>
          <w:p w:rsidR="00000000" w:rsidDel="00000000" w:rsidP="00000000" w:rsidRDefault="00000000" w:rsidRPr="00000000" w14:paraId="0000026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26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w:t>
            </w:r>
          </w:p>
          <w:p w:rsidR="00000000" w:rsidDel="00000000" w:rsidP="00000000" w:rsidRDefault="00000000" w:rsidRPr="00000000" w14:paraId="0000026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67">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8">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9">
            <w:pPr>
              <w:rPr/>
            </w:pPr>
            <w:r w:rsidDel="00000000" w:rsidR="00000000" w:rsidRPr="00000000">
              <w:rPr>
                <w:rtl w:val="0"/>
              </w:rPr>
              <w:t xml:space="preserve">In this compliant solution, f() handles all exceptions thrown by throwing_func() and does not rethrow.</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26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&lt;cstdlib&gt;</w:t>
            </w:r>
          </w:p>
          <w:p w:rsidR="00000000" w:rsidDel="00000000" w:rsidP="00000000" w:rsidRDefault="00000000" w:rsidRPr="00000000" w14:paraId="0000026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throwing_func() noexcept(false);</w:t>
            </w:r>
          </w:p>
          <w:p w:rsidR="00000000" w:rsidDel="00000000" w:rsidP="00000000" w:rsidRDefault="00000000" w:rsidRPr="00000000" w14:paraId="0000026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 { // Not invoked by the program except as an exit handler.</w:t>
            </w:r>
          </w:p>
          <w:p w:rsidR="00000000" w:rsidDel="00000000" w:rsidP="00000000" w:rsidRDefault="00000000" w:rsidRPr="00000000" w14:paraId="0000026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try {</w:t>
            </w:r>
          </w:p>
          <w:p w:rsidR="00000000" w:rsidDel="00000000" w:rsidP="00000000" w:rsidRDefault="00000000" w:rsidRPr="00000000" w14:paraId="0000027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throwing_func();</w:t>
            </w:r>
          </w:p>
          <w:p w:rsidR="00000000" w:rsidDel="00000000" w:rsidP="00000000" w:rsidRDefault="00000000" w:rsidRPr="00000000" w14:paraId="0000027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catch (...) {</w:t>
            </w:r>
          </w:p>
          <w:p w:rsidR="00000000" w:rsidDel="00000000" w:rsidP="00000000" w:rsidRDefault="00000000" w:rsidRPr="00000000" w14:paraId="0000027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27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27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main() {</w:t>
            </w:r>
          </w:p>
          <w:p w:rsidR="00000000" w:rsidDel="00000000" w:rsidP="00000000" w:rsidRDefault="00000000" w:rsidRPr="00000000" w14:paraId="0000027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(0 != std::</w:t>
            </w:r>
            <w:r w:rsidDel="00000000" w:rsidR="00000000" w:rsidRPr="00000000">
              <w:rPr>
                <w:rFonts w:ascii="Courier New" w:cs="Courier New" w:eastAsia="Courier New" w:hAnsi="Courier New"/>
                <w:b w:val="1"/>
                <w:color w:val="333333"/>
                <w:sz w:val="21"/>
                <w:szCs w:val="21"/>
                <w:rtl w:val="0"/>
              </w:rPr>
              <w:t xml:space="preserve">atexit</w:t>
            </w:r>
            <w:r w:rsidDel="00000000" w:rsidR="00000000" w:rsidRPr="00000000">
              <w:rPr>
                <w:rFonts w:ascii="Courier New" w:cs="Courier New" w:eastAsia="Courier New" w:hAnsi="Courier New"/>
                <w:color w:val="333333"/>
                <w:sz w:val="21"/>
                <w:szCs w:val="21"/>
                <w:rtl w:val="0"/>
              </w:rPr>
              <w:t xml:space="preserve">(f)) {</w:t>
            </w:r>
          </w:p>
          <w:p w:rsidR="00000000" w:rsidDel="00000000" w:rsidP="00000000" w:rsidRDefault="00000000" w:rsidRPr="00000000" w14:paraId="0000027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27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w:t>
            </w:r>
          </w:p>
          <w:p w:rsidR="00000000" w:rsidDel="00000000" w:rsidP="00000000" w:rsidRDefault="00000000" w:rsidRPr="00000000" w14:paraId="0000027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is a catch all that will hide the error. Heed Compiler Warnings - the compiler should be to detect most issues before the function crashes.  By listening to the compiler warnings and handling errors it will be easy to make bug free software.  </w:t>
            </w:r>
          </w:p>
        </w:tc>
      </w:tr>
    </w:tbl>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8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L3</w:t>
            </w:r>
          </w:p>
        </w:tc>
      </w:tr>
    </w:tbl>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91">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stdlib-use</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Partially checked</w:t>
            </w:r>
          </w:p>
        </w:tc>
      </w:tr>
      <w:tr>
        <w:trPr>
          <w:trHeight w:val="460" w:hRule="atLeast"/>
        </w:trPr>
        <w:tc>
          <w:tcPr>
            <w:shd w:fill="auto" w:val="clear"/>
          </w:tcPr>
          <w:p w:rsidR="00000000" w:rsidDel="00000000" w:rsidP="00000000" w:rsidRDefault="00000000" w:rsidRPr="00000000" w14:paraId="00000295">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BADFUNC.ABORT</w:t>
            </w:r>
          </w:p>
          <w:p w:rsidR="00000000" w:rsidDel="00000000" w:rsidP="00000000" w:rsidRDefault="00000000" w:rsidRPr="00000000" w14:paraId="00000298">
            <w:pPr>
              <w:jc w:val="center"/>
              <w:rPr/>
            </w:pPr>
            <w:r w:rsidDel="00000000" w:rsidR="00000000" w:rsidRPr="00000000">
              <w:rPr>
                <w:rtl w:val="0"/>
              </w:rPr>
              <w:t xml:space="preserve">BADFUNC.EXIT</w:t>
            </w:r>
          </w:p>
        </w:tc>
        <w:tc>
          <w:tcPr>
            <w:shd w:fill="auto" w:val="clear"/>
          </w:tcPr>
          <w:p w:rsidR="00000000" w:rsidDel="00000000" w:rsidP="00000000" w:rsidRDefault="00000000" w:rsidRPr="00000000" w14:paraId="00000299">
            <w:pPr>
              <w:jc w:val="center"/>
              <w:rPr/>
            </w:pPr>
            <w:r w:rsidDel="00000000" w:rsidR="00000000" w:rsidRPr="00000000">
              <w:rPr>
                <w:rtl w:val="0"/>
              </w:rPr>
              <w:t xml:space="preserve">Use of abort</w:t>
            </w:r>
          </w:p>
          <w:p w:rsidR="00000000" w:rsidDel="00000000" w:rsidP="00000000" w:rsidRDefault="00000000" w:rsidRPr="00000000" w14:paraId="0000029A">
            <w:pPr>
              <w:jc w:val="center"/>
              <w:rPr/>
            </w:pPr>
            <w:r w:rsidDel="00000000" w:rsidR="00000000" w:rsidRPr="00000000">
              <w:rPr>
                <w:rtl w:val="0"/>
              </w:rPr>
              <w:t xml:space="preserve">Use of exit</w:t>
            </w:r>
          </w:p>
        </w:tc>
      </w:tr>
      <w:tr>
        <w:trPr>
          <w:trHeight w:val="460" w:hRule="atLeast"/>
        </w:trPr>
        <w:tc>
          <w:tcPr>
            <w:shd w:fill="auto" w:val="clear"/>
          </w:tcPr>
          <w:p w:rsidR="00000000" w:rsidDel="00000000" w:rsidP="00000000" w:rsidRDefault="00000000" w:rsidRPr="00000000" w14:paraId="0000029B">
            <w:pPr>
              <w:jc w:val="center"/>
              <w:rPr/>
            </w:pPr>
            <w:r w:rsidDel="00000000" w:rsidR="00000000" w:rsidRPr="00000000">
              <w:rPr>
                <w:rtl w:val="0"/>
              </w:rPr>
              <w:t xml:space="preserve">SonarQube C/C++ Plugin</w:t>
            </w:r>
          </w:p>
        </w:tc>
        <w:tc>
          <w:tcPr>
            <w:shd w:fill="auto" w:val="clear"/>
          </w:tcPr>
          <w:p w:rsidR="00000000" w:rsidDel="00000000" w:rsidP="00000000" w:rsidRDefault="00000000" w:rsidRPr="00000000" w14:paraId="0000029C">
            <w:pPr>
              <w:jc w:val="center"/>
              <w:rPr/>
            </w:pPr>
            <w:r w:rsidDel="00000000" w:rsidR="00000000" w:rsidRPr="00000000">
              <w:rPr>
                <w:rtl w:val="0"/>
              </w:rPr>
              <w:t xml:space="preserve">4.10</w:t>
            </w:r>
          </w:p>
        </w:tc>
        <w:tc>
          <w:tcPr>
            <w:shd w:fill="auto" w:val="clear"/>
          </w:tcPr>
          <w:p w:rsidR="00000000" w:rsidDel="00000000" w:rsidP="00000000" w:rsidRDefault="00000000" w:rsidRPr="00000000" w14:paraId="0000029D">
            <w:pPr>
              <w:jc w:val="center"/>
              <w:rPr>
                <w:u w:val="single"/>
              </w:rPr>
            </w:pPr>
            <w:r w:rsidDel="00000000" w:rsidR="00000000" w:rsidRPr="00000000">
              <w:rPr>
                <w:rtl w:val="0"/>
              </w:rPr>
              <w:t xml:space="preserve">S990</w:t>
            </w:r>
            <w:r w:rsidDel="00000000" w:rsidR="00000000" w:rsidRPr="00000000">
              <w:rPr>
                <w:rtl w:val="0"/>
              </w:rPr>
            </w:r>
          </w:p>
        </w:tc>
        <w:tc>
          <w:tcPr>
            <w:shd w:fill="auto" w:val="clear"/>
          </w:tcPr>
          <w:p w:rsidR="00000000" w:rsidDel="00000000" w:rsidP="00000000" w:rsidRDefault="00000000" w:rsidRPr="00000000" w14:paraId="0000029E">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29F">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2A0">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2A1">
            <w:pPr>
              <w:jc w:val="center"/>
              <w:rPr>
                <w:u w:val="single"/>
              </w:rPr>
            </w:pPr>
            <w:r w:rsidDel="00000000" w:rsidR="00000000" w:rsidRPr="00000000">
              <w:rPr>
                <w:rtl w:val="0"/>
              </w:rPr>
              <w:t xml:space="preserve">5014</w:t>
            </w:r>
            <w:r w:rsidDel="00000000" w:rsidR="00000000" w:rsidRPr="00000000">
              <w:rPr>
                <w:rtl w:val="0"/>
              </w:rPr>
            </w:r>
          </w:p>
        </w:tc>
        <w:tc>
          <w:tcPr>
            <w:shd w:fill="auto" w:val="clear"/>
          </w:tcPr>
          <w:p w:rsidR="00000000" w:rsidDel="00000000" w:rsidP="00000000" w:rsidRDefault="00000000" w:rsidRPr="00000000" w14:paraId="000002A2">
            <w:pPr>
              <w:jc w:val="center"/>
              <w:rPr/>
            </w:pPr>
            <w:r w:rsidDel="00000000" w:rsidR="00000000" w:rsidRPr="00000000">
              <w:rPr>
                <w:rtl w:val="0"/>
              </w:rPr>
            </w:r>
          </w:p>
        </w:tc>
      </w:tr>
    </w:tbl>
    <w:p w:rsidR="00000000" w:rsidDel="00000000" w:rsidP="00000000" w:rsidRDefault="00000000" w:rsidRPr="00000000" w14:paraId="000002A3">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4">
      <w:pPr>
        <w:pStyle w:val="Heading3"/>
        <w:rPr/>
      </w:pPr>
      <w:bookmarkStart w:colFirst="0" w:colLast="0" w:name="_heading=h.nmf14n" w:id="15"/>
      <w:bookmarkEnd w:id="15"/>
      <w:r w:rsidDel="00000000" w:rsidR="00000000" w:rsidRPr="00000000">
        <w:rPr>
          <w:rtl w:val="0"/>
        </w:rPr>
        <w:t xml:space="preserve">Coding Standard 8</w:t>
      </w:r>
    </w:p>
    <w:p w:rsidR="00000000" w:rsidDel="00000000" w:rsidP="00000000" w:rsidRDefault="00000000" w:rsidRPr="00000000" w14:paraId="000002A5">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A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A9">
            <w:pPr>
              <w:jc w:val="center"/>
              <w:rPr/>
            </w:pPr>
            <w:r w:rsidDel="00000000" w:rsidR="00000000" w:rsidRPr="00000000">
              <w:rPr>
                <w:rtl w:val="0"/>
              </w:rPr>
              <w:t xml:space="preserve">Containers</w:t>
            </w:r>
          </w:p>
        </w:tc>
        <w:tc>
          <w:tcPr>
            <w:tcMar>
              <w:top w:w="100.0" w:type="dxa"/>
              <w:left w:w="100.0" w:type="dxa"/>
              <w:bottom w:w="100.0" w:type="dxa"/>
              <w:right w:w="100.0" w:type="dxa"/>
            </w:tcMar>
          </w:tcPr>
          <w:p w:rsidR="00000000" w:rsidDel="00000000" w:rsidP="00000000" w:rsidRDefault="00000000" w:rsidRPr="00000000" w14:paraId="000002AA">
            <w:pPr>
              <w:jc w:val="center"/>
              <w:rPr/>
            </w:pPr>
            <w:r w:rsidDel="00000000" w:rsidR="00000000" w:rsidRPr="00000000">
              <w:rPr>
                <w:rtl w:val="0"/>
              </w:rPr>
              <w:t xml:space="preserve">CTR50-CPP</w:t>
            </w:r>
          </w:p>
        </w:tc>
        <w:tc>
          <w:tcPr>
            <w:tcMar>
              <w:top w:w="100.0" w:type="dxa"/>
              <w:left w:w="100.0" w:type="dxa"/>
              <w:bottom w:w="100.0" w:type="dxa"/>
              <w:right w:w="100.0" w:type="dxa"/>
            </w:tcMar>
          </w:tcPr>
          <w:p w:rsidR="00000000" w:rsidDel="00000000" w:rsidP="00000000" w:rsidRDefault="00000000" w:rsidRPr="00000000" w14:paraId="000002AB">
            <w:pPr>
              <w:rPr/>
            </w:pPr>
            <w:r w:rsidDel="00000000" w:rsidR="00000000" w:rsidRPr="00000000">
              <w:rPr>
                <w:rtl w:val="0"/>
              </w:rPr>
              <w:t xml:space="preserve">Guarantee that container indices and iterators are within the valid range</w:t>
            </w:r>
          </w:p>
        </w:tc>
      </w:tr>
    </w:tbl>
    <w:p w:rsidR="00000000" w:rsidDel="00000000" w:rsidP="00000000" w:rsidRDefault="00000000" w:rsidRPr="00000000" w14:paraId="000002AC">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D">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E">
            <w:pPr>
              <w:rPr/>
            </w:pPr>
            <w:r w:rsidDel="00000000" w:rsidR="00000000" w:rsidRPr="00000000">
              <w:rPr>
                <w:rtl w:val="0"/>
              </w:rPr>
              <w:t xml:space="preserve">This noncompliant code example shows a function, insert_in_table(), that has two int parameters, pos and value, both of which can be influenced by data originating from untrusted sources. The function performs a range check to ensure that pos does not exceed the upper bound of the array, specified by tableSize, but fails to check the lower bound. Because pos is declared as a (signed) int, this parameter can assume a negative value, resulting in a write outside the bounds of the memory referenced by table.</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2A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&lt;cstddef&gt;</w:t>
            </w:r>
          </w:p>
          <w:p w:rsidR="00000000" w:rsidDel="00000000" w:rsidP="00000000" w:rsidRDefault="00000000" w:rsidRPr="00000000" w14:paraId="000002B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insert_in_table(</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*table, std::</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tableSize,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pos,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value) {</w:t>
            </w:r>
          </w:p>
          <w:p w:rsidR="00000000" w:rsidDel="00000000" w:rsidP="00000000" w:rsidRDefault="00000000" w:rsidRPr="00000000" w14:paraId="000002B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(pos &gt;= tableSize) {</w:t>
            </w:r>
          </w:p>
          <w:p w:rsidR="00000000" w:rsidDel="00000000" w:rsidP="00000000" w:rsidRDefault="00000000" w:rsidRPr="00000000" w14:paraId="000002B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2B4">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w:t>
            </w:r>
          </w:p>
          <w:p w:rsidR="00000000" w:rsidDel="00000000" w:rsidP="00000000" w:rsidRDefault="00000000" w:rsidRPr="00000000" w14:paraId="000002B5">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table[pos] = value;</w:t>
            </w:r>
          </w:p>
          <w:p w:rsidR="00000000" w:rsidDel="00000000" w:rsidP="00000000" w:rsidRDefault="00000000" w:rsidRPr="00000000" w14:paraId="000002B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B8">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9">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tl w:val="0"/>
              </w:rPr>
              <w:t xml:space="preserve">In this compliant solution, the parameter pos is declared as size_t, which prevents the passing of negative arguments.</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2B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&lt;cstddef&gt;</w:t>
            </w:r>
          </w:p>
          <w:p w:rsidR="00000000" w:rsidDel="00000000" w:rsidP="00000000" w:rsidRDefault="00000000" w:rsidRPr="00000000" w14:paraId="000002B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insert_in_table(</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*table, std::</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tableSize, std::</w:t>
            </w:r>
            <w:r w:rsidDel="00000000" w:rsidR="00000000" w:rsidRPr="00000000">
              <w:rPr>
                <w:rFonts w:ascii="Courier New" w:cs="Courier New" w:eastAsia="Courier New" w:hAnsi="Courier New"/>
                <w:b w:val="1"/>
                <w:color w:val="333333"/>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pos,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value) {</w:t>
            </w:r>
          </w:p>
          <w:p w:rsidR="00000000" w:rsidDel="00000000" w:rsidP="00000000" w:rsidRDefault="00000000" w:rsidRPr="00000000" w14:paraId="000002B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(pos &gt;= tableSize) {</w:t>
            </w:r>
          </w:p>
          <w:p w:rsidR="00000000" w:rsidDel="00000000" w:rsidP="00000000" w:rsidRDefault="00000000" w:rsidRPr="00000000" w14:paraId="000002B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2C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w:t>
            </w:r>
          </w:p>
          <w:p w:rsidR="00000000" w:rsidDel="00000000" w:rsidP="00000000" w:rsidRDefault="00000000" w:rsidRPr="00000000" w14:paraId="000002C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C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table[pos] = value;</w:t>
            </w:r>
          </w:p>
          <w:p w:rsidR="00000000" w:rsidDel="00000000" w:rsidP="00000000" w:rsidRDefault="00000000" w:rsidRPr="00000000" w14:paraId="000002C3">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 giving invalid data can have unexpected results this could result in a crash in best case and unknown error later on in development which is difficult to track down.</w:t>
            </w:r>
          </w:p>
          <w:p w:rsidR="00000000" w:rsidDel="00000000" w:rsidP="00000000" w:rsidRDefault="00000000" w:rsidRPr="00000000" w14:paraId="000002C7">
            <w:pPr>
              <w:rPr/>
            </w:pPr>
            <w:r w:rsidDel="00000000" w:rsidR="00000000" w:rsidRPr="00000000">
              <w:rPr>
                <w:rtl w:val="0"/>
              </w:rPr>
              <w:t xml:space="preserve">Sanitize Data Sent to Other Systems - It may seem unlikely to give this function incorrect data but it would be very likely to pass incorrect data to this function.  When sending data to the function it is important to understand what the function is expecting.  </w:t>
            </w:r>
          </w:p>
        </w:tc>
      </w:tr>
    </w:tbl>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C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C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L2</w:t>
            </w:r>
          </w:p>
        </w:tc>
      </w:tr>
    </w:tbl>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9">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DA">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overflow_upon_dereference</w:t>
            </w:r>
          </w:p>
        </w:tc>
        <w:tc>
          <w:tcPr>
            <w:shd w:fill="auto" w:val="clear"/>
          </w:tcPr>
          <w:p w:rsidR="00000000" w:rsidDel="00000000" w:rsidP="00000000" w:rsidRDefault="00000000" w:rsidRPr="00000000" w14:paraId="000002DD">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2D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DF">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E0">
            <w:pPr>
              <w:jc w:val="center"/>
              <w:rPr/>
            </w:pPr>
            <w:r w:rsidDel="00000000" w:rsidR="00000000" w:rsidRPr="00000000">
              <w:rPr>
                <w:rtl w:val="0"/>
              </w:rPr>
              <w:t xml:space="preserve">LANG.MEM.BO</w:t>
            </w:r>
          </w:p>
          <w:p w:rsidR="00000000" w:rsidDel="00000000" w:rsidP="00000000" w:rsidRDefault="00000000" w:rsidRPr="00000000" w14:paraId="000002E1">
            <w:pPr>
              <w:jc w:val="center"/>
              <w:rPr/>
            </w:pPr>
            <w:r w:rsidDel="00000000" w:rsidR="00000000" w:rsidRPr="00000000">
              <w:rPr>
                <w:rtl w:val="0"/>
              </w:rPr>
              <w:t xml:space="preserve">LANG.MEM.BU</w:t>
            </w:r>
          </w:p>
          <w:p w:rsidR="00000000" w:rsidDel="00000000" w:rsidP="00000000" w:rsidRDefault="00000000" w:rsidRPr="00000000" w14:paraId="000002E2">
            <w:pPr>
              <w:jc w:val="center"/>
              <w:rPr/>
            </w:pPr>
            <w:r w:rsidDel="00000000" w:rsidR="00000000" w:rsidRPr="00000000">
              <w:rPr>
                <w:rtl w:val="0"/>
              </w:rPr>
              <w:t xml:space="preserve">LANG.MEM.TO</w:t>
            </w:r>
          </w:p>
          <w:p w:rsidR="00000000" w:rsidDel="00000000" w:rsidP="00000000" w:rsidRDefault="00000000" w:rsidRPr="00000000" w14:paraId="000002E3">
            <w:pPr>
              <w:jc w:val="center"/>
              <w:rPr/>
            </w:pPr>
            <w:r w:rsidDel="00000000" w:rsidR="00000000" w:rsidRPr="00000000">
              <w:rPr>
                <w:rtl w:val="0"/>
              </w:rPr>
              <w:t xml:space="preserve">LANG.MEM.TU</w:t>
            </w:r>
          </w:p>
          <w:p w:rsidR="00000000" w:rsidDel="00000000" w:rsidP="00000000" w:rsidRDefault="00000000" w:rsidRPr="00000000" w14:paraId="000002E4">
            <w:pPr>
              <w:jc w:val="center"/>
              <w:rPr/>
            </w:pPr>
            <w:r w:rsidDel="00000000" w:rsidR="00000000" w:rsidRPr="00000000">
              <w:rPr>
                <w:rtl w:val="0"/>
              </w:rPr>
              <w:t xml:space="preserve">LANG.MEM.TBA</w:t>
            </w:r>
          </w:p>
          <w:p w:rsidR="00000000" w:rsidDel="00000000" w:rsidP="00000000" w:rsidRDefault="00000000" w:rsidRPr="00000000" w14:paraId="000002E5">
            <w:pPr>
              <w:jc w:val="center"/>
              <w:rPr/>
            </w:pPr>
            <w:r w:rsidDel="00000000" w:rsidR="00000000" w:rsidRPr="00000000">
              <w:rPr>
                <w:rtl w:val="0"/>
              </w:rPr>
              <w:t xml:space="preserve">LANG.STRUCT.PBB</w:t>
            </w:r>
          </w:p>
          <w:p w:rsidR="00000000" w:rsidDel="00000000" w:rsidP="00000000" w:rsidRDefault="00000000" w:rsidRPr="00000000" w14:paraId="000002E6">
            <w:pPr>
              <w:jc w:val="center"/>
              <w:rPr/>
            </w:pPr>
            <w:r w:rsidDel="00000000" w:rsidR="00000000" w:rsidRPr="00000000">
              <w:rPr>
                <w:rtl w:val="0"/>
              </w:rPr>
              <w:t xml:space="preserve">LANG.STRUCT.PPE</w:t>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Buffer overrun</w:t>
            </w:r>
          </w:p>
          <w:p w:rsidR="00000000" w:rsidDel="00000000" w:rsidP="00000000" w:rsidRDefault="00000000" w:rsidRPr="00000000" w14:paraId="000002E8">
            <w:pPr>
              <w:jc w:val="center"/>
              <w:rPr/>
            </w:pPr>
            <w:r w:rsidDel="00000000" w:rsidR="00000000" w:rsidRPr="00000000">
              <w:rPr>
                <w:rtl w:val="0"/>
              </w:rPr>
              <w:t xml:space="preserve">Buffer underrun</w:t>
            </w:r>
          </w:p>
          <w:p w:rsidR="00000000" w:rsidDel="00000000" w:rsidP="00000000" w:rsidRDefault="00000000" w:rsidRPr="00000000" w14:paraId="000002E9">
            <w:pPr>
              <w:jc w:val="center"/>
              <w:rPr/>
            </w:pPr>
            <w:r w:rsidDel="00000000" w:rsidR="00000000" w:rsidRPr="00000000">
              <w:rPr>
                <w:rtl w:val="0"/>
              </w:rPr>
              <w:t xml:space="preserve">Type overrun</w:t>
            </w:r>
          </w:p>
          <w:p w:rsidR="00000000" w:rsidDel="00000000" w:rsidP="00000000" w:rsidRDefault="00000000" w:rsidRPr="00000000" w14:paraId="000002EA">
            <w:pPr>
              <w:jc w:val="center"/>
              <w:rPr/>
            </w:pPr>
            <w:r w:rsidDel="00000000" w:rsidR="00000000" w:rsidRPr="00000000">
              <w:rPr>
                <w:rtl w:val="0"/>
              </w:rPr>
              <w:t xml:space="preserve">Type underrun</w:t>
            </w:r>
          </w:p>
          <w:p w:rsidR="00000000" w:rsidDel="00000000" w:rsidP="00000000" w:rsidRDefault="00000000" w:rsidRPr="00000000" w14:paraId="000002EB">
            <w:pPr>
              <w:jc w:val="center"/>
              <w:rPr/>
            </w:pPr>
            <w:r w:rsidDel="00000000" w:rsidR="00000000" w:rsidRPr="00000000">
              <w:rPr>
                <w:rtl w:val="0"/>
              </w:rPr>
              <w:t xml:space="preserve">Tainted buffer access</w:t>
            </w:r>
          </w:p>
          <w:p w:rsidR="00000000" w:rsidDel="00000000" w:rsidP="00000000" w:rsidRDefault="00000000" w:rsidRPr="00000000" w14:paraId="000002EC">
            <w:pPr>
              <w:jc w:val="center"/>
              <w:rPr/>
            </w:pPr>
            <w:r w:rsidDel="00000000" w:rsidR="00000000" w:rsidRPr="00000000">
              <w:rPr>
                <w:rtl w:val="0"/>
              </w:rPr>
              <w:t xml:space="preserve">Pointer before beginning of object</w:t>
            </w:r>
          </w:p>
          <w:p w:rsidR="00000000" w:rsidDel="00000000" w:rsidP="00000000" w:rsidRDefault="00000000" w:rsidRPr="00000000" w14:paraId="000002ED">
            <w:pPr>
              <w:jc w:val="center"/>
              <w:rPr/>
            </w:pPr>
            <w:r w:rsidDel="00000000" w:rsidR="00000000" w:rsidRPr="00000000">
              <w:rPr>
                <w:rtl w:val="0"/>
              </w:rPr>
              <w:t xml:space="preserve">Pointer past end of object</w:t>
            </w:r>
          </w:p>
        </w:tc>
      </w:tr>
      <w:tr>
        <w:trPr>
          <w:trHeight w:val="460" w:hRule="atLeast"/>
        </w:trPr>
        <w:tc>
          <w:tcPr>
            <w:shd w:fill="auto" w:val="clear"/>
          </w:tcPr>
          <w:p w:rsidR="00000000" w:rsidDel="00000000" w:rsidP="00000000" w:rsidRDefault="00000000" w:rsidRPr="00000000" w14:paraId="000002EE">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EF">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F0">
            <w:pPr>
              <w:jc w:val="center"/>
              <w:rPr>
                <w:u w:val="single"/>
              </w:rPr>
            </w:pPr>
            <w:r w:rsidDel="00000000" w:rsidR="00000000" w:rsidRPr="00000000">
              <w:rPr>
                <w:rtl w:val="0"/>
              </w:rPr>
              <w:t xml:space="preserve">45 D, 47 S, 476 S, 489 S, 64 X, 66 X, 68 X, 69 X, 70 X, 71 X, 79 X</w:t>
            </w:r>
            <w:r w:rsidDel="00000000" w:rsidR="00000000" w:rsidRPr="00000000">
              <w:rPr>
                <w:rtl w:val="0"/>
              </w:rPr>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Partially implemented</w:t>
            </w:r>
          </w:p>
          <w:p w:rsidR="00000000" w:rsidDel="00000000" w:rsidP="00000000" w:rsidRDefault="00000000" w:rsidRPr="00000000" w14:paraId="000002F2">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2F3">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F4">
            <w:pPr>
              <w:jc w:val="center"/>
              <w:rPr/>
            </w:pPr>
            <w:r w:rsidDel="00000000" w:rsidR="00000000" w:rsidRPr="00000000">
              <w:rPr>
                <w:rtl w:val="0"/>
              </w:rPr>
              <w:t xml:space="preserve">2020.2</w:t>
            </w:r>
          </w:p>
          <w:p w:rsidR="00000000" w:rsidDel="00000000" w:rsidP="00000000" w:rsidRDefault="00000000" w:rsidRPr="00000000" w14:paraId="000002F5">
            <w:pPr>
              <w:jc w:val="center"/>
              <w:rPr/>
            </w:pPr>
            <w:r w:rsidDel="00000000" w:rsidR="00000000" w:rsidRPr="00000000">
              <w:rPr>
                <w:rtl w:val="0"/>
              </w:rPr>
            </w:r>
          </w:p>
        </w:tc>
        <w:tc>
          <w:tcPr>
            <w:shd w:fill="auto" w:val="clear"/>
          </w:tcPr>
          <w:p w:rsidR="00000000" w:rsidDel="00000000" w:rsidP="00000000" w:rsidRDefault="00000000" w:rsidRPr="00000000" w14:paraId="000002F6">
            <w:pPr>
              <w:jc w:val="center"/>
              <w:rPr>
                <w:u w:val="single"/>
              </w:rPr>
            </w:pPr>
            <w:r w:rsidDel="00000000" w:rsidR="00000000" w:rsidRPr="00000000">
              <w:rPr>
                <w:u w:val="single"/>
                <w:rtl w:val="0"/>
              </w:rPr>
              <w:t xml:space="preserve">CERT_CPP-CTR50-a</w:t>
            </w:r>
          </w:p>
          <w:p w:rsidR="00000000" w:rsidDel="00000000" w:rsidP="00000000" w:rsidRDefault="00000000" w:rsidRPr="00000000" w14:paraId="000002F7">
            <w:pPr>
              <w:jc w:val="center"/>
              <w:rPr>
                <w:u w:val="single"/>
              </w:rPr>
            </w:pPr>
            <w:r w:rsidDel="00000000" w:rsidR="00000000" w:rsidRPr="00000000">
              <w:rPr>
                <w:rtl w:val="0"/>
              </w:rPr>
            </w:r>
          </w:p>
        </w:tc>
        <w:tc>
          <w:tcPr>
            <w:shd w:fill="auto" w:val="clear"/>
          </w:tcPr>
          <w:p w:rsidR="00000000" w:rsidDel="00000000" w:rsidP="00000000" w:rsidRDefault="00000000" w:rsidRPr="00000000" w14:paraId="000002F8">
            <w:pPr>
              <w:jc w:val="center"/>
              <w:rPr/>
            </w:pPr>
            <w:r w:rsidDel="00000000" w:rsidR="00000000" w:rsidRPr="00000000">
              <w:rPr>
                <w:rtl w:val="0"/>
              </w:rPr>
              <w:t xml:space="preserve">Guarantee that container indices are within the valid range</w:t>
            </w:r>
          </w:p>
          <w:p w:rsidR="00000000" w:rsidDel="00000000" w:rsidP="00000000" w:rsidRDefault="00000000" w:rsidRPr="00000000" w14:paraId="000002F9">
            <w:pPr>
              <w:jc w:val="center"/>
              <w:rPr/>
            </w:pPr>
            <w:r w:rsidDel="00000000" w:rsidR="00000000" w:rsidRPr="00000000">
              <w:rPr>
                <w:rtl w:val="0"/>
              </w:rPr>
            </w:r>
          </w:p>
        </w:tc>
      </w:tr>
    </w:tbl>
    <w:p w:rsidR="00000000" w:rsidDel="00000000" w:rsidP="00000000" w:rsidRDefault="00000000" w:rsidRPr="00000000" w14:paraId="000002FA">
      <w:pPr>
        <w:rPr/>
      </w:pPr>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3"/>
        <w:rPr/>
      </w:pPr>
      <w:bookmarkStart w:colFirst="0" w:colLast="0" w:name="_heading=h.37m2jsg" w:id="16"/>
      <w:bookmarkEnd w:id="16"/>
      <w:r w:rsidDel="00000000" w:rsidR="00000000" w:rsidRPr="00000000">
        <w:rPr>
          <w:rtl w:val="0"/>
        </w:rPr>
        <w:t xml:space="preserve">Coding Standard 9 </w:t>
      </w:r>
    </w:p>
    <w:p w:rsidR="00000000" w:rsidDel="00000000" w:rsidP="00000000" w:rsidRDefault="00000000" w:rsidRPr="00000000" w14:paraId="000002FC">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F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300">
            <w:pPr>
              <w:jc w:val="center"/>
              <w:rPr/>
            </w:pPr>
            <w:r w:rsidDel="00000000" w:rsidR="00000000" w:rsidRPr="00000000">
              <w:rPr>
                <w:rtl w:val="0"/>
              </w:rPr>
              <w:t xml:space="preserve">Integers</w:t>
            </w:r>
          </w:p>
        </w:tc>
        <w:tc>
          <w:tcPr>
            <w:tcMar>
              <w:top w:w="100.0" w:type="dxa"/>
              <w:left w:w="100.0" w:type="dxa"/>
              <w:bottom w:w="100.0" w:type="dxa"/>
              <w:right w:w="100.0" w:type="dxa"/>
            </w:tcMar>
          </w:tcPr>
          <w:p w:rsidR="00000000" w:rsidDel="00000000" w:rsidP="00000000" w:rsidRDefault="00000000" w:rsidRPr="00000000" w14:paraId="00000301">
            <w:pPr>
              <w:jc w:val="center"/>
              <w:rPr/>
            </w:pPr>
            <w:r w:rsidDel="00000000" w:rsidR="00000000" w:rsidRPr="00000000">
              <w:rPr>
                <w:rtl w:val="0"/>
              </w:rPr>
              <w:t xml:space="preserve">INT50-CPP</w:t>
            </w:r>
          </w:p>
        </w:tc>
        <w:tc>
          <w:tcPr>
            <w:tcMar>
              <w:top w:w="100.0" w:type="dxa"/>
              <w:left w:w="100.0" w:type="dxa"/>
              <w:bottom w:w="100.0" w:type="dxa"/>
              <w:right w:w="100.0" w:type="dxa"/>
            </w:tcMar>
          </w:tcPr>
          <w:p w:rsidR="00000000" w:rsidDel="00000000" w:rsidP="00000000" w:rsidRDefault="00000000" w:rsidRPr="00000000" w14:paraId="00000302">
            <w:pPr>
              <w:rPr/>
            </w:pPr>
            <w:r w:rsidDel="00000000" w:rsidR="00000000" w:rsidRPr="00000000">
              <w:rPr>
                <w:rtl w:val="0"/>
              </w:rPr>
              <w:t xml:space="preserve">Do not cast to an out-of-range enumeration value</w:t>
            </w:r>
          </w:p>
        </w:tc>
      </w:tr>
    </w:tbl>
    <w:p w:rsidR="00000000" w:rsidDel="00000000" w:rsidP="00000000" w:rsidRDefault="00000000" w:rsidRPr="00000000" w14:paraId="00000303">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4">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rtl w:val="0"/>
              </w:rPr>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30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enum EnumType {</w:t>
            </w:r>
          </w:p>
          <w:p w:rsidR="00000000" w:rsidDel="00000000" w:rsidP="00000000" w:rsidRDefault="00000000" w:rsidRPr="00000000" w14:paraId="0000030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First,</w:t>
            </w:r>
          </w:p>
          <w:p w:rsidR="00000000" w:rsidDel="00000000" w:rsidP="00000000" w:rsidRDefault="00000000" w:rsidRPr="00000000" w14:paraId="0000030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Second,</w:t>
            </w:r>
          </w:p>
          <w:p w:rsidR="00000000" w:rsidDel="00000000" w:rsidP="00000000" w:rsidRDefault="00000000" w:rsidRPr="00000000" w14:paraId="0000030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Third</w:t>
            </w:r>
          </w:p>
          <w:p w:rsidR="00000000" w:rsidDel="00000000" w:rsidP="00000000" w:rsidRDefault="00000000" w:rsidRPr="00000000" w14:paraId="0000030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30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intVar) {</w:t>
            </w:r>
          </w:p>
          <w:p w:rsidR="00000000" w:rsidDel="00000000" w:rsidP="00000000" w:rsidRDefault="00000000" w:rsidRPr="00000000" w14:paraId="0000030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EnumType enumVar = static_cast&lt;EnumType&gt;(intVar);</w:t>
            </w:r>
          </w:p>
          <w:p w:rsidR="00000000" w:rsidDel="00000000" w:rsidP="00000000" w:rsidRDefault="00000000" w:rsidRPr="00000000" w14:paraId="0000030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(enumVar &lt; First || enumVar &gt; Third) {</w:t>
            </w:r>
          </w:p>
          <w:p w:rsidR="00000000" w:rsidDel="00000000" w:rsidP="00000000" w:rsidRDefault="00000000" w:rsidRPr="00000000" w14:paraId="0000031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31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12">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313">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5">
            <w:pPr>
              <w:rPr/>
            </w:pPr>
            <w:r w:rsidDel="00000000" w:rsidR="00000000" w:rsidRPr="00000000">
              <w:rPr>
                <w:rtl w:val="0"/>
              </w:rPr>
              <w:t xml:space="preserve">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316">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enum EnumType {</w:t>
            </w:r>
          </w:p>
          <w:p w:rsidR="00000000" w:rsidDel="00000000" w:rsidP="00000000" w:rsidRDefault="00000000" w:rsidRPr="00000000" w14:paraId="00000317">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First,</w:t>
            </w:r>
          </w:p>
          <w:p w:rsidR="00000000" w:rsidDel="00000000" w:rsidP="00000000" w:rsidRDefault="00000000" w:rsidRPr="00000000" w14:paraId="00000318">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Second,</w:t>
            </w:r>
          </w:p>
          <w:p w:rsidR="00000000" w:rsidDel="00000000" w:rsidP="00000000" w:rsidRDefault="00000000" w:rsidRPr="00000000" w14:paraId="00000319">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Third</w:t>
            </w:r>
          </w:p>
          <w:p w:rsidR="00000000" w:rsidDel="00000000" w:rsidP="00000000" w:rsidRDefault="00000000" w:rsidRPr="00000000" w14:paraId="0000031A">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31B">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1C">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intVar) {</w:t>
            </w:r>
          </w:p>
          <w:p w:rsidR="00000000" w:rsidDel="00000000" w:rsidP="00000000" w:rsidRDefault="00000000" w:rsidRPr="00000000" w14:paraId="0000031D">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(intVar &lt; First || intVar &gt; Third) {</w:t>
            </w:r>
          </w:p>
          <w:p w:rsidR="00000000" w:rsidDel="00000000" w:rsidP="00000000" w:rsidRDefault="00000000" w:rsidRPr="00000000" w14:paraId="0000031E">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w:t>
            </w:r>
          </w:p>
          <w:p w:rsidR="00000000" w:rsidDel="00000000" w:rsidP="00000000" w:rsidRDefault="00000000" w:rsidRPr="00000000" w14:paraId="0000031F">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20">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EnumType enumVar = static_cast&lt;EnumType&gt;(intVar);</w:t>
            </w:r>
          </w:p>
          <w:p w:rsidR="00000000" w:rsidDel="00000000" w:rsidP="00000000" w:rsidRDefault="00000000" w:rsidRPr="00000000" w14:paraId="00000321">
            <w:pPr>
              <w:spacing w:before="22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2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follows the principle of validating data taken in from the user.  </w:t>
            </w:r>
          </w:p>
        </w:tc>
      </w:tr>
    </w:tbl>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3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F">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L3</w:t>
            </w:r>
          </w:p>
        </w:tc>
      </w:tr>
    </w:tbl>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33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3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3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36">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337">
            <w:pPr>
              <w:jc w:val="center"/>
              <w:rPr/>
            </w:pPr>
            <w:r w:rsidDel="00000000" w:rsidR="00000000" w:rsidRPr="00000000">
              <w:rPr>
                <w:rtl w:val="0"/>
              </w:rPr>
              <w:t xml:space="preserve">Axivion Bauhaus Suite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6.9.0</w:t>
            </w:r>
          </w:p>
          <w:p w:rsidR="00000000" w:rsidDel="00000000" w:rsidP="00000000" w:rsidRDefault="00000000" w:rsidRPr="00000000" w14:paraId="00000339">
            <w:pPr>
              <w:jc w:val="center"/>
              <w:rPr>
                <w:rFonts w:ascii="Roboto" w:cs="Roboto" w:eastAsia="Roboto" w:hAnsi="Roboto"/>
                <w:color w:val="172b4d"/>
                <w:sz w:val="21"/>
                <w:szCs w:val="21"/>
              </w:rPr>
            </w:pPr>
            <w:r w:rsidDel="00000000" w:rsidR="00000000" w:rsidRPr="00000000">
              <w:rPr>
                <w:rtl w:val="0"/>
              </w:rPr>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CertC++-INT50</w:t>
              <w:tab/>
            </w:r>
          </w:p>
        </w:tc>
        <w:tc>
          <w:tcPr>
            <w:shd w:fill="auto" w:val="clear"/>
          </w:tcPr>
          <w:p w:rsidR="00000000" w:rsidDel="00000000" w:rsidP="00000000" w:rsidRDefault="00000000" w:rsidRPr="00000000" w14:paraId="0000033B">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33C">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33D">
            <w:pPr>
              <w:jc w:val="center"/>
              <w:rPr/>
            </w:pPr>
            <w:r w:rsidDel="00000000" w:rsidR="00000000" w:rsidRPr="00000000">
              <w:rPr>
                <w:rtl w:val="0"/>
              </w:rPr>
              <w:t xml:space="preserve">2020.2</w:t>
            </w:r>
          </w:p>
          <w:p w:rsidR="00000000" w:rsidDel="00000000" w:rsidP="00000000" w:rsidRDefault="00000000" w:rsidRPr="00000000" w14:paraId="0000033E">
            <w:pPr>
              <w:jc w:val="center"/>
              <w:rPr/>
            </w:pPr>
            <w:r w:rsidDel="00000000" w:rsidR="00000000" w:rsidRPr="00000000">
              <w:rPr>
                <w:rtl w:val="0"/>
              </w:rPr>
            </w:r>
          </w:p>
        </w:tc>
        <w:tc>
          <w:tcPr>
            <w:shd w:fill="auto" w:val="clear"/>
          </w:tcPr>
          <w:p w:rsidR="00000000" w:rsidDel="00000000" w:rsidP="00000000" w:rsidRDefault="00000000" w:rsidRPr="00000000" w14:paraId="0000033F">
            <w:pPr>
              <w:jc w:val="center"/>
              <w:rPr>
                <w:u w:val="single"/>
              </w:rPr>
            </w:pPr>
            <w:r w:rsidDel="00000000" w:rsidR="00000000" w:rsidRPr="00000000">
              <w:rPr>
                <w:u w:val="single"/>
                <w:rtl w:val="0"/>
              </w:rPr>
              <w:t xml:space="preserve">CERT_CPP-INT50-a</w:t>
              <w:tab/>
            </w:r>
          </w:p>
          <w:p w:rsidR="00000000" w:rsidDel="00000000" w:rsidP="00000000" w:rsidRDefault="00000000" w:rsidRPr="00000000" w14:paraId="00000340">
            <w:pPr>
              <w:jc w:val="center"/>
              <w:rPr>
                <w:u w:val="single"/>
              </w:rPr>
            </w:pPr>
            <w:r w:rsidDel="00000000" w:rsidR="00000000" w:rsidRPr="00000000">
              <w:rPr>
                <w:rtl w:val="0"/>
              </w:rPr>
            </w:r>
          </w:p>
        </w:tc>
        <w:tc>
          <w:tcPr>
            <w:shd w:fill="auto" w:val="clear"/>
          </w:tcPr>
          <w:p w:rsidR="00000000" w:rsidDel="00000000" w:rsidP="00000000" w:rsidRDefault="00000000" w:rsidRPr="00000000" w14:paraId="00000341">
            <w:pPr>
              <w:jc w:val="center"/>
              <w:rPr/>
            </w:pPr>
            <w:r w:rsidDel="00000000" w:rsidR="00000000" w:rsidRPr="00000000">
              <w:rPr>
                <w:rtl w:val="0"/>
              </w:rPr>
              <w:t xml:space="preserve">An expression with enum underlying type</w:t>
            </w:r>
          </w:p>
        </w:tc>
      </w:tr>
      <w:tr>
        <w:trPr>
          <w:trHeight w:val="460" w:hRule="atLeast"/>
        </w:trPr>
        <w:tc>
          <w:tcPr>
            <w:shd w:fill="auto" w:val="clear"/>
          </w:tcPr>
          <w:p w:rsidR="00000000" w:rsidDel="00000000" w:rsidP="00000000" w:rsidRDefault="00000000" w:rsidRPr="00000000" w14:paraId="00000342">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343">
            <w:pPr>
              <w:jc w:val="center"/>
              <w:rPr/>
            </w:pPr>
            <w:r w:rsidDel="00000000" w:rsidR="00000000" w:rsidRPr="00000000">
              <w:rPr>
                <w:rtl w:val="0"/>
              </w:rPr>
              <w:t xml:space="preserve">7.07</w:t>
            </w:r>
          </w:p>
          <w:p w:rsidR="00000000" w:rsidDel="00000000" w:rsidP="00000000" w:rsidRDefault="00000000" w:rsidRPr="00000000" w14:paraId="00000344">
            <w:pPr>
              <w:jc w:val="center"/>
              <w:rPr/>
            </w:pPr>
            <w:r w:rsidDel="00000000" w:rsidR="00000000" w:rsidRPr="00000000">
              <w:rPr>
                <w:rtl w:val="0"/>
              </w:rPr>
            </w:r>
          </w:p>
        </w:tc>
        <w:tc>
          <w:tcPr>
            <w:shd w:fill="auto" w:val="clear"/>
          </w:tcPr>
          <w:p w:rsidR="00000000" w:rsidDel="00000000" w:rsidP="00000000" w:rsidRDefault="00000000" w:rsidRPr="00000000" w14:paraId="00000345">
            <w:pPr>
              <w:jc w:val="center"/>
              <w:rPr>
                <w:u w:val="single"/>
              </w:rPr>
            </w:pPr>
            <w:r w:rsidDel="00000000" w:rsidR="00000000" w:rsidRPr="00000000">
              <w:rPr>
                <w:u w:val="single"/>
                <w:rtl w:val="0"/>
              </w:rPr>
              <w:t xml:space="preserve">V1016</w:t>
              <w:tab/>
            </w:r>
          </w:p>
        </w:tc>
        <w:tc>
          <w:tcPr>
            <w:shd w:fill="auto" w:val="clear"/>
          </w:tcPr>
          <w:p w:rsidR="00000000" w:rsidDel="00000000" w:rsidP="00000000" w:rsidRDefault="00000000" w:rsidRPr="00000000" w14:paraId="00000346">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347">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348">
            <w:pPr>
              <w:jc w:val="center"/>
              <w:rPr/>
            </w:pPr>
            <w:r w:rsidDel="00000000" w:rsidR="00000000" w:rsidRPr="00000000">
              <w:rPr>
                <w:rtl w:val="0"/>
              </w:rPr>
              <w:t xml:space="preserve">4.4</w:t>
            </w:r>
          </w:p>
          <w:p w:rsidR="00000000" w:rsidDel="00000000" w:rsidP="00000000" w:rsidRDefault="00000000" w:rsidRPr="00000000" w14:paraId="00000349">
            <w:pPr>
              <w:jc w:val="center"/>
              <w:rPr/>
            </w:pPr>
            <w:r w:rsidDel="00000000" w:rsidR="00000000" w:rsidRPr="00000000">
              <w:rPr>
                <w:rtl w:val="0"/>
              </w:rPr>
            </w:r>
          </w:p>
        </w:tc>
        <w:tc>
          <w:tcPr>
            <w:shd w:fill="auto" w:val="clear"/>
          </w:tcPr>
          <w:p w:rsidR="00000000" w:rsidDel="00000000" w:rsidP="00000000" w:rsidRDefault="00000000" w:rsidRPr="00000000" w14:paraId="0000034A">
            <w:pPr>
              <w:jc w:val="center"/>
              <w:rPr>
                <w:u w:val="single"/>
              </w:rPr>
            </w:pPr>
            <w:r w:rsidDel="00000000" w:rsidR="00000000" w:rsidRPr="00000000">
              <w:rPr>
                <w:u w:val="single"/>
                <w:rtl w:val="0"/>
              </w:rPr>
              <w:t xml:space="preserve">3013</w:t>
              <w:tab/>
            </w:r>
          </w:p>
        </w:tc>
        <w:tc>
          <w:tcPr>
            <w:shd w:fill="auto" w:val="clear"/>
          </w:tcPr>
          <w:p w:rsidR="00000000" w:rsidDel="00000000" w:rsidP="00000000" w:rsidRDefault="00000000" w:rsidRPr="00000000" w14:paraId="0000034B">
            <w:pPr>
              <w:jc w:val="center"/>
              <w:rPr/>
            </w:pPr>
            <w:r w:rsidDel="00000000" w:rsidR="00000000" w:rsidRPr="00000000">
              <w:rPr>
                <w:rtl w:val="0"/>
              </w:rPr>
            </w:r>
          </w:p>
        </w:tc>
      </w:tr>
    </w:tbl>
    <w:p w:rsidR="00000000" w:rsidDel="00000000" w:rsidP="00000000" w:rsidRDefault="00000000" w:rsidRPr="00000000" w14:paraId="0000034C">
      <w:pPr>
        <w:rPr/>
      </w:pPr>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3"/>
        <w:rPr/>
      </w:pPr>
      <w:bookmarkStart w:colFirst="0" w:colLast="0" w:name="_heading=h.1mrcu09" w:id="17"/>
      <w:bookmarkEnd w:id="17"/>
      <w:r w:rsidDel="00000000" w:rsidR="00000000" w:rsidRPr="00000000">
        <w:rPr>
          <w:rtl w:val="0"/>
        </w:rPr>
        <w:t xml:space="preserve">Coding Standard 10</w:t>
      </w:r>
    </w:p>
    <w:p w:rsidR="00000000" w:rsidDel="00000000" w:rsidP="00000000" w:rsidRDefault="00000000" w:rsidRPr="00000000" w14:paraId="0000034E">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3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1">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352">
            <w:pPr>
              <w:jc w:val="center"/>
              <w:rPr/>
            </w:pPr>
            <w:r w:rsidDel="00000000" w:rsidR="00000000" w:rsidRPr="00000000">
              <w:rPr>
                <w:rtl w:val="0"/>
              </w:rPr>
              <w:t xml:space="preserve">Object Oriented Programming</w:t>
            </w:r>
          </w:p>
        </w:tc>
        <w:tc>
          <w:tcPr>
            <w:tcMar>
              <w:top w:w="100.0" w:type="dxa"/>
              <w:left w:w="100.0" w:type="dxa"/>
              <w:bottom w:w="100.0" w:type="dxa"/>
              <w:right w:w="100.0" w:type="dxa"/>
            </w:tcMar>
          </w:tcPr>
          <w:p w:rsidR="00000000" w:rsidDel="00000000" w:rsidP="00000000" w:rsidRDefault="00000000" w:rsidRPr="00000000" w14:paraId="00000353">
            <w:pPr>
              <w:jc w:val="center"/>
              <w:rPr/>
            </w:pPr>
            <w:r w:rsidDel="00000000" w:rsidR="00000000" w:rsidRPr="00000000">
              <w:rPr>
                <w:rtl w:val="0"/>
              </w:rPr>
              <w:t xml:space="preserve">OOP50-CPP</w:t>
            </w:r>
          </w:p>
        </w:tc>
        <w:tc>
          <w:tcPr>
            <w:tcMar>
              <w:top w:w="100.0" w:type="dxa"/>
              <w:left w:w="100.0" w:type="dxa"/>
              <w:bottom w:w="100.0" w:type="dxa"/>
              <w:right w:w="100.0" w:type="dxa"/>
            </w:tcMar>
          </w:tcPr>
          <w:p w:rsidR="00000000" w:rsidDel="00000000" w:rsidP="00000000" w:rsidRDefault="00000000" w:rsidRPr="00000000" w14:paraId="00000354">
            <w:pPr>
              <w:rPr/>
            </w:pPr>
            <w:r w:rsidDel="00000000" w:rsidR="00000000" w:rsidRPr="00000000">
              <w:rPr>
                <w:rtl w:val="0"/>
              </w:rPr>
              <w:t xml:space="preserve">Do not invoke virtual functions from constructors or destructors</w:t>
            </w:r>
          </w:p>
        </w:tc>
      </w:tr>
    </w:tbl>
    <w:p w:rsidR="00000000" w:rsidDel="00000000" w:rsidP="00000000" w:rsidRDefault="00000000" w:rsidRPr="00000000" w14:paraId="00000355">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6">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7">
            <w:pPr>
              <w:rPr/>
            </w:pPr>
            <w:r w:rsidDel="00000000" w:rsidR="00000000" w:rsidRPr="00000000">
              <w:rPr>
                <w:rtl w:val="0"/>
              </w:rPr>
              <w:t xml:space="preserve">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35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struct B {</w:t>
            </w:r>
          </w:p>
          <w:p w:rsidR="00000000" w:rsidDel="00000000" w:rsidP="00000000" w:rsidRDefault="00000000" w:rsidRPr="00000000" w14:paraId="0000035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 { seize(); }</w:t>
            </w:r>
          </w:p>
          <w:p w:rsidR="00000000" w:rsidDel="00000000" w:rsidP="00000000" w:rsidRDefault="00000000" w:rsidRPr="00000000" w14:paraId="0000035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~B() { release(); }</w:t>
            </w:r>
          </w:p>
          <w:p w:rsidR="00000000" w:rsidDel="00000000" w:rsidP="00000000" w:rsidRDefault="00000000" w:rsidRPr="00000000" w14:paraId="0000035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5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protected:</w:t>
            </w:r>
          </w:p>
          <w:p w:rsidR="00000000" w:rsidDel="00000000" w:rsidP="00000000" w:rsidRDefault="00000000" w:rsidRPr="00000000" w14:paraId="0000035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void seize();</w:t>
            </w:r>
          </w:p>
          <w:p w:rsidR="00000000" w:rsidDel="00000000" w:rsidP="00000000" w:rsidRDefault="00000000" w:rsidRPr="00000000" w14:paraId="0000035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void release();</w:t>
            </w:r>
          </w:p>
          <w:p w:rsidR="00000000" w:rsidDel="00000000" w:rsidP="00000000" w:rsidRDefault="00000000" w:rsidRPr="00000000" w14:paraId="0000035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36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6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struct D : B {</w:t>
            </w:r>
          </w:p>
          <w:p w:rsidR="00000000" w:rsidDel="00000000" w:rsidP="00000000" w:rsidRDefault="00000000" w:rsidRPr="00000000" w14:paraId="0000036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~D() = default;</w:t>
            </w:r>
          </w:p>
          <w:p w:rsidR="00000000" w:rsidDel="00000000" w:rsidP="00000000" w:rsidRDefault="00000000" w:rsidRPr="00000000" w14:paraId="0000036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6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protected:</w:t>
            </w:r>
          </w:p>
          <w:p w:rsidR="00000000" w:rsidDel="00000000" w:rsidP="00000000" w:rsidRDefault="00000000" w:rsidRPr="00000000" w14:paraId="0000036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seize() override {</w:t>
            </w:r>
          </w:p>
          <w:p w:rsidR="00000000" w:rsidDel="00000000" w:rsidP="00000000" w:rsidRDefault="00000000" w:rsidRPr="00000000" w14:paraId="0000036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B::seize();</w:t>
            </w:r>
          </w:p>
          <w:p w:rsidR="00000000" w:rsidDel="00000000" w:rsidP="00000000" w:rsidRDefault="00000000" w:rsidRPr="00000000" w14:paraId="0000036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Get derived resources...</w:t>
            </w:r>
          </w:p>
          <w:p w:rsidR="00000000" w:rsidDel="00000000" w:rsidP="00000000" w:rsidRDefault="00000000" w:rsidRPr="00000000" w14:paraId="0000036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6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6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release() override {</w:t>
            </w:r>
          </w:p>
          <w:p w:rsidR="00000000" w:rsidDel="00000000" w:rsidP="00000000" w:rsidRDefault="00000000" w:rsidRPr="00000000" w14:paraId="0000036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Release derived resources...</w:t>
            </w:r>
          </w:p>
          <w:p w:rsidR="00000000" w:rsidDel="00000000" w:rsidP="00000000" w:rsidRDefault="00000000" w:rsidRPr="00000000" w14:paraId="0000036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B::release();</w:t>
            </w:r>
          </w:p>
          <w:p w:rsidR="00000000" w:rsidDel="00000000" w:rsidP="00000000" w:rsidRDefault="00000000" w:rsidRPr="00000000" w14:paraId="0000036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6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36F">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In this compliant solution, the constructors and destructors call a nonvirtual, private member function (suffixed with mine) instead of calling a virtual function. The result is that each class is responsible for seizing and releasing its own resources.</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37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class B {</w:t>
            </w:r>
          </w:p>
          <w:p w:rsidR="00000000" w:rsidDel="00000000" w:rsidP="00000000" w:rsidRDefault="00000000" w:rsidRPr="00000000" w14:paraId="0000037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seize_mine();</w:t>
            </w:r>
          </w:p>
          <w:p w:rsidR="00000000" w:rsidDel="00000000" w:rsidP="00000000" w:rsidRDefault="00000000" w:rsidRPr="00000000" w14:paraId="0000037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release_mine();</w:t>
            </w:r>
          </w:p>
          <w:p w:rsidR="00000000" w:rsidDel="00000000" w:rsidP="00000000" w:rsidRDefault="00000000" w:rsidRPr="00000000" w14:paraId="0000037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7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w:t>
            </w:r>
          </w:p>
          <w:p w:rsidR="00000000" w:rsidDel="00000000" w:rsidP="00000000" w:rsidRDefault="00000000" w:rsidRPr="00000000" w14:paraId="0000037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 { seize_mine(); }</w:t>
            </w:r>
          </w:p>
          <w:p w:rsidR="00000000" w:rsidDel="00000000" w:rsidP="00000000" w:rsidRDefault="00000000" w:rsidRPr="00000000" w14:paraId="0000037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~B() { release_mine(); }</w:t>
            </w:r>
          </w:p>
          <w:p w:rsidR="00000000" w:rsidDel="00000000" w:rsidP="00000000" w:rsidRDefault="00000000" w:rsidRPr="00000000" w14:paraId="0000037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7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protected:</w:t>
            </w:r>
          </w:p>
          <w:p w:rsidR="00000000" w:rsidDel="00000000" w:rsidP="00000000" w:rsidRDefault="00000000" w:rsidRPr="00000000" w14:paraId="0000037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void seize() { seize_mine(); }</w:t>
            </w:r>
          </w:p>
          <w:p w:rsidR="00000000" w:rsidDel="00000000" w:rsidP="00000000" w:rsidRDefault="00000000" w:rsidRPr="00000000" w14:paraId="0000037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void release() { release_mine(); }</w:t>
            </w:r>
          </w:p>
          <w:p w:rsidR="00000000" w:rsidDel="00000000" w:rsidP="00000000" w:rsidRDefault="00000000" w:rsidRPr="00000000" w14:paraId="0000037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37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7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class D : public B {</w:t>
            </w:r>
          </w:p>
          <w:p w:rsidR="00000000" w:rsidDel="00000000" w:rsidP="00000000" w:rsidRDefault="00000000" w:rsidRPr="00000000" w14:paraId="0000038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seize_mine();</w:t>
            </w:r>
          </w:p>
          <w:p w:rsidR="00000000" w:rsidDel="00000000" w:rsidP="00000000" w:rsidRDefault="00000000" w:rsidRPr="00000000" w14:paraId="0000038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release_mine();</w:t>
            </w:r>
          </w:p>
          <w:p w:rsidR="00000000" w:rsidDel="00000000" w:rsidP="00000000" w:rsidRDefault="00000000" w:rsidRPr="00000000" w14:paraId="0000038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8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w:t>
            </w:r>
          </w:p>
          <w:p w:rsidR="00000000" w:rsidDel="00000000" w:rsidP="00000000" w:rsidRDefault="00000000" w:rsidRPr="00000000" w14:paraId="0000038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D() { seize_mine(); }</w:t>
            </w:r>
          </w:p>
          <w:p w:rsidR="00000000" w:rsidDel="00000000" w:rsidP="00000000" w:rsidRDefault="00000000" w:rsidRPr="00000000" w14:paraId="0000038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virtual ~D() { release_mine(); }</w:t>
            </w:r>
          </w:p>
          <w:p w:rsidR="00000000" w:rsidDel="00000000" w:rsidP="00000000" w:rsidRDefault="00000000" w:rsidRPr="00000000" w14:paraId="0000038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8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protected:</w:t>
            </w:r>
          </w:p>
          <w:p w:rsidR="00000000" w:rsidDel="00000000" w:rsidP="00000000" w:rsidRDefault="00000000" w:rsidRPr="00000000" w14:paraId="0000038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seize() override {</w:t>
            </w:r>
          </w:p>
          <w:p w:rsidR="00000000" w:rsidDel="00000000" w:rsidP="00000000" w:rsidRDefault="00000000" w:rsidRPr="00000000" w14:paraId="0000038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B::seize();</w:t>
            </w:r>
          </w:p>
          <w:p w:rsidR="00000000" w:rsidDel="00000000" w:rsidP="00000000" w:rsidRDefault="00000000" w:rsidRPr="00000000" w14:paraId="0000038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seize_mine();</w:t>
            </w:r>
          </w:p>
          <w:p w:rsidR="00000000" w:rsidDel="00000000" w:rsidP="00000000" w:rsidRDefault="00000000" w:rsidRPr="00000000" w14:paraId="0000038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8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8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void release() override {</w:t>
            </w:r>
          </w:p>
          <w:p w:rsidR="00000000" w:rsidDel="00000000" w:rsidP="00000000" w:rsidRDefault="00000000" w:rsidRPr="00000000" w14:paraId="0000038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release_mine();</w:t>
            </w:r>
          </w:p>
          <w:p w:rsidR="00000000" w:rsidDel="00000000" w:rsidP="00000000" w:rsidRDefault="00000000" w:rsidRPr="00000000" w14:paraId="0000038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B::release();</w:t>
            </w:r>
          </w:p>
          <w:p w:rsidR="00000000" w:rsidDel="00000000" w:rsidP="00000000" w:rsidRDefault="00000000" w:rsidRPr="00000000" w14:paraId="0000039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9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9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39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9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9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9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9B">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39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9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9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9F">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L3</w:t>
            </w:r>
          </w:p>
        </w:tc>
      </w:tr>
    </w:tbl>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3A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A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A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A6">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3A7">
            <w:pPr>
              <w:jc w:val="center"/>
              <w:rPr/>
            </w:pPr>
            <w:r w:rsidDel="00000000" w:rsidR="00000000" w:rsidRPr="00000000">
              <w:rPr>
                <w:rtl w:val="0"/>
              </w:rPr>
              <w:t xml:space="preserve">Astrée</w:t>
              <w:tab/>
            </w:r>
          </w:p>
          <w:p w:rsidR="00000000" w:rsidDel="00000000" w:rsidP="00000000" w:rsidRDefault="00000000" w:rsidRPr="00000000" w14:paraId="000003A8">
            <w:pPr>
              <w:jc w:val="center"/>
              <w:rPr/>
            </w:pPr>
            <w:r w:rsidDel="00000000" w:rsidR="00000000" w:rsidRPr="00000000">
              <w:rPr>
                <w:rtl w:val="0"/>
              </w:rPr>
            </w:r>
          </w:p>
        </w:tc>
        <w:tc>
          <w:tcPr>
            <w:shd w:fill="auto" w:val="clear"/>
          </w:tcPr>
          <w:p w:rsidR="00000000" w:rsidDel="00000000" w:rsidP="00000000" w:rsidRDefault="00000000" w:rsidRPr="00000000" w14:paraId="000003A9">
            <w:pPr>
              <w:jc w:val="center"/>
              <w:rPr/>
            </w:pPr>
            <w:r w:rsidDel="00000000" w:rsidR="00000000" w:rsidRPr="00000000">
              <w:rPr>
                <w:rtl w:val="0"/>
              </w:rPr>
              <w:t xml:space="preserve">20.10</w:t>
            </w:r>
          </w:p>
          <w:p w:rsidR="00000000" w:rsidDel="00000000" w:rsidP="00000000" w:rsidRDefault="00000000" w:rsidRPr="00000000" w14:paraId="000003AA">
            <w:pPr>
              <w:jc w:val="center"/>
              <w:rPr/>
            </w:pPr>
            <w:r w:rsidDel="00000000" w:rsidR="00000000" w:rsidRPr="00000000">
              <w:rPr>
                <w:rtl w:val="0"/>
              </w:rPr>
            </w:r>
          </w:p>
        </w:tc>
        <w:tc>
          <w:tcPr>
            <w:shd w:fill="auto" w:val="clear"/>
          </w:tcPr>
          <w:p w:rsidR="00000000" w:rsidDel="00000000" w:rsidP="00000000" w:rsidRDefault="00000000" w:rsidRPr="00000000" w14:paraId="000003AB">
            <w:pPr>
              <w:jc w:val="center"/>
              <w:rPr/>
            </w:pPr>
            <w:r w:rsidDel="00000000" w:rsidR="00000000" w:rsidRPr="00000000">
              <w:rPr>
                <w:rtl w:val="0"/>
              </w:rPr>
              <w:tab/>
              <w:t xml:space="preserve">virtual-call-in-constructor</w:t>
            </w:r>
          </w:p>
          <w:p w:rsidR="00000000" w:rsidDel="00000000" w:rsidP="00000000" w:rsidRDefault="00000000" w:rsidRPr="00000000" w14:paraId="000003AC">
            <w:pPr>
              <w:jc w:val="center"/>
              <w:rPr/>
            </w:pPr>
            <w:r w:rsidDel="00000000" w:rsidR="00000000" w:rsidRPr="00000000">
              <w:rPr>
                <w:rtl w:val="0"/>
              </w:rPr>
              <w:t xml:space="preserve">invalid_function_pointer</w:t>
            </w:r>
          </w:p>
        </w:tc>
        <w:tc>
          <w:tcPr>
            <w:shd w:fill="auto" w:val="clear"/>
          </w:tcPr>
          <w:p w:rsidR="00000000" w:rsidDel="00000000" w:rsidP="00000000" w:rsidRDefault="00000000" w:rsidRPr="00000000" w14:paraId="000003AD">
            <w:pPr>
              <w:jc w:val="center"/>
              <w:rPr/>
            </w:pPr>
            <w:r w:rsidDel="00000000" w:rsidR="00000000" w:rsidRPr="00000000">
              <w:rPr>
                <w:rtl w:val="0"/>
              </w:rPr>
              <w:t xml:space="preserve">Fully checked</w:t>
            </w:r>
          </w:p>
          <w:p w:rsidR="00000000" w:rsidDel="00000000" w:rsidP="00000000" w:rsidRDefault="00000000" w:rsidRPr="00000000" w14:paraId="000003AE">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3AF">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B0">
            <w:pPr>
              <w:jc w:val="center"/>
              <w:rPr/>
            </w:pPr>
            <w:r w:rsidDel="00000000" w:rsidR="00000000" w:rsidRPr="00000000">
              <w:rPr>
                <w:rtl w:val="0"/>
              </w:rPr>
              <w:t xml:space="preserve">6.9.0</w:t>
            </w:r>
          </w:p>
          <w:p w:rsidR="00000000" w:rsidDel="00000000" w:rsidP="00000000" w:rsidRDefault="00000000" w:rsidRPr="00000000" w14:paraId="000003B1">
            <w:pPr>
              <w:jc w:val="center"/>
              <w:rPr/>
            </w:pPr>
            <w:r w:rsidDel="00000000" w:rsidR="00000000" w:rsidRPr="00000000">
              <w:rPr>
                <w:rtl w:val="0"/>
              </w:rPr>
            </w:r>
          </w:p>
        </w:tc>
        <w:tc>
          <w:tcPr>
            <w:shd w:fill="auto" w:val="clear"/>
          </w:tcPr>
          <w:p w:rsidR="00000000" w:rsidDel="00000000" w:rsidP="00000000" w:rsidRDefault="00000000" w:rsidRPr="00000000" w14:paraId="000003B2">
            <w:pPr>
              <w:jc w:val="center"/>
              <w:rPr>
                <w:u w:val="single"/>
              </w:rPr>
            </w:pPr>
            <w:r w:rsidDel="00000000" w:rsidR="00000000" w:rsidRPr="00000000">
              <w:rPr>
                <w:u w:val="single"/>
                <w:rtl w:val="0"/>
              </w:rPr>
              <w:t xml:space="preserve">CertC++-OOP50</w:t>
              <w:tab/>
            </w:r>
          </w:p>
        </w:tc>
        <w:tc>
          <w:tcPr>
            <w:shd w:fill="auto" w:val="clear"/>
          </w:tcPr>
          <w:p w:rsidR="00000000" w:rsidDel="00000000" w:rsidP="00000000" w:rsidRDefault="00000000" w:rsidRPr="00000000" w14:paraId="000003B3">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3B4">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B5">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B6">
            <w:pPr>
              <w:jc w:val="center"/>
              <w:rPr>
                <w:u w:val="single"/>
              </w:rPr>
            </w:pPr>
            <w:r w:rsidDel="00000000" w:rsidR="00000000" w:rsidRPr="00000000">
              <w:rPr>
                <w:u w:val="single"/>
                <w:rtl w:val="0"/>
              </w:rPr>
              <w:t xml:space="preserve">clang-analyzer-alpha.cplusplus.VirtualCall</w:t>
              <w:tab/>
            </w:r>
          </w:p>
        </w:tc>
        <w:tc>
          <w:tcPr>
            <w:shd w:fill="auto" w:val="clear"/>
          </w:tcPr>
          <w:p w:rsidR="00000000" w:rsidDel="00000000" w:rsidP="00000000" w:rsidRDefault="00000000" w:rsidRPr="00000000" w14:paraId="000003B7">
            <w:pPr>
              <w:jc w:val="center"/>
              <w:rPr/>
            </w:pPr>
            <w:r w:rsidDel="00000000" w:rsidR="00000000" w:rsidRPr="00000000">
              <w:rPr>
                <w:rtl w:val="0"/>
              </w:rPr>
              <w:t xml:space="preserve">Checked by clang-tidy</w:t>
            </w:r>
          </w:p>
        </w:tc>
      </w:tr>
      <w:tr>
        <w:trPr>
          <w:trHeight w:val="460" w:hRule="atLeast"/>
        </w:trPr>
        <w:tc>
          <w:tcPr>
            <w:shd w:fill="auto" w:val="clear"/>
          </w:tcPr>
          <w:p w:rsidR="00000000" w:rsidDel="00000000" w:rsidP="00000000" w:rsidRDefault="00000000" w:rsidRPr="00000000" w14:paraId="000003B8">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3B9">
            <w:pPr>
              <w:jc w:val="center"/>
              <w:rPr/>
            </w:pPr>
            <w:r w:rsidDel="00000000" w:rsidR="00000000" w:rsidRPr="00000000">
              <w:rPr>
                <w:rtl w:val="0"/>
              </w:rPr>
              <w:t xml:space="preserve">9.7.1</w:t>
            </w:r>
          </w:p>
          <w:p w:rsidR="00000000" w:rsidDel="00000000" w:rsidP="00000000" w:rsidRDefault="00000000" w:rsidRPr="00000000" w14:paraId="000003BA">
            <w:pPr>
              <w:jc w:val="center"/>
              <w:rPr/>
            </w:pPr>
            <w:r w:rsidDel="00000000" w:rsidR="00000000" w:rsidRPr="00000000">
              <w:rPr>
                <w:rtl w:val="0"/>
              </w:rPr>
            </w:r>
          </w:p>
        </w:tc>
        <w:tc>
          <w:tcPr>
            <w:shd w:fill="auto" w:val="clear"/>
          </w:tcPr>
          <w:p w:rsidR="00000000" w:rsidDel="00000000" w:rsidP="00000000" w:rsidRDefault="00000000" w:rsidRPr="00000000" w14:paraId="000003BB">
            <w:pPr>
              <w:jc w:val="center"/>
              <w:rPr>
                <w:u w:val="single"/>
              </w:rPr>
            </w:pPr>
            <w:r w:rsidDel="00000000" w:rsidR="00000000" w:rsidRPr="00000000">
              <w:rPr>
                <w:u w:val="single"/>
                <w:rtl w:val="0"/>
              </w:rPr>
              <w:t xml:space="preserve">467 S, 92 D</w:t>
            </w:r>
          </w:p>
          <w:p w:rsidR="00000000" w:rsidDel="00000000" w:rsidP="00000000" w:rsidRDefault="00000000" w:rsidRPr="00000000" w14:paraId="000003BC">
            <w:pPr>
              <w:jc w:val="center"/>
              <w:rPr>
                <w:u w:val="single"/>
              </w:rPr>
            </w:pPr>
            <w:r w:rsidDel="00000000" w:rsidR="00000000" w:rsidRPr="00000000">
              <w:rPr>
                <w:rtl w:val="0"/>
              </w:rPr>
            </w:r>
          </w:p>
        </w:tc>
        <w:tc>
          <w:tcPr>
            <w:shd w:fill="auto" w:val="clear"/>
          </w:tcPr>
          <w:p w:rsidR="00000000" w:rsidDel="00000000" w:rsidP="00000000" w:rsidRDefault="00000000" w:rsidRPr="00000000" w14:paraId="000003BD">
            <w:pPr>
              <w:jc w:val="center"/>
              <w:rPr/>
            </w:pPr>
            <w:r w:rsidDel="00000000" w:rsidR="00000000" w:rsidRPr="00000000">
              <w:rPr>
                <w:rtl w:val="0"/>
              </w:rPr>
              <w:t xml:space="preserve">Fully implemented</w:t>
            </w:r>
          </w:p>
          <w:p w:rsidR="00000000" w:rsidDel="00000000" w:rsidP="00000000" w:rsidRDefault="00000000" w:rsidRPr="00000000" w14:paraId="000003BE">
            <w:pPr>
              <w:jc w:val="center"/>
              <w:rPr/>
            </w:pPr>
            <w:r w:rsidDel="00000000" w:rsidR="00000000" w:rsidRPr="00000000">
              <w:rPr>
                <w:rtl w:val="0"/>
              </w:rPr>
            </w:r>
          </w:p>
        </w:tc>
      </w:tr>
    </w:tbl>
    <w:p w:rsidR="00000000" w:rsidDel="00000000" w:rsidP="00000000" w:rsidRDefault="00000000" w:rsidRPr="00000000" w14:paraId="000003BF">
      <w:pPr>
        <w:rPr/>
      </w:pPr>
      <w:r w:rsidDel="00000000" w:rsidR="00000000" w:rsidRPr="00000000">
        <w:br w:type="page"/>
      </w:r>
      <w:r w:rsidDel="00000000" w:rsidR="00000000" w:rsidRPr="00000000">
        <w:rPr>
          <w:rtl w:val="0"/>
        </w:rPr>
      </w:r>
    </w:p>
    <w:p w:rsidR="00000000" w:rsidDel="00000000" w:rsidP="00000000" w:rsidRDefault="00000000" w:rsidRPr="00000000" w14:paraId="000003C0">
      <w:pPr>
        <w:pStyle w:val="Heading2"/>
        <w:rPr/>
      </w:pPr>
      <w:bookmarkStart w:colFirst="0" w:colLast="0" w:name="_heading=h.46r0co2" w:id="18"/>
      <w:bookmarkEnd w:id="18"/>
      <w:r w:rsidDel="00000000" w:rsidR="00000000" w:rsidRPr="00000000">
        <w:rPr>
          <w:rtl w:val="0"/>
        </w:rPr>
        <w:t xml:space="preserve">Defense-in-Depth Illustration</w:t>
      </w:r>
    </w:p>
    <w:p w:rsidR="00000000" w:rsidDel="00000000" w:rsidP="00000000" w:rsidRDefault="00000000" w:rsidRPr="00000000" w14:paraId="000003C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jc w:val="center"/>
        <w:rPr/>
      </w:pPr>
      <w:r w:rsidDel="00000000" w:rsidR="00000000" w:rsidRPr="00000000">
        <w:rPr/>
        <w:drawing>
          <wp:inline distB="0" distT="0" distL="0" distR="0">
            <wp:extent cx="5825484" cy="3290888"/>
            <wp:effectExtent b="0" l="0" r="0" t="0"/>
            <wp:docPr descr="Shows the following layers of developer defense: Physical security, Cloud security, Perimeter security, network security, Host security, Endpoint security, APP security, and critical assets, systems, and data security." id="13" name="image2.png"/>
            <a:graphic>
              <a:graphicData uri="http://schemas.openxmlformats.org/drawingml/2006/picture">
                <pic:pic>
                  <pic:nvPicPr>
                    <pic:cNvPr descr="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11"/>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keepNext w:val="0"/>
        <w:keepLines w:val="0"/>
        <w:spacing w:before="0" w:line="240" w:lineRule="auto"/>
        <w:rPr>
          <w:color w:val="000000"/>
        </w:rPr>
      </w:pPr>
      <w:bookmarkStart w:colFirst="0" w:colLast="0" w:name="_heading=h.2lwamvv" w:id="19"/>
      <w:bookmarkEnd w:id="19"/>
      <w:r w:rsidDel="00000000" w:rsidR="00000000" w:rsidRPr="00000000">
        <w:rPr>
          <w:color w:val="000000"/>
          <w:rtl w:val="0"/>
        </w:rPr>
        <w:t xml:space="preserve">Project One</w:t>
      </w:r>
    </w:p>
    <w:p w:rsidR="00000000" w:rsidDel="00000000" w:rsidP="00000000" w:rsidRDefault="00000000" w:rsidRPr="00000000" w14:paraId="000003C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C7">
      <w:pPr>
        <w:rPr>
          <w:sz w:val="22"/>
          <w:szCs w:val="22"/>
        </w:rPr>
      </w:pPr>
      <w:r w:rsidDel="00000000" w:rsidR="00000000" w:rsidRPr="00000000">
        <w:rPr>
          <w:rtl w:val="0"/>
        </w:rPr>
      </w:r>
    </w:p>
    <w:p w:rsidR="00000000" w:rsidDel="00000000" w:rsidP="00000000" w:rsidRDefault="00000000" w:rsidRPr="00000000" w14:paraId="000003C8">
      <w:pPr>
        <w:pStyle w:val="Heading2"/>
        <w:numPr>
          <w:ilvl w:val="0"/>
          <w:numId w:val="4"/>
        </w:numPr>
        <w:ind w:left="720" w:hanging="360"/>
        <w:rPr/>
      </w:pPr>
      <w:bookmarkStart w:colFirst="0" w:colLast="0" w:name="_heading=h.111kx3o" w:id="20"/>
      <w:bookmarkEnd w:id="20"/>
      <w:r w:rsidDel="00000000" w:rsidR="00000000" w:rsidRPr="00000000">
        <w:rPr>
          <w:rtl w:val="0"/>
        </w:rPr>
        <w:t xml:space="preserve">Revise the C/C++ Standards</w:t>
      </w:r>
    </w:p>
    <w:p w:rsidR="00000000" w:rsidDel="00000000" w:rsidP="00000000" w:rsidRDefault="00000000" w:rsidRPr="00000000" w14:paraId="000003C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CA">
      <w:pPr>
        <w:ind w:left="720" w:firstLine="0"/>
        <w:rPr>
          <w:sz w:val="22"/>
          <w:szCs w:val="22"/>
        </w:rPr>
      </w:pPr>
      <w:r w:rsidDel="00000000" w:rsidR="00000000" w:rsidRPr="00000000">
        <w:rPr>
          <w:rtl w:val="0"/>
        </w:rPr>
      </w:r>
    </w:p>
    <w:p w:rsidR="00000000" w:rsidDel="00000000" w:rsidP="00000000" w:rsidRDefault="00000000" w:rsidRPr="00000000" w14:paraId="000003CB">
      <w:pPr>
        <w:pStyle w:val="Heading2"/>
        <w:numPr>
          <w:ilvl w:val="0"/>
          <w:numId w:val="4"/>
        </w:numPr>
        <w:ind w:left="720" w:hanging="360"/>
        <w:rPr/>
      </w:pPr>
      <w:bookmarkStart w:colFirst="0" w:colLast="0" w:name="_heading=h.3l18frh" w:id="21"/>
      <w:bookmarkEnd w:id="21"/>
      <w:r w:rsidDel="00000000" w:rsidR="00000000" w:rsidRPr="00000000">
        <w:rPr>
          <w:rtl w:val="0"/>
        </w:rPr>
        <w:t xml:space="preserve">Risk Assessment </w:t>
      </w:r>
    </w:p>
    <w:p w:rsidR="00000000" w:rsidDel="00000000" w:rsidP="00000000" w:rsidRDefault="00000000" w:rsidRPr="00000000" w14:paraId="000003C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CD">
      <w:pPr>
        <w:ind w:left="720" w:firstLine="0"/>
        <w:rPr>
          <w:sz w:val="22"/>
          <w:szCs w:val="22"/>
        </w:rPr>
      </w:pPr>
      <w:r w:rsidDel="00000000" w:rsidR="00000000" w:rsidRPr="00000000">
        <w:rPr>
          <w:rtl w:val="0"/>
        </w:rPr>
      </w:r>
    </w:p>
    <w:p w:rsidR="00000000" w:rsidDel="00000000" w:rsidP="00000000" w:rsidRDefault="00000000" w:rsidRPr="00000000" w14:paraId="000003CE">
      <w:pPr>
        <w:pStyle w:val="Heading2"/>
        <w:numPr>
          <w:ilvl w:val="0"/>
          <w:numId w:val="4"/>
        </w:numPr>
        <w:ind w:left="720" w:hanging="360"/>
        <w:rPr/>
      </w:pPr>
      <w:bookmarkStart w:colFirst="0" w:colLast="0" w:name="_heading=h.206ipza" w:id="22"/>
      <w:bookmarkEnd w:id="22"/>
      <w:r w:rsidDel="00000000" w:rsidR="00000000" w:rsidRPr="00000000">
        <w:rPr>
          <w:rtl w:val="0"/>
        </w:rPr>
        <w:t xml:space="preserve">Automated Detection</w:t>
      </w:r>
    </w:p>
    <w:p w:rsidR="00000000" w:rsidDel="00000000" w:rsidP="00000000" w:rsidRDefault="00000000" w:rsidRPr="00000000" w14:paraId="000003C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D0">
      <w:pPr>
        <w:ind w:left="720" w:firstLine="0"/>
        <w:rPr/>
      </w:pPr>
      <w:r w:rsidDel="00000000" w:rsidR="00000000" w:rsidRPr="00000000">
        <w:rPr>
          <w:rtl w:val="0"/>
        </w:rPr>
      </w:r>
    </w:p>
    <w:p w:rsidR="00000000" w:rsidDel="00000000" w:rsidP="00000000" w:rsidRDefault="00000000" w:rsidRPr="00000000" w14:paraId="000003D1">
      <w:pPr>
        <w:pStyle w:val="Heading2"/>
        <w:numPr>
          <w:ilvl w:val="0"/>
          <w:numId w:val="4"/>
        </w:numPr>
        <w:ind w:left="720" w:hanging="360"/>
        <w:rPr/>
      </w:pPr>
      <w:bookmarkStart w:colFirst="0" w:colLast="0" w:name="_heading=h.4k668n3" w:id="23"/>
      <w:bookmarkEnd w:id="23"/>
      <w:r w:rsidDel="00000000" w:rsidR="00000000" w:rsidRPr="00000000">
        <w:rPr>
          <w:rtl w:val="0"/>
        </w:rPr>
        <w:t xml:space="preserve">Automation</w:t>
      </w:r>
    </w:p>
    <w:p w:rsidR="00000000" w:rsidDel="00000000" w:rsidP="00000000" w:rsidRDefault="00000000" w:rsidRPr="00000000" w14:paraId="000003D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D3">
      <w:pPr>
        <w:ind w:left="720" w:firstLine="0"/>
        <w:jc w:val="center"/>
        <w:rPr/>
      </w:pPr>
      <w:r w:rsidDel="00000000" w:rsidR="00000000" w:rsidRPr="00000000">
        <w:rPr/>
        <w:drawing>
          <wp:inline distB="0" distT="0" distL="0" distR="0">
            <wp:extent cx="4232287" cy="2138740"/>
            <wp:effectExtent b="0" l="0" r="0" t="0"/>
            <wp:doc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1.png"/>
            <a:graphic>
              <a:graphicData uri="http://schemas.openxmlformats.org/drawingml/2006/picture">
                <pic:pic>
                  <pic:nvPicPr>
                    <pic:cNv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1.png"/>
                    <pic:cNvPicPr preferRelativeResize="0"/>
                  </pic:nvPicPr>
                  <pic:blipFill>
                    <a:blip r:embed="rId12"/>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D8">
      <w:pPr>
        <w:ind w:left="720" w:firstLine="0"/>
        <w:rPr/>
      </w:pPr>
      <w:r w:rsidDel="00000000" w:rsidR="00000000" w:rsidRPr="00000000">
        <w:rPr>
          <w:rtl w:val="0"/>
        </w:rPr>
      </w:r>
    </w:p>
    <w:p w:rsidR="00000000" w:rsidDel="00000000" w:rsidP="00000000" w:rsidRDefault="00000000" w:rsidRPr="00000000" w14:paraId="000003D9">
      <w:pPr>
        <w:pStyle w:val="Heading2"/>
        <w:numPr>
          <w:ilvl w:val="0"/>
          <w:numId w:val="4"/>
        </w:numPr>
        <w:ind w:left="720" w:hanging="360"/>
        <w:rPr/>
      </w:pPr>
      <w:bookmarkStart w:colFirst="0" w:colLast="0" w:name="_heading=h.2zbgiuw" w:id="24"/>
      <w:bookmarkEnd w:id="24"/>
      <w:r w:rsidDel="00000000" w:rsidR="00000000" w:rsidRPr="00000000">
        <w:rPr>
          <w:rtl w:val="0"/>
        </w:rPr>
        <w:t xml:space="preserve">Summary of Risk Assessments </w:t>
      </w:r>
    </w:p>
    <w:p w:rsidR="00000000" w:rsidDel="00000000" w:rsidP="00000000" w:rsidRDefault="00000000" w:rsidRPr="00000000" w14:paraId="000003DA">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DB">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430"/>
        <w:gridCol w:w="1434"/>
        <w:gridCol w:w="1349"/>
        <w:gridCol w:w="1856"/>
        <w:gridCol w:w="2041"/>
        <w:gridCol w:w="2680"/>
        <w:tblGridChange w:id="0">
          <w:tblGrid>
            <w:gridCol w:w="1430"/>
            <w:gridCol w:w="1434"/>
            <w:gridCol w:w="1349"/>
            <w:gridCol w:w="1856"/>
            <w:gridCol w:w="2041"/>
            <w:gridCol w:w="2680"/>
          </w:tblGrid>
        </w:tblGridChange>
      </w:tblGrid>
      <w:tr>
        <w:tc>
          <w:tcPr>
            <w:shd w:fill="d9d9d9" w:val="clear"/>
          </w:tcPr>
          <w:p w:rsidR="00000000" w:rsidDel="00000000" w:rsidP="00000000" w:rsidRDefault="00000000" w:rsidRPr="00000000" w14:paraId="000003DC">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DD">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DE">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DF">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E0">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E1">
            <w:pPr>
              <w:jc w:val="center"/>
              <w:rPr>
                <w:color w:val="000000"/>
              </w:rPr>
            </w:pPr>
            <w:r w:rsidDel="00000000" w:rsidR="00000000" w:rsidRPr="00000000">
              <w:rPr>
                <w:color w:val="000000"/>
                <w:rtl w:val="0"/>
              </w:rPr>
              <w:t xml:space="preserve">Level</w:t>
            </w:r>
          </w:p>
        </w:tc>
      </w:tr>
      <w:tr>
        <w:tc>
          <w:tcPr/>
          <w:p w:rsidR="00000000" w:rsidDel="00000000" w:rsidP="00000000" w:rsidRDefault="00000000" w:rsidRPr="00000000" w14:paraId="000003E2">
            <w:pPr>
              <w:rPr/>
            </w:pPr>
            <w:r w:rsidDel="00000000" w:rsidR="00000000" w:rsidRPr="00000000">
              <w:rPr>
                <w:rtl w:val="0"/>
              </w:rPr>
              <w:t xml:space="preserve">STD-001-CPP</w:t>
            </w:r>
          </w:p>
        </w:tc>
        <w:tc>
          <w:tcPr/>
          <w:p w:rsidR="00000000" w:rsidDel="00000000" w:rsidP="00000000" w:rsidRDefault="00000000" w:rsidRPr="00000000" w14:paraId="000003E3">
            <w:pPr>
              <w:rPr/>
            </w:pPr>
            <w:r w:rsidDel="00000000" w:rsidR="00000000" w:rsidRPr="00000000">
              <w:rPr>
                <w:rtl w:val="0"/>
              </w:rPr>
              <w:t xml:space="preserve">High</w:t>
            </w:r>
          </w:p>
        </w:tc>
        <w:tc>
          <w:tcPr/>
          <w:p w:rsidR="00000000" w:rsidDel="00000000" w:rsidP="00000000" w:rsidRDefault="00000000" w:rsidRPr="00000000" w14:paraId="000003E4">
            <w:pPr>
              <w:rPr/>
            </w:pPr>
            <w:r w:rsidDel="00000000" w:rsidR="00000000" w:rsidRPr="00000000">
              <w:rPr>
                <w:rtl w:val="0"/>
              </w:rPr>
              <w:t xml:space="preserve">Unlikely</w:t>
            </w:r>
          </w:p>
        </w:tc>
        <w:tc>
          <w:tcPr/>
          <w:p w:rsidR="00000000" w:rsidDel="00000000" w:rsidP="00000000" w:rsidRDefault="00000000" w:rsidRPr="00000000" w14:paraId="000003E5">
            <w:pPr>
              <w:rPr/>
            </w:pPr>
            <w:r w:rsidDel="00000000" w:rsidR="00000000" w:rsidRPr="00000000">
              <w:rPr>
                <w:rtl w:val="0"/>
              </w:rPr>
              <w:t xml:space="preserve">Medium</w:t>
            </w:r>
          </w:p>
        </w:tc>
        <w:tc>
          <w:tcPr/>
          <w:p w:rsidR="00000000" w:rsidDel="00000000" w:rsidP="00000000" w:rsidRDefault="00000000" w:rsidRPr="00000000" w14:paraId="000003E6">
            <w:pPr>
              <w:rPr/>
            </w:pPr>
            <w:r w:rsidDel="00000000" w:rsidR="00000000" w:rsidRPr="00000000">
              <w:rPr>
                <w:rtl w:val="0"/>
              </w:rPr>
              <w:t xml:space="preserve">High</w:t>
            </w:r>
          </w:p>
        </w:tc>
        <w:tc>
          <w:tcPr/>
          <w:p w:rsidR="00000000" w:rsidDel="00000000" w:rsidP="00000000" w:rsidRDefault="00000000" w:rsidRPr="00000000" w14:paraId="000003E7">
            <w:pPr>
              <w:rPr/>
            </w:pPr>
            <w:r w:rsidDel="00000000" w:rsidR="00000000" w:rsidRPr="00000000">
              <w:rPr>
                <w:rtl w:val="0"/>
              </w:rPr>
              <w:t xml:space="preserve">2</w:t>
            </w:r>
          </w:p>
        </w:tc>
      </w:tr>
      <w:tr>
        <w:tc>
          <w:tcPr/>
          <w:p w:rsidR="00000000" w:rsidDel="00000000" w:rsidP="00000000" w:rsidRDefault="00000000" w:rsidRPr="00000000" w14:paraId="000003E8">
            <w:pPr>
              <w:jc w:val="center"/>
              <w:rPr/>
            </w:pPr>
            <w:r w:rsidDel="00000000" w:rsidR="00000000" w:rsidRPr="00000000">
              <w:rPr>
                <w:rtl w:val="0"/>
              </w:rPr>
              <w:t xml:space="preserve">DCL50-CPP</w:t>
            </w:r>
          </w:p>
        </w:tc>
        <w:tc>
          <w:tcPr/>
          <w:p w:rsidR="00000000" w:rsidDel="00000000" w:rsidP="00000000" w:rsidRDefault="00000000" w:rsidRPr="00000000" w14:paraId="000003E9">
            <w:pPr>
              <w:rPr/>
            </w:pPr>
            <w:r w:rsidDel="00000000" w:rsidR="00000000" w:rsidRPr="00000000">
              <w:rPr>
                <w:rtl w:val="0"/>
              </w:rPr>
              <w:t xml:space="preserve">High</w:t>
            </w:r>
          </w:p>
        </w:tc>
        <w:tc>
          <w:tcPr/>
          <w:p w:rsidR="00000000" w:rsidDel="00000000" w:rsidP="00000000" w:rsidRDefault="00000000" w:rsidRPr="00000000" w14:paraId="000003EA">
            <w:pPr>
              <w:rPr/>
            </w:pPr>
            <w:r w:rsidDel="00000000" w:rsidR="00000000" w:rsidRPr="00000000">
              <w:rPr>
                <w:rtl w:val="0"/>
              </w:rPr>
              <w:t xml:space="preserve">Probable</w:t>
            </w:r>
          </w:p>
        </w:tc>
        <w:tc>
          <w:tcPr/>
          <w:p w:rsidR="00000000" w:rsidDel="00000000" w:rsidP="00000000" w:rsidRDefault="00000000" w:rsidRPr="00000000" w14:paraId="000003EB">
            <w:pPr>
              <w:rPr/>
            </w:pPr>
            <w:r w:rsidDel="00000000" w:rsidR="00000000" w:rsidRPr="00000000">
              <w:rPr>
                <w:rtl w:val="0"/>
              </w:rPr>
              <w:t xml:space="preserve">Medium</w:t>
            </w:r>
          </w:p>
        </w:tc>
        <w:tc>
          <w:tcPr/>
          <w:p w:rsidR="00000000" w:rsidDel="00000000" w:rsidP="00000000" w:rsidRDefault="00000000" w:rsidRPr="00000000" w14:paraId="000003EC">
            <w:pPr>
              <w:rPr/>
            </w:pPr>
            <w:r w:rsidDel="00000000" w:rsidR="00000000" w:rsidRPr="00000000">
              <w:rPr>
                <w:rtl w:val="0"/>
              </w:rPr>
              <w:t xml:space="preserve">P12</w:t>
            </w:r>
          </w:p>
        </w:tc>
        <w:tc>
          <w:tcPr/>
          <w:p w:rsidR="00000000" w:rsidDel="00000000" w:rsidP="00000000" w:rsidRDefault="00000000" w:rsidRPr="00000000" w14:paraId="000003ED">
            <w:pPr>
              <w:rPr/>
            </w:pPr>
            <w:r w:rsidDel="00000000" w:rsidR="00000000" w:rsidRPr="00000000">
              <w:rPr>
                <w:rtl w:val="0"/>
              </w:rPr>
              <w:t xml:space="preserve">L1</w:t>
            </w:r>
          </w:p>
        </w:tc>
      </w:tr>
      <w:tr>
        <w:tc>
          <w:tcPr/>
          <w:p w:rsidR="00000000" w:rsidDel="00000000" w:rsidP="00000000" w:rsidRDefault="00000000" w:rsidRPr="00000000" w14:paraId="000003EE">
            <w:pPr>
              <w:jc w:val="center"/>
              <w:rPr/>
            </w:pPr>
            <w:r w:rsidDel="00000000" w:rsidR="00000000" w:rsidRPr="00000000">
              <w:rPr>
                <w:rtl w:val="0"/>
              </w:rPr>
              <w:t xml:space="preserve">EXP58-CPP</w:t>
            </w:r>
          </w:p>
        </w:tc>
        <w:tc>
          <w:tcPr/>
          <w:p w:rsidR="00000000" w:rsidDel="00000000" w:rsidP="00000000" w:rsidRDefault="00000000" w:rsidRPr="00000000" w14:paraId="000003EF">
            <w:pPr>
              <w:rPr/>
            </w:pPr>
            <w:r w:rsidDel="00000000" w:rsidR="00000000" w:rsidRPr="00000000">
              <w:rPr>
                <w:rtl w:val="0"/>
              </w:rPr>
              <w:t xml:space="preserve">Medium</w:t>
            </w:r>
          </w:p>
        </w:tc>
        <w:tc>
          <w:tcPr/>
          <w:p w:rsidR="00000000" w:rsidDel="00000000" w:rsidP="00000000" w:rsidRDefault="00000000" w:rsidRPr="00000000" w14:paraId="000003F0">
            <w:pPr>
              <w:rPr/>
            </w:pPr>
            <w:r w:rsidDel="00000000" w:rsidR="00000000" w:rsidRPr="00000000">
              <w:rPr>
                <w:rtl w:val="0"/>
              </w:rPr>
              <w:t xml:space="preserve">Unlikely</w:t>
            </w:r>
          </w:p>
        </w:tc>
        <w:tc>
          <w:tcPr/>
          <w:p w:rsidR="00000000" w:rsidDel="00000000" w:rsidP="00000000" w:rsidRDefault="00000000" w:rsidRPr="00000000" w14:paraId="000003F1">
            <w:pPr>
              <w:rPr/>
            </w:pPr>
            <w:r w:rsidDel="00000000" w:rsidR="00000000" w:rsidRPr="00000000">
              <w:rPr>
                <w:rtl w:val="0"/>
              </w:rPr>
              <w:t xml:space="preserve">Medium</w:t>
            </w:r>
          </w:p>
        </w:tc>
        <w:tc>
          <w:tcPr/>
          <w:p w:rsidR="00000000" w:rsidDel="00000000" w:rsidP="00000000" w:rsidRDefault="00000000" w:rsidRPr="00000000" w14:paraId="000003F2">
            <w:pPr>
              <w:rPr/>
            </w:pPr>
            <w:r w:rsidDel="00000000" w:rsidR="00000000" w:rsidRPr="00000000">
              <w:rPr>
                <w:rtl w:val="0"/>
              </w:rPr>
              <w:t xml:space="preserve">P4</w:t>
            </w:r>
          </w:p>
        </w:tc>
        <w:tc>
          <w:tcPr/>
          <w:p w:rsidR="00000000" w:rsidDel="00000000" w:rsidP="00000000" w:rsidRDefault="00000000" w:rsidRPr="00000000" w14:paraId="000003F3">
            <w:pPr>
              <w:rPr/>
            </w:pPr>
            <w:r w:rsidDel="00000000" w:rsidR="00000000" w:rsidRPr="00000000">
              <w:rPr>
                <w:rtl w:val="0"/>
              </w:rPr>
              <w:t xml:space="preserve">L3</w:t>
            </w:r>
          </w:p>
        </w:tc>
      </w:tr>
      <w:tr>
        <w:tc>
          <w:tcPr/>
          <w:p w:rsidR="00000000" w:rsidDel="00000000" w:rsidP="00000000" w:rsidRDefault="00000000" w:rsidRPr="00000000" w14:paraId="000003F4">
            <w:pPr>
              <w:jc w:val="center"/>
              <w:rPr/>
            </w:pPr>
            <w:r w:rsidDel="00000000" w:rsidR="00000000" w:rsidRPr="00000000">
              <w:rPr>
                <w:rtl w:val="0"/>
              </w:rPr>
              <w:t xml:space="preserve">STR53-CPP</w:t>
            </w:r>
          </w:p>
        </w:tc>
        <w:tc>
          <w:tcPr/>
          <w:p w:rsidR="00000000" w:rsidDel="00000000" w:rsidP="00000000" w:rsidRDefault="00000000" w:rsidRPr="00000000" w14:paraId="000003F5">
            <w:pPr>
              <w:rPr/>
            </w:pPr>
            <w:r w:rsidDel="00000000" w:rsidR="00000000" w:rsidRPr="00000000">
              <w:rPr>
                <w:rtl w:val="0"/>
              </w:rPr>
              <w:t xml:space="preserve">High</w:t>
            </w:r>
          </w:p>
        </w:tc>
        <w:tc>
          <w:tcPr/>
          <w:p w:rsidR="00000000" w:rsidDel="00000000" w:rsidP="00000000" w:rsidRDefault="00000000" w:rsidRPr="00000000" w14:paraId="000003F6">
            <w:pPr>
              <w:rPr/>
            </w:pPr>
            <w:r w:rsidDel="00000000" w:rsidR="00000000" w:rsidRPr="00000000">
              <w:rPr>
                <w:rtl w:val="0"/>
              </w:rPr>
              <w:t xml:space="preserve">Unlikely</w:t>
            </w:r>
          </w:p>
        </w:tc>
        <w:tc>
          <w:tcPr/>
          <w:p w:rsidR="00000000" w:rsidDel="00000000" w:rsidP="00000000" w:rsidRDefault="00000000" w:rsidRPr="00000000" w14:paraId="000003F7">
            <w:pPr>
              <w:rPr/>
            </w:pPr>
            <w:r w:rsidDel="00000000" w:rsidR="00000000" w:rsidRPr="00000000">
              <w:rPr>
                <w:rtl w:val="0"/>
              </w:rPr>
              <w:t xml:space="preserve">Medium</w:t>
            </w:r>
          </w:p>
        </w:tc>
        <w:tc>
          <w:tcPr/>
          <w:p w:rsidR="00000000" w:rsidDel="00000000" w:rsidP="00000000" w:rsidRDefault="00000000" w:rsidRPr="00000000" w14:paraId="000003F8">
            <w:pPr>
              <w:rPr/>
            </w:pPr>
            <w:r w:rsidDel="00000000" w:rsidR="00000000" w:rsidRPr="00000000">
              <w:rPr>
                <w:rtl w:val="0"/>
              </w:rPr>
              <w:t xml:space="preserve">P6</w:t>
            </w:r>
          </w:p>
        </w:tc>
        <w:tc>
          <w:tcPr/>
          <w:p w:rsidR="00000000" w:rsidDel="00000000" w:rsidP="00000000" w:rsidRDefault="00000000" w:rsidRPr="00000000" w14:paraId="000003F9">
            <w:pPr>
              <w:rPr/>
            </w:pPr>
            <w:r w:rsidDel="00000000" w:rsidR="00000000" w:rsidRPr="00000000">
              <w:rPr>
                <w:rtl w:val="0"/>
              </w:rPr>
              <w:t xml:space="preserve">L2</w:t>
            </w:r>
          </w:p>
        </w:tc>
      </w:tr>
      <w:tr>
        <w:tc>
          <w:tcPr/>
          <w:p w:rsidR="00000000" w:rsidDel="00000000" w:rsidP="00000000" w:rsidRDefault="00000000" w:rsidRPr="00000000" w14:paraId="000003FA">
            <w:pPr>
              <w:rPr/>
            </w:pPr>
            <w:r w:rsidDel="00000000" w:rsidR="00000000" w:rsidRPr="00000000">
              <w:rPr>
                <w:rtl w:val="0"/>
              </w:rPr>
              <w:t xml:space="preserve">  FIO30-C</w:t>
            </w:r>
          </w:p>
        </w:tc>
        <w:tc>
          <w:tcPr/>
          <w:p w:rsidR="00000000" w:rsidDel="00000000" w:rsidP="00000000" w:rsidRDefault="00000000" w:rsidRPr="00000000" w14:paraId="000003FB">
            <w:pPr>
              <w:rPr/>
            </w:pPr>
            <w:r w:rsidDel="00000000" w:rsidR="00000000" w:rsidRPr="00000000">
              <w:rPr>
                <w:rtl w:val="0"/>
              </w:rPr>
              <w:t xml:space="preserve">High</w:t>
            </w:r>
          </w:p>
        </w:tc>
        <w:tc>
          <w:tcPr/>
          <w:p w:rsidR="00000000" w:rsidDel="00000000" w:rsidP="00000000" w:rsidRDefault="00000000" w:rsidRPr="00000000" w14:paraId="000003FC">
            <w:pPr>
              <w:rPr/>
            </w:pPr>
            <w:r w:rsidDel="00000000" w:rsidR="00000000" w:rsidRPr="00000000">
              <w:rPr>
                <w:rtl w:val="0"/>
              </w:rPr>
              <w:t xml:space="preserve">Likely</w:t>
            </w:r>
          </w:p>
        </w:tc>
        <w:tc>
          <w:tcPr/>
          <w:p w:rsidR="00000000" w:rsidDel="00000000" w:rsidP="00000000" w:rsidRDefault="00000000" w:rsidRPr="00000000" w14:paraId="000003FD">
            <w:pPr>
              <w:rPr/>
            </w:pPr>
            <w:r w:rsidDel="00000000" w:rsidR="00000000" w:rsidRPr="00000000">
              <w:rPr>
                <w:rtl w:val="0"/>
              </w:rPr>
              <w:t xml:space="preserve">Medium</w:t>
            </w:r>
          </w:p>
        </w:tc>
        <w:tc>
          <w:tcPr/>
          <w:p w:rsidR="00000000" w:rsidDel="00000000" w:rsidP="00000000" w:rsidRDefault="00000000" w:rsidRPr="00000000" w14:paraId="000003FE">
            <w:pPr>
              <w:rPr/>
            </w:pPr>
            <w:r w:rsidDel="00000000" w:rsidR="00000000" w:rsidRPr="00000000">
              <w:rPr>
                <w:rtl w:val="0"/>
              </w:rPr>
              <w:t xml:space="preserve">P18</w:t>
            </w:r>
          </w:p>
        </w:tc>
        <w:tc>
          <w:tcPr/>
          <w:p w:rsidR="00000000" w:rsidDel="00000000" w:rsidP="00000000" w:rsidRDefault="00000000" w:rsidRPr="00000000" w14:paraId="000003FF">
            <w:pPr>
              <w:rPr/>
            </w:pPr>
            <w:r w:rsidDel="00000000" w:rsidR="00000000" w:rsidRPr="00000000">
              <w:rPr>
                <w:rtl w:val="0"/>
              </w:rPr>
              <w:t xml:space="preserve">L1</w:t>
            </w:r>
          </w:p>
        </w:tc>
      </w:tr>
      <w:tr>
        <w:tc>
          <w:tcPr/>
          <w:p w:rsidR="00000000" w:rsidDel="00000000" w:rsidP="00000000" w:rsidRDefault="00000000" w:rsidRPr="00000000" w14:paraId="00000400">
            <w:pPr>
              <w:jc w:val="center"/>
              <w:rPr/>
            </w:pPr>
            <w:r w:rsidDel="00000000" w:rsidR="00000000" w:rsidRPr="00000000">
              <w:rPr>
                <w:rtl w:val="0"/>
              </w:rPr>
              <w:t xml:space="preserve">MEM31-C</w:t>
            </w:r>
          </w:p>
        </w:tc>
        <w:tc>
          <w:tcPr/>
          <w:p w:rsidR="00000000" w:rsidDel="00000000" w:rsidP="00000000" w:rsidRDefault="00000000" w:rsidRPr="00000000" w14:paraId="00000401">
            <w:pPr>
              <w:rPr/>
            </w:pPr>
            <w:r w:rsidDel="00000000" w:rsidR="00000000" w:rsidRPr="00000000">
              <w:rPr>
                <w:rtl w:val="0"/>
              </w:rPr>
              <w:t xml:space="preserve">Medium</w:t>
            </w:r>
          </w:p>
        </w:tc>
        <w:tc>
          <w:tcPr/>
          <w:p w:rsidR="00000000" w:rsidDel="00000000" w:rsidP="00000000" w:rsidRDefault="00000000" w:rsidRPr="00000000" w14:paraId="00000402">
            <w:pPr>
              <w:rPr/>
            </w:pPr>
            <w:r w:rsidDel="00000000" w:rsidR="00000000" w:rsidRPr="00000000">
              <w:rPr>
                <w:rtl w:val="0"/>
              </w:rPr>
              <w:t xml:space="preserve">Probable</w:t>
            </w:r>
          </w:p>
        </w:tc>
        <w:tc>
          <w:tcPr/>
          <w:p w:rsidR="00000000" w:rsidDel="00000000" w:rsidP="00000000" w:rsidRDefault="00000000" w:rsidRPr="00000000" w14:paraId="00000403">
            <w:pPr>
              <w:rPr/>
            </w:pPr>
            <w:r w:rsidDel="00000000" w:rsidR="00000000" w:rsidRPr="00000000">
              <w:rPr>
                <w:rtl w:val="0"/>
              </w:rPr>
              <w:t xml:space="preserve">Medium</w:t>
            </w:r>
          </w:p>
        </w:tc>
        <w:tc>
          <w:tcPr/>
          <w:p w:rsidR="00000000" w:rsidDel="00000000" w:rsidP="00000000" w:rsidRDefault="00000000" w:rsidRPr="00000000" w14:paraId="00000404">
            <w:pPr>
              <w:rPr/>
            </w:pPr>
            <w:r w:rsidDel="00000000" w:rsidR="00000000" w:rsidRPr="00000000">
              <w:rPr>
                <w:rtl w:val="0"/>
              </w:rPr>
              <w:t xml:space="preserve">P8</w:t>
            </w:r>
          </w:p>
        </w:tc>
        <w:tc>
          <w:tcPr/>
          <w:p w:rsidR="00000000" w:rsidDel="00000000" w:rsidP="00000000" w:rsidRDefault="00000000" w:rsidRPr="00000000" w14:paraId="00000405">
            <w:pPr>
              <w:rPr/>
            </w:pPr>
            <w:r w:rsidDel="00000000" w:rsidR="00000000" w:rsidRPr="00000000">
              <w:rPr>
                <w:rtl w:val="0"/>
              </w:rPr>
              <w:t xml:space="preserve">L2</w:t>
            </w:r>
          </w:p>
        </w:tc>
      </w:tr>
      <w:tr>
        <w:tc>
          <w:tcPr/>
          <w:p w:rsidR="00000000" w:rsidDel="00000000" w:rsidP="00000000" w:rsidRDefault="00000000" w:rsidRPr="00000000" w14:paraId="00000406">
            <w:pPr>
              <w:rPr/>
            </w:pPr>
            <w:r w:rsidDel="00000000" w:rsidR="00000000" w:rsidRPr="00000000">
              <w:rPr>
                <w:rtl w:val="0"/>
              </w:rPr>
              <w:t xml:space="preserve">DCL56-CPP</w:t>
            </w:r>
          </w:p>
        </w:tc>
        <w:tc>
          <w:tcPr/>
          <w:p w:rsidR="00000000" w:rsidDel="00000000" w:rsidP="00000000" w:rsidRDefault="00000000" w:rsidRPr="00000000" w14:paraId="00000407">
            <w:pPr>
              <w:rPr/>
            </w:pPr>
            <w:r w:rsidDel="00000000" w:rsidR="00000000" w:rsidRPr="00000000">
              <w:rPr>
                <w:rtl w:val="0"/>
              </w:rPr>
              <w:t xml:space="preserve">Low</w:t>
            </w:r>
          </w:p>
        </w:tc>
        <w:tc>
          <w:tcPr/>
          <w:p w:rsidR="00000000" w:rsidDel="00000000" w:rsidP="00000000" w:rsidRDefault="00000000" w:rsidRPr="00000000" w14:paraId="00000408">
            <w:pPr>
              <w:rPr/>
            </w:pPr>
            <w:r w:rsidDel="00000000" w:rsidR="00000000" w:rsidRPr="00000000">
              <w:rPr>
                <w:rtl w:val="0"/>
              </w:rPr>
              <w:t xml:space="preserve">Unlikely</w:t>
            </w:r>
          </w:p>
        </w:tc>
        <w:tc>
          <w:tcPr/>
          <w:p w:rsidR="00000000" w:rsidDel="00000000" w:rsidP="00000000" w:rsidRDefault="00000000" w:rsidRPr="00000000" w14:paraId="00000409">
            <w:pPr>
              <w:rPr/>
            </w:pPr>
            <w:r w:rsidDel="00000000" w:rsidR="00000000" w:rsidRPr="00000000">
              <w:rPr>
                <w:rtl w:val="0"/>
              </w:rPr>
              <w:t xml:space="preserve">Medium</w:t>
            </w:r>
          </w:p>
        </w:tc>
        <w:tc>
          <w:tcPr/>
          <w:p w:rsidR="00000000" w:rsidDel="00000000" w:rsidP="00000000" w:rsidRDefault="00000000" w:rsidRPr="00000000" w14:paraId="0000040A">
            <w:pPr>
              <w:rPr/>
            </w:pPr>
            <w:r w:rsidDel="00000000" w:rsidR="00000000" w:rsidRPr="00000000">
              <w:rPr>
                <w:rtl w:val="0"/>
              </w:rPr>
              <w:t xml:space="preserve">P2</w:t>
            </w:r>
          </w:p>
        </w:tc>
        <w:tc>
          <w:tcPr/>
          <w:p w:rsidR="00000000" w:rsidDel="00000000" w:rsidP="00000000" w:rsidRDefault="00000000" w:rsidRPr="00000000" w14:paraId="0000040B">
            <w:pPr>
              <w:rPr/>
            </w:pPr>
            <w:r w:rsidDel="00000000" w:rsidR="00000000" w:rsidRPr="00000000">
              <w:rPr>
                <w:rtl w:val="0"/>
              </w:rPr>
              <w:t xml:space="preserve">L3</w:t>
            </w:r>
          </w:p>
        </w:tc>
      </w:tr>
      <w:tr>
        <w:tc>
          <w:tcPr/>
          <w:p w:rsidR="00000000" w:rsidDel="00000000" w:rsidP="00000000" w:rsidRDefault="00000000" w:rsidRPr="00000000" w14:paraId="0000040C">
            <w:pPr>
              <w:jc w:val="center"/>
              <w:rPr/>
            </w:pPr>
            <w:r w:rsidDel="00000000" w:rsidR="00000000" w:rsidRPr="00000000">
              <w:rPr>
                <w:rtl w:val="0"/>
              </w:rPr>
              <w:t xml:space="preserve">ERR50-CPP</w:t>
            </w:r>
          </w:p>
        </w:tc>
        <w:tc>
          <w:tcPr/>
          <w:p w:rsidR="00000000" w:rsidDel="00000000" w:rsidP="00000000" w:rsidRDefault="00000000" w:rsidRPr="00000000" w14:paraId="0000040D">
            <w:pPr>
              <w:rPr/>
            </w:pPr>
            <w:r w:rsidDel="00000000" w:rsidR="00000000" w:rsidRPr="00000000">
              <w:rPr>
                <w:rtl w:val="0"/>
              </w:rPr>
              <w:t xml:space="preserve">Low</w:t>
            </w:r>
          </w:p>
        </w:tc>
        <w:tc>
          <w:tcPr/>
          <w:p w:rsidR="00000000" w:rsidDel="00000000" w:rsidP="00000000" w:rsidRDefault="00000000" w:rsidRPr="00000000" w14:paraId="0000040E">
            <w:pPr>
              <w:rPr/>
            </w:pPr>
            <w:r w:rsidDel="00000000" w:rsidR="00000000" w:rsidRPr="00000000">
              <w:rPr>
                <w:rtl w:val="0"/>
              </w:rPr>
              <w:t xml:space="preserve">Probable</w:t>
            </w:r>
          </w:p>
        </w:tc>
        <w:tc>
          <w:tcPr/>
          <w:p w:rsidR="00000000" w:rsidDel="00000000" w:rsidP="00000000" w:rsidRDefault="00000000" w:rsidRPr="00000000" w14:paraId="0000040F">
            <w:pPr>
              <w:rPr/>
            </w:pPr>
            <w:r w:rsidDel="00000000" w:rsidR="00000000" w:rsidRPr="00000000">
              <w:rPr>
                <w:rtl w:val="0"/>
              </w:rPr>
              <w:t xml:space="preserve">Medium</w:t>
            </w:r>
          </w:p>
        </w:tc>
        <w:tc>
          <w:tcPr/>
          <w:p w:rsidR="00000000" w:rsidDel="00000000" w:rsidP="00000000" w:rsidRDefault="00000000" w:rsidRPr="00000000" w14:paraId="00000410">
            <w:pPr>
              <w:rPr/>
            </w:pPr>
            <w:r w:rsidDel="00000000" w:rsidR="00000000" w:rsidRPr="00000000">
              <w:rPr>
                <w:rtl w:val="0"/>
              </w:rPr>
              <w:t xml:space="preserve">P4</w:t>
            </w:r>
          </w:p>
        </w:tc>
        <w:tc>
          <w:tcPr/>
          <w:p w:rsidR="00000000" w:rsidDel="00000000" w:rsidP="00000000" w:rsidRDefault="00000000" w:rsidRPr="00000000" w14:paraId="00000411">
            <w:pPr>
              <w:rPr/>
            </w:pPr>
            <w:r w:rsidDel="00000000" w:rsidR="00000000" w:rsidRPr="00000000">
              <w:rPr>
                <w:rtl w:val="0"/>
              </w:rPr>
              <w:t xml:space="preserve">L3</w:t>
            </w:r>
          </w:p>
        </w:tc>
      </w:tr>
      <w:tr>
        <w:tc>
          <w:tcPr/>
          <w:p w:rsidR="00000000" w:rsidDel="00000000" w:rsidP="00000000" w:rsidRDefault="00000000" w:rsidRPr="00000000" w14:paraId="00000412">
            <w:pPr>
              <w:jc w:val="center"/>
              <w:rPr/>
            </w:pPr>
            <w:r w:rsidDel="00000000" w:rsidR="00000000" w:rsidRPr="00000000">
              <w:rPr>
                <w:rtl w:val="0"/>
              </w:rPr>
              <w:t xml:space="preserve">CTR50-CPP</w:t>
            </w:r>
          </w:p>
        </w:tc>
        <w:tc>
          <w:tcPr/>
          <w:p w:rsidR="00000000" w:rsidDel="00000000" w:rsidP="00000000" w:rsidRDefault="00000000" w:rsidRPr="00000000" w14:paraId="00000413">
            <w:pPr>
              <w:rPr/>
            </w:pPr>
            <w:r w:rsidDel="00000000" w:rsidR="00000000" w:rsidRPr="00000000">
              <w:rPr>
                <w:rtl w:val="0"/>
              </w:rPr>
              <w:t xml:space="preserve">High</w:t>
            </w:r>
          </w:p>
        </w:tc>
        <w:tc>
          <w:tcPr/>
          <w:p w:rsidR="00000000" w:rsidDel="00000000" w:rsidP="00000000" w:rsidRDefault="00000000" w:rsidRPr="00000000" w14:paraId="00000414">
            <w:pPr>
              <w:rPr/>
            </w:pPr>
            <w:r w:rsidDel="00000000" w:rsidR="00000000" w:rsidRPr="00000000">
              <w:rPr>
                <w:rtl w:val="0"/>
              </w:rPr>
              <w:t xml:space="preserve">Likely</w:t>
            </w:r>
          </w:p>
        </w:tc>
        <w:tc>
          <w:tcPr/>
          <w:p w:rsidR="00000000" w:rsidDel="00000000" w:rsidP="00000000" w:rsidRDefault="00000000" w:rsidRPr="00000000" w14:paraId="00000415">
            <w:pPr>
              <w:rPr/>
            </w:pPr>
            <w:r w:rsidDel="00000000" w:rsidR="00000000" w:rsidRPr="00000000">
              <w:rPr>
                <w:rtl w:val="0"/>
              </w:rPr>
              <w:t xml:space="preserve">High</w:t>
            </w:r>
          </w:p>
        </w:tc>
        <w:tc>
          <w:tcPr/>
          <w:p w:rsidR="00000000" w:rsidDel="00000000" w:rsidP="00000000" w:rsidRDefault="00000000" w:rsidRPr="00000000" w14:paraId="00000416">
            <w:pPr>
              <w:rPr/>
            </w:pPr>
            <w:r w:rsidDel="00000000" w:rsidR="00000000" w:rsidRPr="00000000">
              <w:rPr>
                <w:rtl w:val="0"/>
              </w:rPr>
              <w:t xml:space="preserve">P9</w:t>
            </w:r>
          </w:p>
        </w:tc>
        <w:tc>
          <w:tcPr/>
          <w:p w:rsidR="00000000" w:rsidDel="00000000" w:rsidP="00000000" w:rsidRDefault="00000000" w:rsidRPr="00000000" w14:paraId="00000417">
            <w:pPr>
              <w:rPr/>
            </w:pPr>
            <w:r w:rsidDel="00000000" w:rsidR="00000000" w:rsidRPr="00000000">
              <w:rPr>
                <w:rtl w:val="0"/>
              </w:rPr>
              <w:t xml:space="preserve">L2</w:t>
            </w:r>
          </w:p>
        </w:tc>
      </w:tr>
      <w:tr>
        <w:tc>
          <w:tcPr/>
          <w:p w:rsidR="00000000" w:rsidDel="00000000" w:rsidP="00000000" w:rsidRDefault="00000000" w:rsidRPr="00000000" w14:paraId="00000418">
            <w:pPr>
              <w:rPr/>
            </w:pPr>
            <w:r w:rsidDel="00000000" w:rsidR="00000000" w:rsidRPr="00000000">
              <w:rPr>
                <w:rtl w:val="0"/>
              </w:rPr>
              <w:t xml:space="preserve">INT50-CPP</w:t>
            </w:r>
          </w:p>
        </w:tc>
        <w:tc>
          <w:tcPr/>
          <w:p w:rsidR="00000000" w:rsidDel="00000000" w:rsidP="00000000" w:rsidRDefault="00000000" w:rsidRPr="00000000" w14:paraId="00000419">
            <w:pPr>
              <w:rPr/>
            </w:pPr>
            <w:r w:rsidDel="00000000" w:rsidR="00000000" w:rsidRPr="00000000">
              <w:rPr>
                <w:rtl w:val="0"/>
              </w:rPr>
              <w:t xml:space="preserve">Medium</w:t>
            </w:r>
          </w:p>
        </w:tc>
        <w:tc>
          <w:tcPr/>
          <w:p w:rsidR="00000000" w:rsidDel="00000000" w:rsidP="00000000" w:rsidRDefault="00000000" w:rsidRPr="00000000" w14:paraId="0000041A">
            <w:pPr>
              <w:rPr/>
            </w:pPr>
            <w:r w:rsidDel="00000000" w:rsidR="00000000" w:rsidRPr="00000000">
              <w:rPr>
                <w:rtl w:val="0"/>
              </w:rPr>
              <w:t xml:space="preserve">Unlikely</w:t>
            </w:r>
          </w:p>
        </w:tc>
        <w:tc>
          <w:tcPr/>
          <w:p w:rsidR="00000000" w:rsidDel="00000000" w:rsidP="00000000" w:rsidRDefault="00000000" w:rsidRPr="00000000" w14:paraId="0000041B">
            <w:pPr>
              <w:rPr/>
            </w:pPr>
            <w:r w:rsidDel="00000000" w:rsidR="00000000" w:rsidRPr="00000000">
              <w:rPr>
                <w:rtl w:val="0"/>
              </w:rPr>
              <w:t xml:space="preserve">Medium</w:t>
            </w:r>
          </w:p>
        </w:tc>
        <w:tc>
          <w:tcPr/>
          <w:p w:rsidR="00000000" w:rsidDel="00000000" w:rsidP="00000000" w:rsidRDefault="00000000" w:rsidRPr="00000000" w14:paraId="0000041C">
            <w:pPr>
              <w:rPr/>
            </w:pPr>
            <w:r w:rsidDel="00000000" w:rsidR="00000000" w:rsidRPr="00000000">
              <w:rPr>
                <w:rtl w:val="0"/>
              </w:rPr>
              <w:t xml:space="preserve">P4</w:t>
            </w:r>
          </w:p>
        </w:tc>
        <w:tc>
          <w:tcPr/>
          <w:p w:rsidR="00000000" w:rsidDel="00000000" w:rsidP="00000000" w:rsidRDefault="00000000" w:rsidRPr="00000000" w14:paraId="0000041D">
            <w:pPr>
              <w:rPr/>
            </w:pPr>
            <w:r w:rsidDel="00000000" w:rsidR="00000000" w:rsidRPr="00000000">
              <w:rPr>
                <w:rtl w:val="0"/>
              </w:rPr>
              <w:t xml:space="preserve">L3</w:t>
            </w:r>
          </w:p>
        </w:tc>
      </w:tr>
      <w:tr>
        <w:tc>
          <w:tcPr/>
          <w:p w:rsidR="00000000" w:rsidDel="00000000" w:rsidP="00000000" w:rsidRDefault="00000000" w:rsidRPr="00000000" w14:paraId="0000041E">
            <w:pPr>
              <w:rPr/>
            </w:pPr>
            <w:r w:rsidDel="00000000" w:rsidR="00000000" w:rsidRPr="00000000">
              <w:rPr>
                <w:rtl w:val="0"/>
              </w:rPr>
              <w:t xml:space="preserve">OOP50-CPP</w:t>
            </w:r>
          </w:p>
        </w:tc>
        <w:tc>
          <w:tcPr/>
          <w:p w:rsidR="00000000" w:rsidDel="00000000" w:rsidP="00000000" w:rsidRDefault="00000000" w:rsidRPr="00000000" w14:paraId="0000041F">
            <w:pPr>
              <w:rPr/>
            </w:pPr>
            <w:r w:rsidDel="00000000" w:rsidR="00000000" w:rsidRPr="00000000">
              <w:rPr>
                <w:rtl w:val="0"/>
              </w:rPr>
              <w:t xml:space="preserve">Low</w:t>
            </w:r>
          </w:p>
        </w:tc>
        <w:tc>
          <w:tcPr/>
          <w:p w:rsidR="00000000" w:rsidDel="00000000" w:rsidP="00000000" w:rsidRDefault="00000000" w:rsidRPr="00000000" w14:paraId="00000420">
            <w:pPr>
              <w:rPr/>
            </w:pPr>
            <w:r w:rsidDel="00000000" w:rsidR="00000000" w:rsidRPr="00000000">
              <w:rPr>
                <w:rtl w:val="0"/>
              </w:rPr>
              <w:t xml:space="preserve">Unlikely</w:t>
            </w:r>
          </w:p>
        </w:tc>
        <w:tc>
          <w:tcPr/>
          <w:p w:rsidR="00000000" w:rsidDel="00000000" w:rsidP="00000000" w:rsidRDefault="00000000" w:rsidRPr="00000000" w14:paraId="00000421">
            <w:pPr>
              <w:rPr/>
            </w:pPr>
            <w:r w:rsidDel="00000000" w:rsidR="00000000" w:rsidRPr="00000000">
              <w:rPr>
                <w:rtl w:val="0"/>
              </w:rPr>
              <w:t xml:space="preserve">Medium</w:t>
            </w:r>
          </w:p>
        </w:tc>
        <w:tc>
          <w:tcPr/>
          <w:p w:rsidR="00000000" w:rsidDel="00000000" w:rsidP="00000000" w:rsidRDefault="00000000" w:rsidRPr="00000000" w14:paraId="00000422">
            <w:pPr>
              <w:rPr/>
            </w:pPr>
            <w:r w:rsidDel="00000000" w:rsidR="00000000" w:rsidRPr="00000000">
              <w:rPr>
                <w:rtl w:val="0"/>
              </w:rPr>
              <w:t xml:space="preserve">P2</w:t>
            </w:r>
          </w:p>
        </w:tc>
        <w:tc>
          <w:tcPr/>
          <w:p w:rsidR="00000000" w:rsidDel="00000000" w:rsidP="00000000" w:rsidRDefault="00000000" w:rsidRPr="00000000" w14:paraId="00000423">
            <w:pPr>
              <w:rPr/>
            </w:pPr>
            <w:r w:rsidDel="00000000" w:rsidR="00000000" w:rsidRPr="00000000">
              <w:rPr>
                <w:rtl w:val="0"/>
              </w:rPr>
              <w:t xml:space="preserve">L3</w:t>
            </w:r>
          </w:p>
        </w:tc>
      </w:tr>
    </w:tbl>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numPr>
          <w:ilvl w:val="0"/>
          <w:numId w:val="4"/>
        </w:numPr>
        <w:ind w:left="720" w:hanging="360"/>
        <w:rPr/>
      </w:pPr>
      <w:bookmarkStart w:colFirst="0" w:colLast="0" w:name="_heading=h.1egqt2p" w:id="25"/>
      <w:bookmarkEnd w:id="25"/>
      <w:r w:rsidDel="00000000" w:rsidR="00000000" w:rsidRPr="00000000">
        <w:rPr>
          <w:rtl w:val="0"/>
        </w:rPr>
        <w:t xml:space="preserve">Create Policies for Encryption and Triple A </w:t>
      </w:r>
    </w:p>
    <w:p w:rsidR="00000000" w:rsidDel="00000000" w:rsidP="00000000" w:rsidRDefault="00000000" w:rsidRPr="00000000" w14:paraId="00000426">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27">
      <w:pPr>
        <w:numPr>
          <w:ilvl w:val="1"/>
          <w:numId w:val="4"/>
        </w:numPr>
        <w:ind w:left="1440" w:hanging="360"/>
        <w:rPr/>
      </w:pPr>
      <w:r w:rsidDel="00000000" w:rsidR="00000000" w:rsidRPr="00000000">
        <w:rPr>
          <w:rtl w:val="0"/>
        </w:rPr>
        <w:t xml:space="preserve">Explain each type of encryption, how it is used, and why and when the policy applies.</w:t>
      </w:r>
    </w:p>
    <w:p w:rsidR="00000000" w:rsidDel="00000000" w:rsidP="00000000" w:rsidRDefault="00000000" w:rsidRPr="00000000" w14:paraId="00000428">
      <w:pPr>
        <w:numPr>
          <w:ilvl w:val="1"/>
          <w:numId w:val="4"/>
        </w:numPr>
        <w:ind w:left="1440" w:hanging="360"/>
        <w:rPr/>
      </w:pPr>
      <w:r w:rsidDel="00000000" w:rsidR="00000000" w:rsidRPr="00000000">
        <w:rPr>
          <w:rtl w:val="0"/>
        </w:rPr>
        <w:t xml:space="preserve">Explain each type of Triple-A framework strategy, how it is used, and why and when the policy applies.</w:t>
      </w:r>
    </w:p>
    <w:p w:rsidR="00000000" w:rsidDel="00000000" w:rsidP="00000000" w:rsidRDefault="00000000" w:rsidRPr="00000000" w14:paraId="00000429">
      <w:pPr>
        <w:ind w:left="1440" w:firstLine="0"/>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2B">
      <w:pPr>
        <w:rPr/>
      </w:pPr>
      <w:r w:rsidDel="00000000" w:rsidR="00000000" w:rsidRPr="00000000">
        <w:rPr>
          <w:rtl w:val="0"/>
        </w:rPr>
      </w:r>
    </w:p>
    <w:tbl>
      <w:tblPr>
        <w:tblStyle w:val="Table6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trHeight w:val="420" w:hRule="atLeast"/>
        </w:trPr>
        <w:tc>
          <w:tcPr>
            <w:shd w:fill="d9d9d9" w:val="clear"/>
            <w:tcMar>
              <w:top w:w="100.0" w:type="dxa"/>
              <w:left w:w="100.0" w:type="dxa"/>
              <w:bottom w:w="100.0" w:type="dxa"/>
              <w:right w:w="100.0" w:type="dxa"/>
            </w:tcMar>
            <w:vAlign w:val="bottom"/>
          </w:tcPr>
          <w:p w:rsidR="00000000" w:rsidDel="00000000" w:rsidP="00000000" w:rsidRDefault="00000000" w:rsidRPr="00000000" w14:paraId="0000042C">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2D">
            <w:pPr>
              <w:rPr>
                <w:b w:val="1"/>
              </w:rPr>
            </w:pPr>
            <w:r w:rsidDel="00000000" w:rsidR="00000000" w:rsidRPr="00000000">
              <w:rPr>
                <w:b w:val="1"/>
                <w:rtl w:val="0"/>
              </w:rPr>
              <w:t xml:space="preserve">Explain what it is and how and why the policy applies.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2E">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42F">
            <w:pPr>
              <w:rPr/>
            </w:pPr>
            <w:r w:rsidDel="00000000" w:rsidR="00000000" w:rsidRPr="00000000">
              <w:rPr>
                <w:rtl w:val="0"/>
              </w:rPr>
              <w:t xml:space="preserve">Ensures that data stored on disk is encrypted which makes it more difficult for a hacker to access the data in the event of theft.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30">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431">
            <w:pPr>
              <w:rPr/>
            </w:pPr>
            <w:r w:rsidDel="00000000" w:rsidR="00000000" w:rsidRPr="00000000">
              <w:rPr>
                <w:rtl w:val="0"/>
              </w:rPr>
              <w:t xml:space="preserve">This is the process of encrypting data while it is being transmitted.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32">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33">
            <w:pPr>
              <w:rPr/>
            </w:pPr>
            <w:r w:rsidDel="00000000" w:rsidR="00000000" w:rsidRPr="00000000">
              <w:rPr>
                <w:rtl w:val="0"/>
              </w:rPr>
              <w:t xml:space="preserve">A method for using data while it is in it’s encrypted state so that decryption is not necessary for an application to run.  This can be done by trusting the hardware or trusting the end application.  </w:t>
            </w:r>
          </w:p>
        </w:tc>
      </w:tr>
    </w:tbl>
    <w:p w:rsidR="00000000" w:rsidDel="00000000" w:rsidP="00000000" w:rsidRDefault="00000000" w:rsidRPr="00000000" w14:paraId="00000434">
      <w:pPr>
        <w:rPr>
          <w:sz w:val="26"/>
          <w:szCs w:val="26"/>
        </w:rPr>
      </w:pPr>
      <w:r w:rsidDel="00000000" w:rsidR="00000000" w:rsidRPr="00000000">
        <w:rPr>
          <w:rtl w:val="0"/>
        </w:rPr>
      </w:r>
    </w:p>
    <w:tbl>
      <w:tblPr>
        <w:tblStyle w:val="Table6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14:paraId="00000435">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36">
            <w:pPr>
              <w:rPr/>
            </w:pPr>
            <w:r w:rsidDel="00000000" w:rsidR="00000000" w:rsidRPr="00000000">
              <w:rPr>
                <w:b w:val="1"/>
                <w:rtl w:val="0"/>
              </w:rPr>
              <w:t xml:space="preserve">Explain what it is and how and why the policy applies.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37">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38">
            <w:pPr>
              <w:rPr/>
            </w:pPr>
            <w:r w:rsidDel="00000000" w:rsidR="00000000" w:rsidRPr="00000000">
              <w:rPr>
                <w:rtl w:val="0"/>
              </w:rPr>
              <w:t xml:space="preserve">The process is verifying the identity of the user with user logins via password or two-factor authentication.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39">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3A">
            <w:pPr>
              <w:rPr/>
            </w:pPr>
            <w:r w:rsidDel="00000000" w:rsidR="00000000" w:rsidRPr="00000000">
              <w:rPr>
                <w:rtl w:val="0"/>
              </w:rPr>
              <w:t xml:space="preserve">The process of determining the users level of access.  Specify what an authenticated user is allowed to change on a database and how often they can access the database.  Addition of new users should be a limited privilege granted only to administrative users.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43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3C">
            <w:pPr>
              <w:rPr/>
            </w:pPr>
            <w:r w:rsidDel="00000000" w:rsidR="00000000" w:rsidRPr="00000000">
              <w:rPr>
                <w:rtl w:val="0"/>
              </w:rPr>
              <w:t xml:space="preserve">The process of keeping records of all user actions in logs.  This should include all of the files accessed by the user.  </w:t>
            </w:r>
          </w:p>
        </w:tc>
      </w:tr>
    </w:tbl>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logins</w:t>
      </w:r>
      <w:r w:rsidDel="00000000" w:rsidR="00000000" w:rsidRPr="00000000">
        <w:rPr>
          <w:rtl w:val="0"/>
        </w:rPr>
      </w:r>
    </w:p>
    <w:p w:rsidR="00000000" w:rsidDel="00000000" w:rsidP="00000000" w:rsidRDefault="00000000" w:rsidRPr="00000000" w14:paraId="00000441">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Changes to the database</w:t>
      </w:r>
      <w:r w:rsidDel="00000000" w:rsidR="00000000" w:rsidRPr="00000000">
        <w:rPr>
          <w:rtl w:val="0"/>
        </w:rPr>
      </w:r>
    </w:p>
    <w:p w:rsidR="00000000" w:rsidDel="00000000" w:rsidP="00000000" w:rsidRDefault="00000000" w:rsidRPr="00000000" w14:paraId="00000442">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Addition of new users</w:t>
      </w:r>
      <w:r w:rsidDel="00000000" w:rsidR="00000000" w:rsidRPr="00000000">
        <w:rPr>
          <w:rtl w:val="0"/>
        </w:rPr>
      </w:r>
    </w:p>
    <w:p w:rsidR="00000000" w:rsidDel="00000000" w:rsidP="00000000" w:rsidRDefault="00000000" w:rsidRPr="00000000" w14:paraId="00000443">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level of access</w:t>
      </w:r>
      <w:r w:rsidDel="00000000" w:rsidR="00000000" w:rsidRPr="00000000">
        <w:rPr>
          <w:rtl w:val="0"/>
        </w:rPr>
      </w:r>
    </w:p>
    <w:p w:rsidR="00000000" w:rsidDel="00000000" w:rsidP="00000000" w:rsidRDefault="00000000" w:rsidRPr="00000000" w14:paraId="00000444">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Files accessed by users</w:t>
      </w: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46">
      <w:pPr>
        <w:pStyle w:val="Heading2"/>
        <w:numPr>
          <w:ilvl w:val="0"/>
          <w:numId w:val="4"/>
        </w:numPr>
        <w:ind w:left="720" w:hanging="360"/>
        <w:rPr/>
      </w:pPr>
      <w:bookmarkStart w:colFirst="0" w:colLast="0" w:name="_heading=h.3ygebqi" w:id="26"/>
      <w:bookmarkEnd w:id="26"/>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47">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numPr>
          <w:ilvl w:val="0"/>
          <w:numId w:val="2"/>
        </w:numPr>
        <w:ind w:left="1440" w:hanging="360"/>
        <w:rPr/>
      </w:pPr>
      <w:r w:rsidDel="00000000" w:rsidR="00000000" w:rsidRPr="00000000">
        <w:rPr>
          <w:rtl w:val="0"/>
        </w:rPr>
        <w:t xml:space="preserve">Operating system logs </w:t>
      </w:r>
    </w:p>
    <w:p w:rsidR="00000000" w:rsidDel="00000000" w:rsidP="00000000" w:rsidRDefault="00000000" w:rsidRPr="00000000" w14:paraId="0000044C">
      <w:pPr>
        <w:numPr>
          <w:ilvl w:val="0"/>
          <w:numId w:val="2"/>
        </w:numPr>
        <w:ind w:left="1440" w:hanging="360"/>
        <w:rPr/>
      </w:pPr>
      <w:r w:rsidDel="00000000" w:rsidR="00000000" w:rsidRPr="00000000">
        <w:rPr>
          <w:rtl w:val="0"/>
        </w:rPr>
        <w:t xml:space="preserve">Firewall logs </w:t>
      </w:r>
    </w:p>
    <w:p w:rsidR="00000000" w:rsidDel="00000000" w:rsidP="00000000" w:rsidRDefault="00000000" w:rsidRPr="00000000" w14:paraId="0000044D">
      <w:pPr>
        <w:numPr>
          <w:ilvl w:val="0"/>
          <w:numId w:val="2"/>
        </w:numPr>
        <w:ind w:left="1440" w:hanging="360"/>
        <w:rPr/>
      </w:pPr>
      <w:r w:rsidDel="00000000" w:rsidR="00000000" w:rsidRPr="00000000">
        <w:rPr>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4E">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1"/>
        <w:keepNext w:val="0"/>
        <w:keepLines w:val="0"/>
        <w:spacing w:before="0" w:line="240" w:lineRule="auto"/>
        <w:rPr>
          <w:color w:val="000000"/>
        </w:rPr>
      </w:pPr>
      <w:bookmarkStart w:colFirst="0" w:colLast="0" w:name="_heading=h.2dlolyb" w:id="27"/>
      <w:bookmarkEnd w:id="27"/>
      <w:r w:rsidDel="00000000" w:rsidR="00000000" w:rsidRPr="00000000">
        <w:rPr>
          <w:color w:val="000000"/>
          <w:rtl w:val="0"/>
        </w:rPr>
        <w:t xml:space="preserve">Audit Controls and Management</w:t>
      </w:r>
    </w:p>
    <w:p w:rsidR="00000000" w:rsidDel="00000000" w:rsidP="00000000" w:rsidRDefault="00000000" w:rsidRPr="00000000" w14:paraId="00000451">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Evidence will include the following:</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Code compliance to standards</w:t>
      </w:r>
    </w:p>
    <w:p w:rsidR="00000000" w:rsidDel="00000000" w:rsidP="00000000" w:rsidRDefault="00000000" w:rsidRPr="00000000" w14:paraId="0000045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access-control strategies, with sampled evidence of compliance</w:t>
      </w:r>
    </w:p>
    <w:p w:rsidR="00000000" w:rsidDel="00000000" w:rsidP="00000000" w:rsidRDefault="00000000" w:rsidRPr="00000000" w14:paraId="0000045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data-control standards defining the expected security posture of data at rest, in flight, and in use</w:t>
      </w:r>
    </w:p>
    <w:p w:rsidR="00000000" w:rsidDel="00000000" w:rsidP="00000000" w:rsidRDefault="00000000" w:rsidRPr="00000000" w14:paraId="0000045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Historical evidence of sustained practice (emails, logs, audits, meeting notes)</w:t>
      </w:r>
    </w:p>
    <w:p w:rsidR="00000000" w:rsidDel="00000000" w:rsidP="00000000" w:rsidRDefault="00000000" w:rsidRPr="00000000" w14:paraId="0000045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5A">
      <w:pPr>
        <w:pStyle w:val="Heading1"/>
        <w:keepNext w:val="0"/>
        <w:keepLines w:val="0"/>
        <w:spacing w:before="0" w:line="240" w:lineRule="auto"/>
        <w:rPr>
          <w:color w:val="000000"/>
        </w:rPr>
      </w:pPr>
      <w:bookmarkStart w:colFirst="0" w:colLast="0" w:name="_heading=h.sqyw64" w:id="28"/>
      <w:bookmarkEnd w:id="28"/>
      <w:r w:rsidDel="00000000" w:rsidR="00000000" w:rsidRPr="00000000">
        <w:rPr>
          <w:color w:val="000000"/>
          <w:rtl w:val="0"/>
        </w:rPr>
        <w:t xml:space="preserve">Enforcement</w:t>
      </w:r>
    </w:p>
    <w:p w:rsidR="00000000" w:rsidDel="00000000" w:rsidP="00000000" w:rsidRDefault="00000000" w:rsidRPr="00000000" w14:paraId="0000045B">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1"/>
        <w:keepNext w:val="0"/>
        <w:keepLines w:val="0"/>
        <w:spacing w:before="0" w:line="240" w:lineRule="auto"/>
        <w:rPr>
          <w:color w:val="000000"/>
        </w:rPr>
      </w:pPr>
      <w:bookmarkStart w:colFirst="0" w:colLast="0" w:name="_heading=h.3cqmetx" w:id="29"/>
      <w:bookmarkEnd w:id="29"/>
      <w:r w:rsidDel="00000000" w:rsidR="00000000" w:rsidRPr="00000000">
        <w:rPr>
          <w:color w:val="000000"/>
          <w:rtl w:val="0"/>
        </w:rPr>
        <w:t xml:space="preserve">Exceptions Process</w:t>
      </w:r>
    </w:p>
    <w:p w:rsidR="00000000" w:rsidDel="00000000" w:rsidP="00000000" w:rsidRDefault="00000000" w:rsidRPr="00000000" w14:paraId="00000460">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Business or technical rationale</w:t>
      </w:r>
    </w:p>
    <w:p w:rsidR="00000000" w:rsidDel="00000000" w:rsidP="00000000" w:rsidRDefault="00000000" w:rsidRPr="00000000" w14:paraId="0000046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impact analysis</w:t>
      </w:r>
    </w:p>
    <w:p w:rsidR="00000000" w:rsidDel="00000000" w:rsidP="00000000" w:rsidRDefault="00000000" w:rsidRPr="00000000" w14:paraId="0000046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mitigation analysis</w:t>
      </w:r>
    </w:p>
    <w:p w:rsidR="00000000" w:rsidDel="00000000" w:rsidP="00000000" w:rsidRDefault="00000000" w:rsidRPr="00000000" w14:paraId="0000046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Plan to come into compliance</w:t>
      </w:r>
    </w:p>
    <w:p w:rsidR="00000000" w:rsidDel="00000000" w:rsidP="00000000" w:rsidRDefault="00000000" w:rsidRPr="00000000" w14:paraId="0000046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Date for when the plan to come into compliance will be completed</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6B">
      <w:pPr>
        <w:pStyle w:val="Heading1"/>
        <w:keepNext w:val="0"/>
        <w:keepLines w:val="0"/>
        <w:spacing w:before="0" w:line="240" w:lineRule="auto"/>
        <w:rPr>
          <w:color w:val="000000"/>
        </w:rPr>
      </w:pPr>
      <w:bookmarkStart w:colFirst="0" w:colLast="0" w:name="_heading=h.1rvwp1q" w:id="30"/>
      <w:bookmarkEnd w:id="30"/>
      <w:r w:rsidDel="00000000" w:rsidR="00000000" w:rsidRPr="00000000">
        <w:rPr>
          <w:color w:val="000000"/>
          <w:rtl w:val="0"/>
        </w:rPr>
        <w:t xml:space="preserve">Distribution</w:t>
      </w:r>
    </w:p>
    <w:p w:rsidR="00000000" w:rsidDel="00000000" w:rsidP="00000000" w:rsidRDefault="00000000" w:rsidRPr="00000000" w14:paraId="0000046C">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1"/>
        <w:keepNext w:val="0"/>
        <w:keepLines w:val="0"/>
        <w:spacing w:before="0" w:line="240" w:lineRule="auto"/>
        <w:rPr>
          <w:color w:val="000000"/>
        </w:rPr>
      </w:pPr>
      <w:bookmarkStart w:colFirst="0" w:colLast="0" w:name="_heading=h.4bvk7pj" w:id="31"/>
      <w:bookmarkEnd w:id="31"/>
      <w:r w:rsidDel="00000000" w:rsidR="00000000" w:rsidRPr="00000000">
        <w:rPr>
          <w:color w:val="000000"/>
          <w:rtl w:val="0"/>
        </w:rPr>
        <w:t xml:space="preserve">Policy Change Control</w:t>
      </w:r>
    </w:p>
    <w:p w:rsidR="00000000" w:rsidDel="00000000" w:rsidP="00000000" w:rsidRDefault="00000000" w:rsidRPr="00000000" w14:paraId="0000046F">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1"/>
        <w:keepNext w:val="0"/>
        <w:keepLines w:val="0"/>
        <w:spacing w:before="0" w:line="240" w:lineRule="auto"/>
        <w:rPr>
          <w:color w:val="000000"/>
        </w:rPr>
      </w:pPr>
      <w:bookmarkStart w:colFirst="0" w:colLast="0" w:name="_heading=h.2r0uhxc" w:id="32"/>
      <w:bookmarkEnd w:id="32"/>
      <w:r w:rsidDel="00000000" w:rsidR="00000000" w:rsidRPr="00000000">
        <w:rPr>
          <w:color w:val="000000"/>
          <w:rtl w:val="0"/>
        </w:rPr>
        <w:t xml:space="preserve">Policy Version History</w:t>
      </w:r>
    </w:p>
    <w:p w:rsidR="00000000" w:rsidDel="00000000" w:rsidP="00000000" w:rsidRDefault="00000000" w:rsidRPr="00000000" w14:paraId="00000472">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345"/>
        <w:gridCol w:w="1530"/>
        <w:gridCol w:w="3510"/>
        <w:gridCol w:w="1923"/>
        <w:gridCol w:w="2077"/>
        <w:tblGridChange w:id="0">
          <w:tblGrid>
            <w:gridCol w:w="1345"/>
            <w:gridCol w:w="1530"/>
            <w:gridCol w:w="3510"/>
            <w:gridCol w:w="1923"/>
            <w:gridCol w:w="2077"/>
          </w:tblGrid>
        </w:tblGridChange>
      </w:tblGrid>
      <w:tr>
        <w:tc>
          <w:tcPr>
            <w:shd w:fill="d9d9d9" w:val="clear"/>
          </w:tcPr>
          <w:p w:rsidR="00000000" w:rsidDel="00000000" w:rsidP="00000000" w:rsidRDefault="00000000" w:rsidRPr="00000000" w14:paraId="00000473">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74">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75">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76">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77">
            <w:pPr>
              <w:rPr>
                <w:color w:val="000000"/>
              </w:rPr>
            </w:pPr>
            <w:r w:rsidDel="00000000" w:rsidR="00000000" w:rsidRPr="00000000">
              <w:rPr>
                <w:color w:val="000000"/>
                <w:rtl w:val="0"/>
              </w:rPr>
              <w:t xml:space="preserve">Approved By</w:t>
            </w:r>
          </w:p>
        </w:tc>
      </w:tr>
      <w:tr>
        <w:tc>
          <w:tcPr/>
          <w:p w:rsidR="00000000" w:rsidDel="00000000" w:rsidP="00000000" w:rsidRDefault="00000000" w:rsidRPr="00000000" w14:paraId="00000478">
            <w:pPr>
              <w:rPr/>
            </w:pPr>
            <w:r w:rsidDel="00000000" w:rsidR="00000000" w:rsidRPr="00000000">
              <w:rPr>
                <w:rtl w:val="0"/>
              </w:rPr>
              <w:t xml:space="preserve">1.0</w:t>
            </w:r>
          </w:p>
        </w:tc>
        <w:tc>
          <w:tcPr/>
          <w:p w:rsidR="00000000" w:rsidDel="00000000" w:rsidP="00000000" w:rsidRDefault="00000000" w:rsidRPr="00000000" w14:paraId="00000479">
            <w:pPr>
              <w:rPr/>
            </w:pPr>
            <w:r w:rsidDel="00000000" w:rsidR="00000000" w:rsidRPr="00000000">
              <w:rPr>
                <w:rtl w:val="0"/>
              </w:rPr>
              <w:t xml:space="preserve">08/05/2020</w:t>
            </w:r>
          </w:p>
        </w:tc>
        <w:tc>
          <w:tcPr/>
          <w:p w:rsidR="00000000" w:rsidDel="00000000" w:rsidP="00000000" w:rsidRDefault="00000000" w:rsidRPr="00000000" w14:paraId="0000047A">
            <w:pPr>
              <w:rPr/>
            </w:pPr>
            <w:r w:rsidDel="00000000" w:rsidR="00000000" w:rsidRPr="00000000">
              <w:rPr>
                <w:rtl w:val="0"/>
              </w:rPr>
              <w:t xml:space="preserve">Initial Template</w:t>
            </w:r>
          </w:p>
        </w:tc>
        <w:tc>
          <w:tcPr/>
          <w:p w:rsidR="00000000" w:rsidDel="00000000" w:rsidP="00000000" w:rsidRDefault="00000000" w:rsidRPr="00000000" w14:paraId="0000047B">
            <w:pPr>
              <w:rPr/>
            </w:pPr>
            <w:r w:rsidDel="00000000" w:rsidR="00000000" w:rsidRPr="00000000">
              <w:rPr>
                <w:rtl w:val="0"/>
              </w:rPr>
              <w:t xml:space="preserve">David Buksbaum</w:t>
            </w:r>
          </w:p>
        </w:tc>
        <w:tc>
          <w:tcPr/>
          <w:p w:rsidR="00000000" w:rsidDel="00000000" w:rsidP="00000000" w:rsidRDefault="00000000" w:rsidRPr="00000000" w14:paraId="0000047C">
            <w:pPr>
              <w:rPr/>
            </w:pPr>
            <w:r w:rsidDel="00000000" w:rsidR="00000000" w:rsidRPr="00000000">
              <w:rPr>
                <w:rtl w:val="0"/>
              </w:rPr>
            </w:r>
          </w:p>
        </w:tc>
      </w:tr>
      <w:tr>
        <w:tc>
          <w:tcPr/>
          <w:p w:rsidR="00000000" w:rsidDel="00000000" w:rsidP="00000000" w:rsidRDefault="00000000" w:rsidRPr="00000000" w14:paraId="0000047D">
            <w:pPr>
              <w:rPr/>
            </w:pPr>
            <w:r w:rsidDel="00000000" w:rsidR="00000000" w:rsidRPr="00000000">
              <w:rPr>
                <w:rtl w:val="0"/>
              </w:rPr>
              <w:t xml:space="preserve">2.0</w:t>
            </w:r>
          </w:p>
        </w:tc>
        <w:tc>
          <w:tcPr/>
          <w:p w:rsidR="00000000" w:rsidDel="00000000" w:rsidP="00000000" w:rsidRDefault="00000000" w:rsidRPr="00000000" w14:paraId="0000047E">
            <w:pPr>
              <w:rPr/>
            </w:pPr>
            <w:r w:rsidDel="00000000" w:rsidR="00000000" w:rsidRPr="00000000">
              <w:rPr>
                <w:rtl w:val="0"/>
              </w:rPr>
              <w:t xml:space="preserve">04/11/2021</w:t>
            </w:r>
          </w:p>
        </w:tc>
        <w:tc>
          <w:tcPr/>
          <w:p w:rsidR="00000000" w:rsidDel="00000000" w:rsidP="00000000" w:rsidRDefault="00000000" w:rsidRPr="00000000" w14:paraId="0000047F">
            <w:pPr>
              <w:rPr/>
            </w:pPr>
            <w:r w:rsidDel="00000000" w:rsidR="00000000" w:rsidRPr="00000000">
              <w:rPr>
                <w:rtl w:val="0"/>
              </w:rPr>
              <w:t xml:space="preserve">Revised Template</w:t>
            </w:r>
          </w:p>
        </w:tc>
        <w:tc>
          <w:tcPr/>
          <w:p w:rsidR="00000000" w:rsidDel="00000000" w:rsidP="00000000" w:rsidRDefault="00000000" w:rsidRPr="00000000" w14:paraId="00000480">
            <w:pPr>
              <w:rPr/>
            </w:pPr>
            <w:r w:rsidDel="00000000" w:rsidR="00000000" w:rsidRPr="00000000">
              <w:rPr>
                <w:rtl w:val="0"/>
              </w:rPr>
              <w:t xml:space="preserve">Ryan O’Connor</w:t>
            </w:r>
          </w:p>
        </w:tc>
        <w:tc>
          <w:tcPr/>
          <w:p w:rsidR="00000000" w:rsidDel="00000000" w:rsidP="00000000" w:rsidRDefault="00000000" w:rsidRPr="00000000" w14:paraId="00000481">
            <w:pPr>
              <w:rPr/>
            </w:pPr>
            <w:r w:rsidDel="00000000" w:rsidR="00000000" w:rsidRPr="00000000">
              <w:rPr>
                <w:rtl w:val="0"/>
              </w:rPr>
              <w:t xml:space="preserve">[Insert text.]</w:t>
            </w:r>
          </w:p>
        </w:tc>
      </w:tr>
      <w:tr>
        <w:tc>
          <w:tcPr/>
          <w:p w:rsidR="00000000" w:rsidDel="00000000" w:rsidP="00000000" w:rsidRDefault="00000000" w:rsidRPr="00000000" w14:paraId="00000482">
            <w:pPr>
              <w:rPr/>
            </w:pPr>
            <w:r w:rsidDel="00000000" w:rsidR="00000000" w:rsidRPr="00000000">
              <w:rPr>
                <w:rtl w:val="0"/>
              </w:rPr>
              <w:t xml:space="preserve">[Insert text.]</w:t>
            </w:r>
          </w:p>
        </w:tc>
        <w:tc>
          <w:tcPr/>
          <w:p w:rsidR="00000000" w:rsidDel="00000000" w:rsidP="00000000" w:rsidRDefault="00000000" w:rsidRPr="00000000" w14:paraId="00000483">
            <w:pPr>
              <w:rPr/>
            </w:pPr>
            <w:r w:rsidDel="00000000" w:rsidR="00000000" w:rsidRPr="00000000">
              <w:rPr>
                <w:rtl w:val="0"/>
              </w:rPr>
              <w:t xml:space="preserve">[Insert text.]</w:t>
            </w:r>
          </w:p>
        </w:tc>
        <w:tc>
          <w:tcPr/>
          <w:p w:rsidR="00000000" w:rsidDel="00000000" w:rsidP="00000000" w:rsidRDefault="00000000" w:rsidRPr="00000000" w14:paraId="00000484">
            <w:pPr>
              <w:rPr/>
            </w:pPr>
            <w:r w:rsidDel="00000000" w:rsidR="00000000" w:rsidRPr="00000000">
              <w:rPr>
                <w:rtl w:val="0"/>
              </w:rPr>
              <w:t xml:space="preserve">[Insert text.]</w:t>
            </w:r>
          </w:p>
        </w:tc>
        <w:tc>
          <w:tcPr/>
          <w:p w:rsidR="00000000" w:rsidDel="00000000" w:rsidP="00000000" w:rsidRDefault="00000000" w:rsidRPr="00000000" w14:paraId="00000485">
            <w:pPr>
              <w:rPr/>
            </w:pPr>
            <w:r w:rsidDel="00000000" w:rsidR="00000000" w:rsidRPr="00000000">
              <w:rPr>
                <w:rtl w:val="0"/>
              </w:rPr>
              <w:t xml:space="preserve">[Insert text.]</w:t>
            </w:r>
          </w:p>
        </w:tc>
        <w:tc>
          <w:tcPr/>
          <w:p w:rsidR="00000000" w:rsidDel="00000000" w:rsidP="00000000" w:rsidRDefault="00000000" w:rsidRPr="00000000" w14:paraId="00000486">
            <w:pPr>
              <w:rPr/>
            </w:pPr>
            <w:r w:rsidDel="00000000" w:rsidR="00000000" w:rsidRPr="00000000">
              <w:rPr>
                <w:rtl w:val="0"/>
              </w:rPr>
              <w:t xml:space="preserve">[Insert text.]</w:t>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pStyle w:val="Heading1"/>
        <w:keepNext w:val="0"/>
        <w:keepLines w:val="0"/>
        <w:spacing w:before="0" w:line="240" w:lineRule="auto"/>
        <w:rPr>
          <w:color w:val="000000"/>
        </w:rPr>
      </w:pPr>
      <w:bookmarkStart w:colFirst="0" w:colLast="0" w:name="_heading=h.1664s55" w:id="33"/>
      <w:bookmarkEnd w:id="33"/>
      <w:r w:rsidDel="00000000" w:rsidR="00000000" w:rsidRPr="00000000">
        <w:rPr>
          <w:color w:val="000000"/>
          <w:rtl w:val="0"/>
        </w:rPr>
        <w:t xml:space="preserve">Appendix A Lookups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2"/>
        <w:rPr/>
      </w:pPr>
      <w:bookmarkStart w:colFirst="0" w:colLast="0" w:name="_heading=h.3q5sasy" w:id="34"/>
      <w:bookmarkEnd w:id="34"/>
      <w:r w:rsidDel="00000000" w:rsidR="00000000" w:rsidRPr="00000000">
        <w:rPr>
          <w:rtl w:val="0"/>
        </w:rPr>
        <w:t xml:space="preserve">Approved C/C++ Language Acronyms</w:t>
      </w:r>
    </w:p>
    <w:p w:rsidR="00000000" w:rsidDel="00000000" w:rsidP="00000000" w:rsidRDefault="00000000" w:rsidRPr="00000000" w14:paraId="0000048B">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5192"/>
        <w:gridCol w:w="5193"/>
        <w:tblGridChange w:id="0">
          <w:tblGrid>
            <w:gridCol w:w="5192"/>
            <w:gridCol w:w="5193"/>
          </w:tblGrid>
        </w:tblGridChange>
      </w:tblGrid>
      <w:tr>
        <w:tc>
          <w:tcPr>
            <w:shd w:fill="d9d9d9" w:val="clear"/>
          </w:tcPr>
          <w:p w:rsidR="00000000" w:rsidDel="00000000" w:rsidP="00000000" w:rsidRDefault="00000000" w:rsidRPr="00000000" w14:paraId="0000048C">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8D">
            <w:pPr>
              <w:rPr>
                <w:color w:val="000000"/>
              </w:rPr>
            </w:pPr>
            <w:r w:rsidDel="00000000" w:rsidR="00000000" w:rsidRPr="00000000">
              <w:rPr>
                <w:color w:val="000000"/>
                <w:rtl w:val="0"/>
              </w:rPr>
              <w:t xml:space="preserve">Acronym</w:t>
            </w:r>
          </w:p>
        </w:tc>
      </w:tr>
      <w:tr>
        <w:tc>
          <w:tcPr/>
          <w:p w:rsidR="00000000" w:rsidDel="00000000" w:rsidP="00000000" w:rsidRDefault="00000000" w:rsidRPr="00000000" w14:paraId="0000048E">
            <w:pPr>
              <w:rPr/>
            </w:pPr>
            <w:r w:rsidDel="00000000" w:rsidR="00000000" w:rsidRPr="00000000">
              <w:rPr>
                <w:rtl w:val="0"/>
              </w:rPr>
              <w:t xml:space="preserve">C++</w:t>
            </w:r>
          </w:p>
        </w:tc>
        <w:tc>
          <w:tcPr/>
          <w:p w:rsidR="00000000" w:rsidDel="00000000" w:rsidP="00000000" w:rsidRDefault="00000000" w:rsidRPr="00000000" w14:paraId="0000048F">
            <w:pPr>
              <w:rPr/>
            </w:pPr>
            <w:r w:rsidDel="00000000" w:rsidR="00000000" w:rsidRPr="00000000">
              <w:rPr>
                <w:rtl w:val="0"/>
              </w:rPr>
              <w:t xml:space="preserve">CPP</w:t>
            </w:r>
          </w:p>
        </w:tc>
      </w:tr>
      <w:tr>
        <w:tc>
          <w:tcPr/>
          <w:p w:rsidR="00000000" w:rsidDel="00000000" w:rsidP="00000000" w:rsidRDefault="00000000" w:rsidRPr="00000000" w14:paraId="00000490">
            <w:pPr>
              <w:rPr/>
            </w:pPr>
            <w:r w:rsidDel="00000000" w:rsidR="00000000" w:rsidRPr="00000000">
              <w:rPr>
                <w:rtl w:val="0"/>
              </w:rPr>
              <w:t xml:space="preserve">C</w:t>
            </w:r>
          </w:p>
        </w:tc>
        <w:tc>
          <w:tcPr/>
          <w:p w:rsidR="00000000" w:rsidDel="00000000" w:rsidP="00000000" w:rsidRDefault="00000000" w:rsidRPr="00000000" w14:paraId="00000491">
            <w:pPr>
              <w:rPr/>
            </w:pPr>
            <w:r w:rsidDel="00000000" w:rsidR="00000000" w:rsidRPr="00000000">
              <w:rPr>
                <w:rtl w:val="0"/>
              </w:rPr>
              <w:t xml:space="preserve">CLG</w:t>
            </w:r>
          </w:p>
        </w:tc>
      </w:tr>
      <w:tr>
        <w:tc>
          <w:tcPr/>
          <w:p w:rsidR="00000000" w:rsidDel="00000000" w:rsidP="00000000" w:rsidRDefault="00000000" w:rsidRPr="00000000" w14:paraId="00000492">
            <w:pPr>
              <w:rPr/>
            </w:pPr>
            <w:r w:rsidDel="00000000" w:rsidR="00000000" w:rsidRPr="00000000">
              <w:rPr>
                <w:rtl w:val="0"/>
              </w:rPr>
              <w:t xml:space="preserve">Java</w:t>
            </w:r>
          </w:p>
        </w:tc>
        <w:tc>
          <w:tcPr/>
          <w:p w:rsidR="00000000" w:rsidDel="00000000" w:rsidP="00000000" w:rsidRDefault="00000000" w:rsidRPr="00000000" w14:paraId="00000493">
            <w:pPr>
              <w:rPr/>
            </w:pPr>
            <w:r w:rsidDel="00000000" w:rsidR="00000000" w:rsidRPr="00000000">
              <w:rPr>
                <w:rtl w:val="0"/>
              </w:rPr>
              <w:t xml:space="preserve">JAV</w:t>
            </w:r>
          </w:p>
        </w:tc>
      </w:tr>
    </w:tbl>
    <w:p w:rsidR="00000000" w:rsidDel="00000000" w:rsidP="00000000" w:rsidRDefault="00000000" w:rsidRPr="00000000" w14:paraId="00000494">
      <w:pPr>
        <w:rPr/>
      </w:pPr>
      <w:r w:rsidDel="00000000" w:rsidR="00000000" w:rsidRPr="00000000">
        <w:rPr>
          <w:rtl w:val="0"/>
        </w:rPr>
      </w:r>
    </w:p>
    <w:sectPr>
      <w:headerReference r:id="rId13" w:type="default"/>
      <w:footerReference r:id="rId14"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jc w:val="center"/>
      <w:rPr/>
    </w:pPr>
    <w:r w:rsidDel="00000000" w:rsidR="00000000" w:rsidRPr="00000000">
      <w:rPr/>
      <w:drawing>
        <wp:inline distB="114300" distT="114300" distL="114300" distR="114300">
          <wp:extent cx="395288" cy="510580"/>
          <wp:effectExtent b="0" l="0" r="0" t="0"/>
          <wp:docPr descr="Green Pace logo" id="1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b w:val="1"/>
      <w:color w:val="2f5496"/>
      <w:sz w:val="28"/>
      <w:szCs w:val="28"/>
    </w:rPr>
  </w:style>
  <w:style w:type="paragraph" w:styleId="Heading2">
    <w:name w:val="heading 2"/>
    <w:basedOn w:val="Normal"/>
    <w:next w:val="Normal"/>
    <w:pPr/>
    <w:rPr>
      <w:b w:val="1"/>
      <w:color w:val="000000"/>
    </w:rPr>
  </w:style>
  <w:style w:type="paragraph" w:styleId="Heading3">
    <w:name w:val="heading 3"/>
    <w:basedOn w:val="Normal"/>
    <w:next w:val="Normal"/>
    <w:pPr>
      <w:jc w:val="center"/>
    </w:pPr>
    <w:rPr>
      <w:b w:val="1"/>
      <w:color w:val="000000"/>
    </w:rPr>
  </w:style>
  <w:style w:type="paragraph" w:styleId="Heading4">
    <w:name w:val="heading 4"/>
    <w:basedOn w:val="Normal"/>
    <w:next w:val="Normal"/>
    <w:pPr>
      <w:keepNext w:val="1"/>
      <w:keepLines w:val="1"/>
      <w:spacing w:before="200" w:line="276" w:lineRule="auto"/>
    </w:pPr>
    <w:rPr>
      <w:b w:val="1"/>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line="276" w:lineRule="auto"/>
      <w:outlineLvl w:val="0"/>
    </w:pPr>
    <w:rPr>
      <w:b w:val="1"/>
      <w:color w:val="2f5496"/>
      <w:sz w:val="28"/>
      <w:szCs w:val="28"/>
    </w:rPr>
  </w:style>
  <w:style w:type="paragraph" w:styleId="Heading2">
    <w:name w:val="heading 2"/>
    <w:basedOn w:val="Normal"/>
    <w:next w:val="Normal"/>
    <w:uiPriority w:val="9"/>
    <w:unhideWhenUsed w:val="1"/>
    <w:qFormat w:val="1"/>
    <w:rsid w:val="00D85EAF"/>
    <w:pPr>
      <w:suppressAutoHyphens w:val="1"/>
      <w:contextualSpacing w:val="1"/>
      <w:outlineLvl w:val="1"/>
    </w:pPr>
    <w:rPr>
      <w:b w:val="1"/>
      <w:color w:val="000000"/>
      <w:szCs w:val="26"/>
    </w:rPr>
  </w:style>
  <w:style w:type="paragraph" w:styleId="Heading3">
    <w:name w:val="heading 3"/>
    <w:basedOn w:val="Normal"/>
    <w:next w:val="Normal"/>
    <w:uiPriority w:val="9"/>
    <w:unhideWhenUsed w:val="1"/>
    <w:qFormat w:val="1"/>
    <w:rsid w:val="00D85EAF"/>
    <w:pPr>
      <w:suppressAutoHyphens w:val="1"/>
      <w:contextualSpacing w:val="1"/>
      <w:jc w:val="center"/>
      <w:outlineLvl w:val="2"/>
    </w:pPr>
    <w:rPr>
      <w:b w:val="1"/>
      <w:color w:val="000000"/>
    </w:rPr>
  </w:style>
  <w:style w:type="paragraph" w:styleId="Heading4">
    <w:name w:val="heading 4"/>
    <w:basedOn w:val="Normal"/>
    <w:next w:val="Normal"/>
    <w:uiPriority w:val="9"/>
    <w:semiHidden w:val="1"/>
    <w:unhideWhenUsed w:val="1"/>
    <w:qFormat w:val="1"/>
    <w:pPr>
      <w:keepNext w:val="1"/>
      <w:keepLines w:val="1"/>
      <w:spacing w:before="200" w:line="276" w:lineRule="auto"/>
      <w:outlineLvl w:val="3"/>
    </w:pPr>
    <w:rPr>
      <w:b w:val="1"/>
      <w:i w:val="1"/>
      <w:color w:val="4472c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iki.sei.cmu.edu/confluence/display/c/Polyspace+Bug+Finder"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olyspace+Bug+Find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QjgAT8uvfNwWI/dB/4z8ywOXNg==">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