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45712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E04DB2" w14:paraId="3B43F23C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AFD05A8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7CF001B" w14:textId="10755AB2" w:rsidR="005D6E86" w:rsidRPr="00E04DB2" w:rsidRDefault="00D8688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E04DB2" w14:paraId="43D109E8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38B0CD40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71BEE7D7" w14:textId="7CFE3C94" w:rsidR="005D6E86" w:rsidRPr="00E04DB2" w:rsidRDefault="00D8688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23.1.2026</w:t>
            </w:r>
          </w:p>
        </w:tc>
      </w:tr>
      <w:tr w:rsidR="005D6E86" w:rsidRPr="00E04DB2" w14:paraId="6B2F0FDB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4575EB36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57CD5FF7" w14:textId="53071476" w:rsidR="005D6E86" w:rsidRPr="00E04DB2" w:rsidRDefault="00D8688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7CE76F67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5A9B91A" w14:textId="351AF821" w:rsidR="005D6E86" w:rsidRPr="00E04DB2" w:rsidRDefault="00D8688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0780369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ED51363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5CBB771A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3F708690" w14:textId="77777777" w:rsidTr="00632B06">
        <w:tc>
          <w:tcPr>
            <w:tcW w:w="9854" w:type="dxa"/>
          </w:tcPr>
          <w:p w14:paraId="6F5588DD" w14:textId="6FCF38D8" w:rsidR="00632B06" w:rsidRDefault="00D8688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Creato Use Case ed iniziata progettazione con l’analisi dei requisiti, </w:t>
            </w:r>
            <w:proofErr w:type="spellStart"/>
            <w:r>
              <w:rPr>
                <w:rFonts w:ascii="Arial" w:hAnsi="Arial" w:cs="Arial"/>
              </w:rPr>
              <w:t>mockup</w:t>
            </w:r>
            <w:proofErr w:type="spellEnd"/>
            <w:r>
              <w:rPr>
                <w:rFonts w:ascii="Arial" w:hAnsi="Arial" w:cs="Arial"/>
              </w:rPr>
              <w:t xml:space="preserve"> e diagramma E-R del DB</w:t>
            </w:r>
          </w:p>
        </w:tc>
      </w:tr>
      <w:bookmarkEnd w:id="0"/>
      <w:bookmarkEnd w:id="1"/>
      <w:bookmarkEnd w:id="2"/>
    </w:tbl>
    <w:p w14:paraId="5AE71AF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4C4D43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F01D7E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29AB6582" w14:textId="77777777" w:rsidTr="00434F37">
        <w:tc>
          <w:tcPr>
            <w:tcW w:w="9854" w:type="dxa"/>
          </w:tcPr>
          <w:p w14:paraId="7E0F3D30" w14:textId="7D6FEA55" w:rsidR="00632B06" w:rsidRDefault="00D8688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molto lavoro svolto a causa delle presentazioni</w:t>
            </w:r>
          </w:p>
        </w:tc>
      </w:tr>
    </w:tbl>
    <w:p w14:paraId="2F61E480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8BB8E34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5987C5C9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08F33445" w14:textId="77777777" w:rsidTr="00434F37">
        <w:tc>
          <w:tcPr>
            <w:tcW w:w="9854" w:type="dxa"/>
          </w:tcPr>
          <w:p w14:paraId="5E4B4717" w14:textId="2E5F9F91" w:rsidR="00632B06" w:rsidRDefault="00D8688F" w:rsidP="00434F3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 xml:space="preserve"> ancora non fatto</w:t>
            </w:r>
          </w:p>
        </w:tc>
      </w:tr>
    </w:tbl>
    <w:p w14:paraId="7528F8A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2EB4E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FD82AB6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4AB0F7E2" w14:textId="77777777" w:rsidTr="00434F37">
        <w:tc>
          <w:tcPr>
            <w:tcW w:w="9854" w:type="dxa"/>
          </w:tcPr>
          <w:p w14:paraId="7828A78E" w14:textId="4B11E116" w:rsidR="00632B06" w:rsidRDefault="00D8688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la progettazione e iniziare la pianificazione</w:t>
            </w:r>
          </w:p>
        </w:tc>
      </w:tr>
    </w:tbl>
    <w:p w14:paraId="02227857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9B50B" w14:textId="77777777" w:rsidR="00797A0A" w:rsidRDefault="00797A0A" w:rsidP="00DC1A1A">
      <w:pPr>
        <w:spacing w:after="0" w:line="240" w:lineRule="auto"/>
      </w:pPr>
      <w:r>
        <w:separator/>
      </w:r>
    </w:p>
  </w:endnote>
  <w:endnote w:type="continuationSeparator" w:id="0">
    <w:p w14:paraId="2EDD1B15" w14:textId="77777777" w:rsidR="00797A0A" w:rsidRDefault="00797A0A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92F30" w14:textId="77777777" w:rsidR="006C73DC" w:rsidRPr="00E04DB2" w:rsidRDefault="00D8688F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598139" w14:textId="77777777" w:rsidR="00797A0A" w:rsidRDefault="00797A0A" w:rsidP="00DC1A1A">
      <w:pPr>
        <w:spacing w:after="0" w:line="240" w:lineRule="auto"/>
      </w:pPr>
      <w:r>
        <w:separator/>
      </w:r>
    </w:p>
  </w:footnote>
  <w:footnote w:type="continuationSeparator" w:id="0">
    <w:p w14:paraId="0A022765" w14:textId="77777777" w:rsidR="00797A0A" w:rsidRDefault="00797A0A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95AAC" w14:textId="73911800" w:rsidR="006C73DC" w:rsidRPr="00D8688F" w:rsidRDefault="00D8688F" w:rsidP="00C04A89">
    <w:pPr>
      <w:rPr>
        <w:rFonts w:ascii="Arial" w:hAnsi="Arial" w:cs="Arial"/>
        <w:shd w:val="clear" w:color="auto" w:fill="000000" w:themeFill="text1"/>
      </w:rPr>
    </w:pPr>
    <w:r w:rsidRPr="00D8688F">
      <w:rPr>
        <w:rFonts w:ascii="Arial" w:hAnsi="Arial" w:cs="Arial"/>
      </w:rPr>
      <w:t xml:space="preserve">Ryan </w:t>
    </w:r>
    <w:proofErr w:type="spellStart"/>
    <w:r w:rsidRPr="00D8688F">
      <w:rPr>
        <w:rFonts w:ascii="Arial" w:hAnsi="Arial" w:cs="Arial"/>
      </w:rPr>
      <w:t>Pinana</w:t>
    </w:r>
    <w:proofErr w:type="spellEnd"/>
    <w:r w:rsidRPr="00D8688F">
      <w:rPr>
        <w:rFonts w:ascii="Arial" w:hAnsi="Arial" w:cs="Arial"/>
      </w:rPr>
      <w:t xml:space="preserve">, Linda </w:t>
    </w:r>
    <w:proofErr w:type="spellStart"/>
    <w:r w:rsidRPr="00D8688F">
      <w:rPr>
        <w:rFonts w:ascii="Arial" w:hAnsi="Arial" w:cs="Arial"/>
      </w:rPr>
      <w:t>Bytyqi</w:t>
    </w:r>
    <w:proofErr w:type="spellEnd"/>
    <w:r w:rsidRPr="00D8688F">
      <w:rPr>
        <w:rFonts w:ascii="Arial" w:hAnsi="Arial" w:cs="Arial"/>
      </w:rPr>
      <w:t>, Tessa C</w:t>
    </w:r>
    <w:r>
      <w:rPr>
        <w:rFonts w:ascii="Arial" w:hAnsi="Arial" w:cs="Arial"/>
      </w:rPr>
      <w:t>aminada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8479432">
    <w:abstractNumId w:val="14"/>
  </w:num>
  <w:num w:numId="2" w16cid:durableId="278879891">
    <w:abstractNumId w:val="12"/>
  </w:num>
  <w:num w:numId="3" w16cid:durableId="958947696">
    <w:abstractNumId w:val="15"/>
  </w:num>
  <w:num w:numId="4" w16cid:durableId="2066827976">
    <w:abstractNumId w:val="4"/>
  </w:num>
  <w:num w:numId="5" w16cid:durableId="1296568327">
    <w:abstractNumId w:val="18"/>
  </w:num>
  <w:num w:numId="6" w16cid:durableId="1779833864">
    <w:abstractNumId w:val="1"/>
  </w:num>
  <w:num w:numId="7" w16cid:durableId="1785148856">
    <w:abstractNumId w:val="16"/>
  </w:num>
  <w:num w:numId="8" w16cid:durableId="457139125">
    <w:abstractNumId w:val="8"/>
  </w:num>
  <w:num w:numId="9" w16cid:durableId="1695837267">
    <w:abstractNumId w:val="5"/>
  </w:num>
  <w:num w:numId="10" w16cid:durableId="784079540">
    <w:abstractNumId w:val="7"/>
  </w:num>
  <w:num w:numId="11" w16cid:durableId="1029449338">
    <w:abstractNumId w:val="13"/>
  </w:num>
  <w:num w:numId="12" w16cid:durableId="793061847">
    <w:abstractNumId w:val="0"/>
  </w:num>
  <w:num w:numId="13" w16cid:durableId="1225338829">
    <w:abstractNumId w:val="3"/>
  </w:num>
  <w:num w:numId="14" w16cid:durableId="66539103">
    <w:abstractNumId w:val="10"/>
  </w:num>
  <w:num w:numId="15" w16cid:durableId="1618835517">
    <w:abstractNumId w:val="6"/>
  </w:num>
  <w:num w:numId="16" w16cid:durableId="520247874">
    <w:abstractNumId w:val="11"/>
  </w:num>
  <w:num w:numId="17" w16cid:durableId="1718042014">
    <w:abstractNumId w:val="19"/>
  </w:num>
  <w:num w:numId="18" w16cid:durableId="809710700">
    <w:abstractNumId w:val="9"/>
  </w:num>
  <w:num w:numId="19" w16cid:durableId="982543417">
    <w:abstractNumId w:val="17"/>
  </w:num>
  <w:num w:numId="20" w16cid:durableId="1322388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0DC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129DC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8688F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1DE0DC51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A30DC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qnu854@cpt.local</cp:lastModifiedBy>
  <cp:revision>2</cp:revision>
  <cp:lastPrinted>2017-03-29T10:57:00Z</cp:lastPrinted>
  <dcterms:created xsi:type="dcterms:W3CDTF">2026-01-23T14:11:00Z</dcterms:created>
  <dcterms:modified xsi:type="dcterms:W3CDTF">2026-01-23T14:11:00Z</dcterms:modified>
</cp:coreProperties>
</file>