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D4039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5EAD9182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04F59D3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D9CAD34" w14:textId="5253C1D1" w:rsidR="005D6E86" w:rsidRPr="00E04DB2" w:rsidRDefault="002B3D6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059E7DC9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3B41E7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00186D5" w14:textId="4F5C7D2A" w:rsidR="005D6E86" w:rsidRPr="00E04DB2" w:rsidRDefault="002B3D6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  <w:tr w:rsidR="005D6E86" w:rsidRPr="00E04DB2" w14:paraId="560C99A8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C4C4AC8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5DDAE6E" w14:textId="032101AE" w:rsidR="005D6E86" w:rsidRPr="00E04DB2" w:rsidRDefault="002B3D6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2479684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0A28671" w14:textId="1BF67BA7" w:rsidR="005D6E86" w:rsidRPr="00E04DB2" w:rsidRDefault="002B3D6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3C6F9E7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98B0C2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120272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A86BAAD" w14:textId="77777777" w:rsidTr="00632B06">
        <w:tc>
          <w:tcPr>
            <w:tcW w:w="9854" w:type="dxa"/>
          </w:tcPr>
          <w:p w14:paraId="165D760E" w14:textId="6556DF9D" w:rsidR="00632B06" w:rsidRDefault="002B3D6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Continuato il capitolo 4 della documentazione spiegando l’implementazione della dashboard sia nel back-end che nel front-end, Modificato l’input delle possibili scelte nei </w:t>
            </w:r>
            <w:proofErr w:type="spellStart"/>
            <w:r>
              <w:rPr>
                <w:rFonts w:ascii="Arial" w:hAnsi="Arial" w:cs="Arial"/>
              </w:rPr>
              <w:t>form</w:t>
            </w:r>
            <w:proofErr w:type="spellEnd"/>
            <w:r>
              <w:rPr>
                <w:rFonts w:ascii="Arial" w:hAnsi="Arial" w:cs="Arial"/>
              </w:rPr>
              <w:t xml:space="preserve"> delle domande cambiando da opzioni separate da </w:t>
            </w:r>
            <w:proofErr w:type="gramStart"/>
            <w:r>
              <w:rPr>
                <w:rFonts w:ascii="Arial" w:hAnsi="Arial" w:cs="Arial"/>
              </w:rPr>
              <w:t>“ |</w:t>
            </w:r>
            <w:proofErr w:type="gramEnd"/>
            <w:r>
              <w:rPr>
                <w:rFonts w:ascii="Arial" w:hAnsi="Arial" w:cs="Arial"/>
              </w:rPr>
              <w:t xml:space="preserve"> ” a separati da una semplice virgola, rende più semplice per l’amministratore mettere le opzioni e quando si modifica una domanda le opzioni apparivano già con la virgola quindi ora non serve più andare a separarli di nuovo.</w:t>
            </w:r>
          </w:p>
        </w:tc>
      </w:tr>
      <w:bookmarkEnd w:id="0"/>
      <w:bookmarkEnd w:id="1"/>
      <w:bookmarkEnd w:id="2"/>
    </w:tbl>
    <w:p w14:paraId="3DB42C2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9D66C0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40FB66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D0BCD34" w14:textId="77777777" w:rsidTr="00434F37">
        <w:tc>
          <w:tcPr>
            <w:tcW w:w="9854" w:type="dxa"/>
          </w:tcPr>
          <w:p w14:paraId="21FA5E99" w14:textId="113B0D20" w:rsidR="00632B06" w:rsidRDefault="002B3D6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</w:t>
            </w:r>
          </w:p>
        </w:tc>
      </w:tr>
    </w:tbl>
    <w:p w14:paraId="68CC118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EBA878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7C8D5A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336B7009" w14:textId="77777777" w:rsidTr="00434F37">
        <w:tc>
          <w:tcPr>
            <w:tcW w:w="9854" w:type="dxa"/>
          </w:tcPr>
          <w:p w14:paraId="04EDD75B" w14:textId="703AC5FF" w:rsidR="00632B06" w:rsidRDefault="002B3D6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della fase di documentazione e testing</w:t>
            </w:r>
          </w:p>
        </w:tc>
      </w:tr>
    </w:tbl>
    <w:p w14:paraId="3BB5E90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5EE373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CB990A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B5572B6" w14:textId="77777777" w:rsidTr="00434F37">
        <w:tc>
          <w:tcPr>
            <w:tcW w:w="9854" w:type="dxa"/>
          </w:tcPr>
          <w:p w14:paraId="1EC94B2B" w14:textId="16C307ED" w:rsidR="00632B06" w:rsidRDefault="002B3D6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la documentazione e come detto la volta scorsa, se mi vengono in mente idee semplici, implementarle e se ci sono, risolvere bug</w:t>
            </w:r>
          </w:p>
        </w:tc>
      </w:tr>
    </w:tbl>
    <w:p w14:paraId="081E6B8A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5D275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4B81AD88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203D6" w14:textId="77777777" w:rsidR="006C73DC" w:rsidRPr="00E04DB2" w:rsidRDefault="002B3D63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7CFA1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38CEF2E8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00EE" w14:textId="77777777" w:rsidR="006C73DC" w:rsidRPr="00E04DB2" w:rsidRDefault="00E6708F" w:rsidP="00C04A89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878691">
    <w:abstractNumId w:val="14"/>
  </w:num>
  <w:num w:numId="2" w16cid:durableId="1789467531">
    <w:abstractNumId w:val="12"/>
  </w:num>
  <w:num w:numId="3" w16cid:durableId="390152477">
    <w:abstractNumId w:val="15"/>
  </w:num>
  <w:num w:numId="4" w16cid:durableId="177351234">
    <w:abstractNumId w:val="4"/>
  </w:num>
  <w:num w:numId="5" w16cid:durableId="588393561">
    <w:abstractNumId w:val="18"/>
  </w:num>
  <w:num w:numId="6" w16cid:durableId="1203246012">
    <w:abstractNumId w:val="1"/>
  </w:num>
  <w:num w:numId="7" w16cid:durableId="2124878530">
    <w:abstractNumId w:val="16"/>
  </w:num>
  <w:num w:numId="8" w16cid:durableId="526800416">
    <w:abstractNumId w:val="8"/>
  </w:num>
  <w:num w:numId="9" w16cid:durableId="1840807248">
    <w:abstractNumId w:val="5"/>
  </w:num>
  <w:num w:numId="10" w16cid:durableId="1421875317">
    <w:abstractNumId w:val="7"/>
  </w:num>
  <w:num w:numId="11" w16cid:durableId="1537817148">
    <w:abstractNumId w:val="13"/>
  </w:num>
  <w:num w:numId="12" w16cid:durableId="816075647">
    <w:abstractNumId w:val="0"/>
  </w:num>
  <w:num w:numId="13" w16cid:durableId="839924697">
    <w:abstractNumId w:val="3"/>
  </w:num>
  <w:num w:numId="14" w16cid:durableId="852378353">
    <w:abstractNumId w:val="10"/>
  </w:num>
  <w:num w:numId="15" w16cid:durableId="1145196136">
    <w:abstractNumId w:val="6"/>
  </w:num>
  <w:num w:numId="16" w16cid:durableId="293482732">
    <w:abstractNumId w:val="11"/>
  </w:num>
  <w:num w:numId="17" w16cid:durableId="729887105">
    <w:abstractNumId w:val="19"/>
  </w:num>
  <w:num w:numId="18" w16cid:durableId="872038621">
    <w:abstractNumId w:val="9"/>
  </w:num>
  <w:num w:numId="19" w16cid:durableId="1693918017">
    <w:abstractNumId w:val="17"/>
  </w:num>
  <w:num w:numId="20" w16cid:durableId="181602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3D63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59C3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35E1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265C738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735E1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2025-11-28T14:14:00Z</dcterms:created>
  <dcterms:modified xsi:type="dcterms:W3CDTF">2025-11-28T14:14:00Z</dcterms:modified>
</cp:coreProperties>
</file>