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4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数据更新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2022/5/29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厦门大学德旺图书馆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2022/5/29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20420192201952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庾晓萍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021-2022学年第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both"/>
        <w:rPr>
          <w:rFonts w:hint="eastAsia"/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熟练掌握单条记录和小批量数据插入的方法（INSERT） 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熟练掌握使用子查询实现数据插入的方法(INSERT INTO…SUBQUERY)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熟练掌握数据修改和删除的方法（UPDATE,DELETE,TRUNCATE）</w:t>
      </w:r>
    </w:p>
    <w:p>
      <w:pPr>
        <w:pStyle w:val="10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为地区表 regions 新增一条记录：(‘5’,’Oceania’)。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8120" cy="331470"/>
            <wp:effectExtent l="0" t="0" r="1016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将 countries 表中的国家名为 Austrialia 的 region_id 改为 5。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2405" cy="21336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使用一条批量插入数据语句为 countries 表新增 5 条记录：('NO','Norway','1'), ('ES','Spain','1'),('SE','Sweden','1'), ('PT','Portugal','1'), ('NZ','New Zealand','5')。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358640" cy="121158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创建一张名为 Asia_countries(country_id,country_name)的新表，其中字段为 countries 表 中的同名字段。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5580" cy="2068195"/>
            <wp:effectExtent l="0" t="0" r="1270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 countries 表中所有亚洲国家的数据插入到该表中。（要求使用插入子查询结果的方法实现）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1770" cy="649605"/>
            <wp:effectExtent l="0" t="0" r="127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创建一张名为 order_total(order_id,total_price)的视图，该视图存放每个订单号及其总价，其中 total_price 为总价，其值为数量 quantity 与单价 unit_price 乘积之和，order_id，quantity和 unit_price 为 order_items 表中的同名字段。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861560" cy="75438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3131820" cy="586740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查询 order_total 视图中订单号 order_id 为 97 的总价并记录该结果。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7485" cy="1579880"/>
            <wp:effectExtent l="0" t="0" r="1079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将 order_items 表中 product_id 为 99 的单价 unit_price 增加 4 元。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5580" cy="227965"/>
            <wp:effectExtent l="0" t="0" r="1270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查询视图 order_total 中订单号 order_id 为 97 的总价，将其与第（7）步的结果进行比较，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发现得到的结果是相同的</w:t>
      </w:r>
      <w:r>
        <w:rPr>
          <w:rFonts w:hint="eastAsia" w:ascii="华文仿宋" w:hAnsi="华文仿宋" w:eastAsia="华文仿宋"/>
          <w:sz w:val="28"/>
          <w:szCs w:val="28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8120" cy="1102995"/>
            <wp:effectExtent l="0" t="0" r="1016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 delete 命令删除 Asia_countries 表中 country_id 为 IN 的记录。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4310" cy="281305"/>
            <wp:effectExtent l="0" t="0" r="13970" b="82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 truncate 命令清空 Asia_countries 表的所有记录。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328160" cy="36576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 Asia_countries 表和视图 order_total。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168140" cy="327660"/>
            <wp:effectExtent l="0" t="0" r="762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</w:rPr>
      </w:pPr>
      <w:r>
        <w:drawing>
          <wp:inline distT="0" distB="0" distL="114300" distR="114300">
            <wp:extent cx="3794760" cy="693420"/>
            <wp:effectExtent l="0" t="0" r="0" b="762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使用命令\d employees 查看 employees 表的外码约束语句，包括 on delete cascade 选项。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69865" cy="1800860"/>
            <wp:effectExtent l="0" t="0" r="3175" b="1270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 employees 表中 manager_id 为 1 的记录。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5580" cy="2684780"/>
            <wp:effectExtent l="0" t="0" r="12700" b="1270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修改 employees 表的外码约束，去掉外码约束中的 on delete cascade 选项，但保留原有的外码引用，即 manager_id 引用本表上的 employee_id。（可通过先删后建实现）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6215" cy="819150"/>
            <wp:effectExtent l="0" t="0" r="12065" b="381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 employees 表中 employee_id 为 1 的记录，观察操作结果。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答：出现报错，原因是表“employees”上的更新或删除违反了表“employees”上的外键约束“fk_employees_manager”键 (employee_id)=(1) 仍然从表“employees”中引用。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6850" cy="450215"/>
            <wp:effectExtent l="0" t="0" r="11430" b="698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（17）修改 employees 表的外码约束，增加 on delete cascade 选项，即回到最初的外码约束状态。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6850" cy="487680"/>
            <wp:effectExtent l="0" t="0" r="1143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（18）再次执行第（16）步，观察操作结果。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答：成功删除。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77825"/>
            <wp:effectExtent l="0" t="0" r="0" b="317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实验思考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当更新数据失败时，一个主要原因可能是因为违反了完整性约束，如主外码约束，唯一性约束等。问题：请设计实例来验证外码约束中的 on update cascade 选项的作用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答：比如下面在外码约束中增加on update cascade级联增加，当主键表update时，外键表同时更新。</w:t>
      </w:r>
      <w:bookmarkStart w:id="0" w:name="_GoBack"/>
      <w:bookmarkEnd w:id="0"/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6850" cy="892810"/>
            <wp:effectExtent l="0" t="0" r="11430" b="635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通过实验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我对openGauss中的一些语句更熟悉了。如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如SELECT * FROM customer_t1;可以用来查询表customer_t1的所有数据。gsql -d sale -p 26000 -U yuxiaoping -W yuxiaoping@123  -r或者gsql -d sale -p 26000 -U user1 -W user1@123  -r可以用来将新用户连接到数据库。可以使用gsql -d postgres -p 26000 -r 连接到postgres。gs_om -t start可以开启数据库。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要更改当前会话的默认Schema，请使用SET命令。执行如下命令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SET SEARCH_PATH To icebear,public;将搜索路径设置为myschema、public，首先搜索myschema。</w:t>
      </w:r>
    </w:p>
    <w:p>
      <w:r>
        <w:drawing>
          <wp:inline distT="0" distB="0" distL="114300" distR="114300">
            <wp:extent cx="3360420" cy="34480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rcRect b="1462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华文仿宋" w:hAnsi="华文仿宋" w:eastAsia="华文仿宋"/>
          <w:sz w:val="28"/>
          <w:szCs w:val="28"/>
        </w:rPr>
        <w:t xml:space="preserve">高斯默认有session超时时间，若想要session一直保持，需要修改配置项：ALTER DATABASE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sale</w:t>
      </w:r>
      <w:r>
        <w:rPr>
          <w:rFonts w:hint="eastAsia" w:ascii="华文仿宋" w:hAnsi="华文仿宋" w:eastAsia="华文仿宋"/>
          <w:sz w:val="28"/>
          <w:szCs w:val="28"/>
        </w:rPr>
        <w:t xml:space="preserve"> SET session_timeout TO 0;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160" cy="3581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firs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B1211"/>
    <w:multiLevelType w:val="singleLevel"/>
    <w:tmpl w:val="F2FB12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45D9F"/>
    <w:rsid w:val="00677216"/>
    <w:rsid w:val="006D78FB"/>
    <w:rsid w:val="007A160D"/>
    <w:rsid w:val="007D51C1"/>
    <w:rsid w:val="007F1265"/>
    <w:rsid w:val="00823A4D"/>
    <w:rsid w:val="00872787"/>
    <w:rsid w:val="00885CC4"/>
    <w:rsid w:val="008A1F16"/>
    <w:rsid w:val="008E2B28"/>
    <w:rsid w:val="00926502"/>
    <w:rsid w:val="00985ED9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804B2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1BF64F7"/>
    <w:rsid w:val="02B20C22"/>
    <w:rsid w:val="03027014"/>
    <w:rsid w:val="046E7B7D"/>
    <w:rsid w:val="05ED0A99"/>
    <w:rsid w:val="05ED7736"/>
    <w:rsid w:val="07D717D0"/>
    <w:rsid w:val="08391DD9"/>
    <w:rsid w:val="09736ADA"/>
    <w:rsid w:val="09BA51F2"/>
    <w:rsid w:val="09BC354A"/>
    <w:rsid w:val="0AA479FE"/>
    <w:rsid w:val="0B112BB9"/>
    <w:rsid w:val="0C673DCB"/>
    <w:rsid w:val="0D8704F9"/>
    <w:rsid w:val="0DB97B64"/>
    <w:rsid w:val="0E2E40B0"/>
    <w:rsid w:val="0E8F4A99"/>
    <w:rsid w:val="0EA57424"/>
    <w:rsid w:val="127A5249"/>
    <w:rsid w:val="12E96A91"/>
    <w:rsid w:val="14A75F77"/>
    <w:rsid w:val="14C77D01"/>
    <w:rsid w:val="15EC2259"/>
    <w:rsid w:val="162A4334"/>
    <w:rsid w:val="1693146C"/>
    <w:rsid w:val="1737535B"/>
    <w:rsid w:val="19145D4E"/>
    <w:rsid w:val="1BE13EE2"/>
    <w:rsid w:val="1E066870"/>
    <w:rsid w:val="20E83230"/>
    <w:rsid w:val="20EA1A41"/>
    <w:rsid w:val="216323E5"/>
    <w:rsid w:val="235C42F9"/>
    <w:rsid w:val="23A11986"/>
    <w:rsid w:val="257E5F33"/>
    <w:rsid w:val="27D75F18"/>
    <w:rsid w:val="29F74B1C"/>
    <w:rsid w:val="2A3C5105"/>
    <w:rsid w:val="2A763351"/>
    <w:rsid w:val="2B146082"/>
    <w:rsid w:val="2B5312D1"/>
    <w:rsid w:val="2B866152"/>
    <w:rsid w:val="2C73394D"/>
    <w:rsid w:val="2ECC4926"/>
    <w:rsid w:val="35984814"/>
    <w:rsid w:val="361862C1"/>
    <w:rsid w:val="377259B3"/>
    <w:rsid w:val="385841D5"/>
    <w:rsid w:val="387E283E"/>
    <w:rsid w:val="38EA21D0"/>
    <w:rsid w:val="3A130E7B"/>
    <w:rsid w:val="3A202DA0"/>
    <w:rsid w:val="3BBF60B3"/>
    <w:rsid w:val="3DE43692"/>
    <w:rsid w:val="3FFA0F4B"/>
    <w:rsid w:val="404A6B41"/>
    <w:rsid w:val="414F47B3"/>
    <w:rsid w:val="41642F23"/>
    <w:rsid w:val="41B81047"/>
    <w:rsid w:val="43A55671"/>
    <w:rsid w:val="44992BBA"/>
    <w:rsid w:val="45224346"/>
    <w:rsid w:val="47A93BD6"/>
    <w:rsid w:val="47F95F8C"/>
    <w:rsid w:val="484A6F23"/>
    <w:rsid w:val="4A8703D3"/>
    <w:rsid w:val="4AB97C54"/>
    <w:rsid w:val="4D491731"/>
    <w:rsid w:val="50C36206"/>
    <w:rsid w:val="511658C8"/>
    <w:rsid w:val="563220FD"/>
    <w:rsid w:val="56D87365"/>
    <w:rsid w:val="56F339AA"/>
    <w:rsid w:val="585039A6"/>
    <w:rsid w:val="5915074C"/>
    <w:rsid w:val="59D522A3"/>
    <w:rsid w:val="5AEA612F"/>
    <w:rsid w:val="5B4E468A"/>
    <w:rsid w:val="60101380"/>
    <w:rsid w:val="61D349D1"/>
    <w:rsid w:val="62B65243"/>
    <w:rsid w:val="630E06E5"/>
    <w:rsid w:val="66B15B81"/>
    <w:rsid w:val="68652F67"/>
    <w:rsid w:val="68F83342"/>
    <w:rsid w:val="6B075AE5"/>
    <w:rsid w:val="6DB63134"/>
    <w:rsid w:val="70592260"/>
    <w:rsid w:val="7081075D"/>
    <w:rsid w:val="72834C3B"/>
    <w:rsid w:val="738467A2"/>
    <w:rsid w:val="738F215A"/>
    <w:rsid w:val="764543D4"/>
    <w:rsid w:val="785A65F3"/>
    <w:rsid w:val="7899003E"/>
    <w:rsid w:val="79014F49"/>
    <w:rsid w:val="7A993117"/>
    <w:rsid w:val="7D653A62"/>
    <w:rsid w:val="7DA544E0"/>
    <w:rsid w:val="7DEB40FC"/>
    <w:rsid w:val="7E060754"/>
    <w:rsid w:val="7F606315"/>
    <w:rsid w:val="7F83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页眉 Char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1029</Words>
  <Characters>1949</Characters>
  <Lines>2</Lines>
  <Paragraphs>1</Paragraphs>
  <TotalTime>39</TotalTime>
  <ScaleCrop>false</ScaleCrop>
  <LinksUpToDate>false</LinksUpToDate>
  <CharactersWithSpaces>2115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且学之</cp:lastModifiedBy>
  <dcterms:modified xsi:type="dcterms:W3CDTF">2022-05-29T09:19:53Z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5FEB1A22D47A461E8C33682031160F6C</vt:lpwstr>
  </property>
  <property fmtid="{D5CDD505-2E9C-101B-9397-08002B2CF9AE}" pid="4" name="commondata">
    <vt:lpwstr>eyJoZGlkIjoiNzM1NGMyYjc1MTZhYjAxY2RiYzMwMWMzNWFmMjBjMDkifQ==</vt:lpwstr>
  </property>
</Properties>
</file>