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等线 Light" w:hAnsi="等线 Light" w:eastAsia="等线 Light"/>
          <w:b/>
          <w:sz w:val="52"/>
          <w:szCs w:val="52"/>
        </w:rPr>
      </w:pPr>
    </w:p>
    <w:p>
      <w:pPr>
        <w:jc w:val="center"/>
        <w:rPr>
          <w:rFonts w:ascii="等线 Light" w:hAnsi="等线 Light" w:eastAsia="等线 Light"/>
          <w:b/>
          <w:sz w:val="52"/>
          <w:szCs w:val="52"/>
        </w:rPr>
      </w:pPr>
      <w:r>
        <w:drawing>
          <wp:inline distT="0" distB="0" distL="0" distR="0">
            <wp:extent cx="1541145" cy="1541145"/>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541145" cy="1541145"/>
                    </a:xfrm>
                    <a:prstGeom prst="rect">
                      <a:avLst/>
                    </a:prstGeom>
                    <a:noFill/>
                    <a:ln>
                      <a:noFill/>
                    </a:ln>
                  </pic:spPr>
                </pic:pic>
              </a:graphicData>
            </a:graphic>
          </wp:inline>
        </w:drawing>
      </w:r>
    </w:p>
    <w:p>
      <w:pPr>
        <w:jc w:val="center"/>
        <w:rPr>
          <w:rFonts w:ascii="微软雅黑" w:hAnsi="微软雅黑" w:eastAsia="微软雅黑"/>
          <w:bCs/>
          <w:sz w:val="52"/>
          <w:szCs w:val="52"/>
        </w:rPr>
      </w:pPr>
      <w:r>
        <w:rPr>
          <w:rFonts w:hint="eastAsia" w:ascii="微软雅黑" w:hAnsi="微软雅黑" w:eastAsia="微软雅黑"/>
          <w:bCs/>
          <w:sz w:val="52"/>
          <w:szCs w:val="52"/>
        </w:rPr>
        <w:t>数据库系统课程实验报告</w:t>
      </w:r>
    </w:p>
    <w:p>
      <w:pPr>
        <w:spacing w:line="360" w:lineRule="auto"/>
        <w:ind w:firstLine="596" w:firstLineChars="198"/>
        <w:rPr>
          <w:b/>
          <w:sz w:val="30"/>
        </w:rPr>
      </w:pPr>
    </w:p>
    <w:tbl>
      <w:tblPr>
        <w:tblStyle w:val="4"/>
        <w:tblW w:w="0" w:type="auto"/>
        <w:tblInd w:w="562" w:type="dxa"/>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Layout w:type="fixed"/>
        <w:tblCellMar>
          <w:top w:w="0" w:type="dxa"/>
          <w:left w:w="108" w:type="dxa"/>
          <w:bottom w:w="0" w:type="dxa"/>
          <w:right w:w="108" w:type="dxa"/>
        </w:tblCellMar>
      </w:tblPr>
      <w:tblGrid>
        <w:gridCol w:w="2240"/>
        <w:gridCol w:w="5131"/>
      </w:tblGrid>
      <w:tr>
        <w:tblPrEx>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top w:w="0" w:type="dxa"/>
            <w:left w:w="108" w:type="dxa"/>
            <w:bottom w:w="0" w:type="dxa"/>
            <w:right w:w="108" w:type="dxa"/>
          </w:tblCellMar>
        </w:tblPrEx>
        <w:tc>
          <w:tcPr>
            <w:tcW w:w="2240" w:type="dxa"/>
          </w:tcPr>
          <w:p>
            <w:pPr>
              <w:rPr>
                <w:rFonts w:ascii="微软雅黑" w:hAnsi="微软雅黑" w:eastAsia="微软雅黑"/>
                <w:sz w:val="30"/>
                <w:szCs w:val="30"/>
              </w:rPr>
            </w:pPr>
            <w:r>
              <w:rPr>
                <w:rFonts w:hint="eastAsia" w:ascii="微软雅黑" w:hAnsi="微软雅黑" w:eastAsia="微软雅黑"/>
                <w:sz w:val="30"/>
                <w:szCs w:val="30"/>
              </w:rPr>
              <w:t>实验</w:t>
            </w:r>
            <w:r>
              <w:rPr>
                <w:rFonts w:ascii="微软雅黑" w:hAnsi="微软雅黑" w:eastAsia="微软雅黑"/>
                <w:sz w:val="30"/>
                <w:szCs w:val="30"/>
              </w:rPr>
              <w:t>名称</w:t>
            </w:r>
            <w:r>
              <w:rPr>
                <w:rFonts w:hint="eastAsia" w:ascii="微软雅黑" w:hAnsi="微软雅黑" w:eastAsia="微软雅黑"/>
                <w:sz w:val="30"/>
                <w:szCs w:val="30"/>
              </w:rPr>
              <w:t>：</w:t>
            </w:r>
          </w:p>
        </w:tc>
        <w:tc>
          <w:tcPr>
            <w:tcW w:w="5131" w:type="dxa"/>
            <w:vAlign w:val="center"/>
          </w:tcPr>
          <w:p>
            <w:pPr>
              <w:rPr>
                <w:rFonts w:hint="eastAsia" w:ascii="微软雅黑" w:hAnsi="微软雅黑" w:eastAsia="微软雅黑"/>
                <w:sz w:val="30"/>
                <w:szCs w:val="30"/>
                <w:lang w:val="en-US" w:eastAsia="zh-CN"/>
              </w:rPr>
            </w:pPr>
            <w:r>
              <w:rPr>
                <w:rFonts w:hint="eastAsia" w:ascii="微软雅黑" w:hAnsi="微软雅黑" w:eastAsia="微软雅黑"/>
                <w:sz w:val="30"/>
                <w:szCs w:val="30"/>
              </w:rPr>
              <w:t>实验</w:t>
            </w:r>
            <w:r>
              <w:rPr>
                <w:rFonts w:hint="eastAsia" w:ascii="微软雅黑" w:hAnsi="微软雅黑" w:eastAsia="微软雅黑"/>
                <w:sz w:val="30"/>
                <w:szCs w:val="30"/>
                <w:lang w:val="en-US" w:eastAsia="zh-CN"/>
              </w:rPr>
              <w:t>八</w:t>
            </w:r>
            <w:r>
              <w:rPr>
                <w:rFonts w:hint="eastAsia" w:ascii="微软雅黑" w:hAnsi="微软雅黑" w:eastAsia="微软雅黑"/>
                <w:sz w:val="30"/>
                <w:szCs w:val="30"/>
              </w:rPr>
              <w:t>：</w:t>
            </w:r>
            <w:r>
              <w:rPr>
                <w:rFonts w:hint="eastAsia" w:ascii="微软雅黑" w:hAnsi="微软雅黑" w:eastAsia="微软雅黑"/>
                <w:sz w:val="30"/>
                <w:szCs w:val="30"/>
                <w:lang w:val="en-US" w:eastAsia="zh-CN"/>
              </w:rPr>
              <w:t>触发器</w:t>
            </w:r>
          </w:p>
        </w:tc>
      </w:tr>
      <w:tr>
        <w:tblPrEx>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top w:w="0" w:type="dxa"/>
            <w:left w:w="108" w:type="dxa"/>
            <w:bottom w:w="0" w:type="dxa"/>
            <w:right w:w="108" w:type="dxa"/>
          </w:tblCellMar>
        </w:tblPrEx>
        <w:tc>
          <w:tcPr>
            <w:tcW w:w="2240" w:type="dxa"/>
          </w:tcPr>
          <w:p>
            <w:pPr>
              <w:rPr>
                <w:rFonts w:ascii="微软雅黑" w:hAnsi="微软雅黑" w:eastAsia="微软雅黑"/>
                <w:sz w:val="30"/>
                <w:szCs w:val="30"/>
              </w:rPr>
            </w:pPr>
            <w:r>
              <w:rPr>
                <w:rFonts w:hint="eastAsia" w:ascii="微软雅黑" w:hAnsi="微软雅黑" w:eastAsia="微软雅黑"/>
                <w:sz w:val="30"/>
                <w:szCs w:val="30"/>
              </w:rPr>
              <w:t>实验日期</w:t>
            </w:r>
            <w:r>
              <w:rPr>
                <w:rFonts w:ascii="微软雅黑" w:hAnsi="微软雅黑" w:eastAsia="微软雅黑"/>
                <w:sz w:val="30"/>
                <w:szCs w:val="30"/>
              </w:rPr>
              <w:t>：</w:t>
            </w:r>
          </w:p>
        </w:tc>
        <w:tc>
          <w:tcPr>
            <w:tcW w:w="5131" w:type="dxa"/>
            <w:vAlign w:val="center"/>
          </w:tcPr>
          <w:p>
            <w:pPr>
              <w:rPr>
                <w:rFonts w:hint="default" w:ascii="微软雅黑" w:hAnsi="微软雅黑" w:eastAsia="微软雅黑"/>
                <w:sz w:val="30"/>
                <w:szCs w:val="30"/>
                <w:lang w:val="en-US" w:eastAsia="zh-CN"/>
              </w:rPr>
            </w:pPr>
            <w:r>
              <w:rPr>
                <w:rFonts w:hint="eastAsia" w:ascii="微软雅黑" w:hAnsi="微软雅黑" w:eastAsia="微软雅黑"/>
                <w:sz w:val="30"/>
                <w:szCs w:val="30"/>
                <w:lang w:val="en-US" w:eastAsia="zh-CN"/>
              </w:rPr>
              <w:t>2022/5/17</w:t>
            </w:r>
          </w:p>
        </w:tc>
      </w:tr>
      <w:tr>
        <w:tblPrEx>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top w:w="0" w:type="dxa"/>
            <w:left w:w="108" w:type="dxa"/>
            <w:bottom w:w="0" w:type="dxa"/>
            <w:right w:w="108" w:type="dxa"/>
          </w:tblCellMar>
        </w:tblPrEx>
        <w:tc>
          <w:tcPr>
            <w:tcW w:w="2240" w:type="dxa"/>
            <w:tcBorders>
              <w:bottom w:val="single" w:color="D9D9D9" w:sz="4" w:space="0"/>
            </w:tcBorders>
          </w:tcPr>
          <w:p>
            <w:pPr>
              <w:rPr>
                <w:rFonts w:ascii="微软雅黑" w:hAnsi="微软雅黑" w:eastAsia="微软雅黑"/>
                <w:sz w:val="30"/>
                <w:szCs w:val="30"/>
              </w:rPr>
            </w:pPr>
            <w:r>
              <w:rPr>
                <w:rFonts w:hint="eastAsia" w:ascii="微软雅黑" w:hAnsi="微软雅黑" w:eastAsia="微软雅黑"/>
                <w:sz w:val="30"/>
                <w:szCs w:val="30"/>
              </w:rPr>
              <w:t>实验</w:t>
            </w:r>
            <w:r>
              <w:rPr>
                <w:rFonts w:ascii="微软雅黑" w:hAnsi="微软雅黑" w:eastAsia="微软雅黑"/>
                <w:sz w:val="30"/>
                <w:szCs w:val="30"/>
              </w:rPr>
              <w:t>地点：</w:t>
            </w:r>
          </w:p>
        </w:tc>
        <w:tc>
          <w:tcPr>
            <w:tcW w:w="5131" w:type="dxa"/>
            <w:tcBorders>
              <w:bottom w:val="single" w:color="D9D9D9" w:sz="4" w:space="0"/>
            </w:tcBorders>
            <w:vAlign w:val="center"/>
          </w:tcPr>
          <w:p>
            <w:pPr>
              <w:rPr>
                <w:rFonts w:hint="default" w:ascii="微软雅黑" w:hAnsi="微软雅黑" w:eastAsia="微软雅黑"/>
                <w:sz w:val="30"/>
                <w:szCs w:val="30"/>
                <w:lang w:val="en-US" w:eastAsia="zh-CN"/>
              </w:rPr>
            </w:pPr>
            <w:r>
              <w:rPr>
                <w:rFonts w:hint="eastAsia" w:ascii="微软雅黑" w:hAnsi="微软雅黑" w:eastAsia="微软雅黑"/>
                <w:sz w:val="30"/>
                <w:szCs w:val="30"/>
                <w:lang w:val="en-US" w:eastAsia="zh-CN"/>
              </w:rPr>
              <w:t>厦门大学德旺图书馆</w:t>
            </w:r>
          </w:p>
        </w:tc>
      </w:tr>
      <w:tr>
        <w:tblPrEx>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top w:w="0" w:type="dxa"/>
            <w:left w:w="108" w:type="dxa"/>
            <w:bottom w:w="0" w:type="dxa"/>
            <w:right w:w="108" w:type="dxa"/>
          </w:tblCellMar>
        </w:tblPrEx>
        <w:tc>
          <w:tcPr>
            <w:tcW w:w="2240" w:type="dxa"/>
            <w:tcBorders>
              <w:bottom w:val="single" w:color="D9D9D9" w:sz="4" w:space="0"/>
            </w:tcBorders>
          </w:tcPr>
          <w:p>
            <w:pPr>
              <w:rPr>
                <w:rFonts w:ascii="微软雅黑" w:hAnsi="微软雅黑" w:eastAsia="微软雅黑"/>
                <w:sz w:val="30"/>
                <w:szCs w:val="30"/>
              </w:rPr>
            </w:pPr>
            <w:r>
              <w:rPr>
                <w:rFonts w:ascii="微软雅黑" w:hAnsi="微软雅黑" w:eastAsia="微软雅黑"/>
                <w:sz w:val="30"/>
                <w:szCs w:val="30"/>
              </w:rPr>
              <w:t>提交日期：</w:t>
            </w:r>
          </w:p>
        </w:tc>
        <w:tc>
          <w:tcPr>
            <w:tcW w:w="5131" w:type="dxa"/>
            <w:tcBorders>
              <w:bottom w:val="single" w:color="D9D9D9" w:sz="4" w:space="0"/>
            </w:tcBorders>
            <w:vAlign w:val="center"/>
          </w:tcPr>
          <w:p>
            <w:pPr>
              <w:rPr>
                <w:rFonts w:hint="default" w:ascii="微软雅黑" w:hAnsi="微软雅黑" w:eastAsia="微软雅黑"/>
                <w:sz w:val="30"/>
                <w:szCs w:val="30"/>
                <w:lang w:val="en-US" w:eastAsia="zh-CN"/>
              </w:rPr>
            </w:pPr>
            <w:r>
              <w:rPr>
                <w:rFonts w:hint="eastAsia" w:ascii="微软雅黑" w:hAnsi="微软雅黑" w:eastAsia="微软雅黑"/>
                <w:sz w:val="30"/>
                <w:szCs w:val="30"/>
                <w:lang w:val="en-US" w:eastAsia="zh-CN"/>
              </w:rPr>
              <w:t>2022/5/17</w:t>
            </w:r>
          </w:p>
        </w:tc>
      </w:tr>
      <w:tr>
        <w:tblPrEx>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top w:w="0" w:type="dxa"/>
            <w:left w:w="108" w:type="dxa"/>
            <w:bottom w:w="0" w:type="dxa"/>
            <w:right w:w="108" w:type="dxa"/>
          </w:tblCellMar>
        </w:tblPrEx>
        <w:tc>
          <w:tcPr>
            <w:tcW w:w="7371" w:type="dxa"/>
            <w:gridSpan w:val="2"/>
            <w:tcBorders>
              <w:top w:val="single" w:color="D9D9D9" w:sz="4" w:space="0"/>
              <w:left w:val="nil"/>
              <w:bottom w:val="single" w:color="D9D9D9" w:sz="4" w:space="0"/>
              <w:right w:val="nil"/>
            </w:tcBorders>
          </w:tcPr>
          <w:p>
            <w:pPr>
              <w:rPr>
                <w:rFonts w:ascii="微软雅黑" w:hAnsi="微软雅黑" w:eastAsia="微软雅黑"/>
                <w:sz w:val="30"/>
                <w:szCs w:val="30"/>
              </w:rPr>
            </w:pPr>
          </w:p>
        </w:tc>
      </w:tr>
      <w:tr>
        <w:tblPrEx>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top w:w="0" w:type="dxa"/>
            <w:left w:w="108" w:type="dxa"/>
            <w:bottom w:w="0" w:type="dxa"/>
            <w:right w:w="108" w:type="dxa"/>
          </w:tblCellMar>
        </w:tblPrEx>
        <w:tc>
          <w:tcPr>
            <w:tcW w:w="2240" w:type="dxa"/>
            <w:tcBorders>
              <w:top w:val="single" w:color="D9D9D9" w:sz="4" w:space="0"/>
            </w:tcBorders>
          </w:tcPr>
          <w:p>
            <w:pPr>
              <w:rPr>
                <w:rFonts w:ascii="微软雅黑" w:hAnsi="微软雅黑" w:eastAsia="微软雅黑"/>
                <w:sz w:val="30"/>
                <w:szCs w:val="30"/>
              </w:rPr>
            </w:pPr>
            <w:r>
              <w:rPr>
                <w:rFonts w:hint="eastAsia" w:ascii="微软雅黑" w:hAnsi="微软雅黑" w:eastAsia="微软雅黑"/>
                <w:sz w:val="30"/>
                <w:szCs w:val="30"/>
              </w:rPr>
              <w:t>学号：</w:t>
            </w:r>
          </w:p>
        </w:tc>
        <w:tc>
          <w:tcPr>
            <w:tcW w:w="5131" w:type="dxa"/>
            <w:tcBorders>
              <w:top w:val="single" w:color="D9D9D9" w:sz="4" w:space="0"/>
            </w:tcBorders>
            <w:vAlign w:val="center"/>
          </w:tcPr>
          <w:p>
            <w:pPr>
              <w:rPr>
                <w:rFonts w:hint="default" w:ascii="微软雅黑" w:hAnsi="微软雅黑" w:eastAsia="微软雅黑"/>
                <w:sz w:val="30"/>
                <w:szCs w:val="30"/>
                <w:lang w:val="en-US" w:eastAsia="zh-CN"/>
              </w:rPr>
            </w:pPr>
            <w:r>
              <w:rPr>
                <w:rFonts w:hint="eastAsia" w:ascii="微软雅黑" w:hAnsi="微软雅黑" w:eastAsia="微软雅黑"/>
                <w:sz w:val="30"/>
                <w:szCs w:val="30"/>
                <w:lang w:val="en-US" w:eastAsia="zh-CN"/>
              </w:rPr>
              <w:t>20420192201952</w:t>
            </w:r>
          </w:p>
        </w:tc>
      </w:tr>
      <w:tr>
        <w:tblPrEx>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top w:w="0" w:type="dxa"/>
            <w:left w:w="108" w:type="dxa"/>
            <w:bottom w:w="0" w:type="dxa"/>
            <w:right w:w="108" w:type="dxa"/>
          </w:tblCellMar>
        </w:tblPrEx>
        <w:tc>
          <w:tcPr>
            <w:tcW w:w="2240" w:type="dxa"/>
          </w:tcPr>
          <w:p>
            <w:pPr>
              <w:rPr>
                <w:rFonts w:ascii="微软雅黑" w:hAnsi="微软雅黑" w:eastAsia="微软雅黑"/>
                <w:sz w:val="30"/>
                <w:szCs w:val="30"/>
              </w:rPr>
            </w:pPr>
            <w:r>
              <w:rPr>
                <w:rFonts w:hint="eastAsia" w:ascii="微软雅黑" w:hAnsi="微软雅黑" w:eastAsia="微软雅黑"/>
                <w:sz w:val="30"/>
                <w:szCs w:val="30"/>
              </w:rPr>
              <w:t>姓名：</w:t>
            </w:r>
          </w:p>
        </w:tc>
        <w:tc>
          <w:tcPr>
            <w:tcW w:w="5131" w:type="dxa"/>
            <w:vAlign w:val="center"/>
          </w:tcPr>
          <w:p>
            <w:pPr>
              <w:rPr>
                <w:rFonts w:hint="default" w:ascii="微软雅黑" w:hAnsi="微软雅黑" w:eastAsia="微软雅黑"/>
                <w:sz w:val="30"/>
                <w:szCs w:val="30"/>
                <w:lang w:val="en-US" w:eastAsia="zh-CN"/>
              </w:rPr>
            </w:pPr>
            <w:r>
              <w:rPr>
                <w:rFonts w:hint="eastAsia" w:ascii="微软雅黑" w:hAnsi="微软雅黑" w:eastAsia="微软雅黑"/>
                <w:sz w:val="30"/>
                <w:szCs w:val="30"/>
                <w:lang w:val="en-US" w:eastAsia="zh-CN"/>
              </w:rPr>
              <w:t>庾晓萍</w:t>
            </w:r>
          </w:p>
        </w:tc>
      </w:tr>
      <w:tr>
        <w:tblPrEx>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top w:w="0" w:type="dxa"/>
            <w:left w:w="108" w:type="dxa"/>
            <w:bottom w:w="0" w:type="dxa"/>
            <w:right w:w="108" w:type="dxa"/>
          </w:tblCellMar>
        </w:tblPrEx>
        <w:tc>
          <w:tcPr>
            <w:tcW w:w="2240" w:type="dxa"/>
          </w:tcPr>
          <w:p>
            <w:pPr>
              <w:rPr>
                <w:rFonts w:ascii="微软雅黑" w:hAnsi="微软雅黑" w:eastAsia="微软雅黑"/>
                <w:sz w:val="30"/>
                <w:szCs w:val="30"/>
              </w:rPr>
            </w:pPr>
            <w:r>
              <w:rPr>
                <w:rFonts w:ascii="微软雅黑" w:hAnsi="微软雅黑" w:eastAsia="微软雅黑"/>
                <w:sz w:val="30"/>
                <w:szCs w:val="30"/>
              </w:rPr>
              <w:t>专业年级</w:t>
            </w:r>
            <w:r>
              <w:rPr>
                <w:rFonts w:hint="eastAsia" w:ascii="微软雅黑" w:hAnsi="微软雅黑" w:eastAsia="微软雅黑"/>
                <w:sz w:val="30"/>
                <w:szCs w:val="30"/>
              </w:rPr>
              <w:t>：</w:t>
            </w:r>
          </w:p>
        </w:tc>
        <w:tc>
          <w:tcPr>
            <w:tcW w:w="5131" w:type="dxa"/>
            <w:vAlign w:val="center"/>
          </w:tcPr>
          <w:p>
            <w:pPr>
              <w:jc w:val="left"/>
              <w:rPr>
                <w:rFonts w:ascii="微软雅黑" w:hAnsi="微软雅黑" w:eastAsia="微软雅黑"/>
                <w:sz w:val="30"/>
                <w:szCs w:val="30"/>
              </w:rPr>
            </w:pPr>
            <w:r>
              <w:rPr>
                <w:rFonts w:hint="eastAsia" w:ascii="微软雅黑" w:hAnsi="微软雅黑" w:eastAsia="微软雅黑"/>
                <w:sz w:val="30"/>
                <w:szCs w:val="30"/>
              </w:rPr>
              <w:t>软工2</w:t>
            </w:r>
            <w:r>
              <w:rPr>
                <w:rFonts w:ascii="微软雅黑" w:hAnsi="微软雅黑" w:eastAsia="微软雅黑"/>
                <w:sz w:val="30"/>
                <w:szCs w:val="30"/>
              </w:rPr>
              <w:t>020级</w:t>
            </w:r>
          </w:p>
        </w:tc>
      </w:tr>
      <w:tr>
        <w:tblPrEx>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top w:w="0" w:type="dxa"/>
            <w:left w:w="108" w:type="dxa"/>
            <w:bottom w:w="0" w:type="dxa"/>
            <w:right w:w="108" w:type="dxa"/>
          </w:tblCellMar>
        </w:tblPrEx>
        <w:tc>
          <w:tcPr>
            <w:tcW w:w="2240" w:type="dxa"/>
          </w:tcPr>
          <w:p>
            <w:pPr>
              <w:rPr>
                <w:rFonts w:ascii="微软雅黑" w:hAnsi="微软雅黑" w:eastAsia="微软雅黑"/>
                <w:sz w:val="30"/>
                <w:szCs w:val="30"/>
              </w:rPr>
            </w:pPr>
            <w:r>
              <w:rPr>
                <w:rFonts w:hint="eastAsia" w:ascii="微软雅黑" w:hAnsi="微软雅黑" w:eastAsia="微软雅黑"/>
                <w:sz w:val="30"/>
                <w:szCs w:val="30"/>
              </w:rPr>
              <w:t>学年</w:t>
            </w:r>
            <w:r>
              <w:rPr>
                <w:rFonts w:ascii="微软雅黑" w:hAnsi="微软雅黑" w:eastAsia="微软雅黑"/>
                <w:sz w:val="30"/>
                <w:szCs w:val="30"/>
              </w:rPr>
              <w:t>学期</w:t>
            </w:r>
            <w:r>
              <w:rPr>
                <w:rFonts w:hint="eastAsia" w:ascii="微软雅黑" w:hAnsi="微软雅黑" w:eastAsia="微软雅黑"/>
                <w:sz w:val="30"/>
                <w:szCs w:val="30"/>
              </w:rPr>
              <w:t>：</w:t>
            </w:r>
          </w:p>
        </w:tc>
        <w:tc>
          <w:tcPr>
            <w:tcW w:w="5131" w:type="dxa"/>
            <w:vAlign w:val="center"/>
          </w:tcPr>
          <w:p>
            <w:pPr>
              <w:rPr>
                <w:rFonts w:ascii="微软雅黑" w:hAnsi="微软雅黑" w:eastAsia="微软雅黑"/>
                <w:sz w:val="30"/>
                <w:szCs w:val="30"/>
              </w:rPr>
            </w:pPr>
            <w:r>
              <w:rPr>
                <w:rFonts w:hint="eastAsia" w:ascii="微软雅黑" w:hAnsi="微软雅黑" w:eastAsia="微软雅黑"/>
                <w:sz w:val="30"/>
                <w:szCs w:val="30"/>
              </w:rPr>
              <w:t>2</w:t>
            </w:r>
            <w:r>
              <w:rPr>
                <w:rFonts w:ascii="微软雅黑" w:hAnsi="微软雅黑" w:eastAsia="微软雅黑"/>
                <w:sz w:val="30"/>
                <w:szCs w:val="30"/>
              </w:rPr>
              <w:t>021-2022学年第</w:t>
            </w:r>
            <w:r>
              <w:rPr>
                <w:rFonts w:hint="eastAsia" w:ascii="微软雅黑" w:hAnsi="微软雅黑" w:eastAsia="微软雅黑"/>
                <w:sz w:val="30"/>
                <w:szCs w:val="30"/>
              </w:rPr>
              <w:t>二</w:t>
            </w:r>
            <w:r>
              <w:rPr>
                <w:rFonts w:ascii="微软雅黑" w:hAnsi="微软雅黑" w:eastAsia="微软雅黑"/>
                <w:sz w:val="30"/>
                <w:szCs w:val="30"/>
              </w:rPr>
              <w:t>学期</w:t>
            </w:r>
          </w:p>
        </w:tc>
      </w:tr>
    </w:tbl>
    <w:p>
      <w:pPr>
        <w:spacing w:line="360" w:lineRule="auto"/>
        <w:ind w:firstLine="594" w:firstLineChars="198"/>
        <w:rPr>
          <w:sz w:val="30"/>
        </w:rPr>
      </w:pPr>
    </w:p>
    <w:p>
      <w:pPr>
        <w:spacing w:line="360" w:lineRule="auto"/>
        <w:rPr>
          <w:sz w:val="30"/>
        </w:rPr>
      </w:pPr>
    </w:p>
    <w:p>
      <w:pPr>
        <w:spacing w:line="360" w:lineRule="auto"/>
        <w:jc w:val="center"/>
        <w:rPr>
          <w:b/>
          <w:sz w:val="32"/>
        </w:rPr>
      </w:pPr>
    </w:p>
    <w:p>
      <w:pPr>
        <w:jc w:val="center"/>
        <w:rPr>
          <w:b/>
          <w:sz w:val="32"/>
        </w:rPr>
      </w:pPr>
    </w:p>
    <w:p>
      <w:pPr>
        <w:jc w:val="both"/>
        <w:rPr>
          <w:rFonts w:hint="eastAsia"/>
          <w:b/>
          <w:sz w:val="32"/>
        </w:rPr>
      </w:pPr>
    </w:p>
    <w:p>
      <w:pPr>
        <w:numPr>
          <w:ilvl w:val="0"/>
          <w:numId w:val="1"/>
        </w:numPr>
        <w:tabs>
          <w:tab w:val="left" w:pos="426"/>
          <w:tab w:val="clear" w:pos="720"/>
        </w:tabs>
        <w:ind w:left="284" w:hanging="284"/>
        <w:rPr>
          <w:rFonts w:ascii="微软雅黑" w:hAnsi="微软雅黑" w:eastAsia="微软雅黑"/>
          <w:sz w:val="30"/>
          <w:szCs w:val="30"/>
        </w:rPr>
      </w:pPr>
      <w:r>
        <w:rPr>
          <w:rFonts w:hint="eastAsia" w:ascii="微软雅黑" w:hAnsi="微软雅黑" w:eastAsia="微软雅黑"/>
          <w:sz w:val="30"/>
          <w:szCs w:val="30"/>
        </w:rPr>
        <w:t>实验目的</w:t>
      </w:r>
    </w:p>
    <w:p>
      <w:pPr>
        <w:pStyle w:val="10"/>
        <w:numPr>
          <w:ilvl w:val="0"/>
          <w:numId w:val="2"/>
        </w:numPr>
        <w:ind w:firstLineChars="0"/>
        <w:rPr>
          <w:rFonts w:hint="eastAsia" w:ascii="华文仿宋" w:hAnsi="华文仿宋" w:eastAsia="华文仿宋"/>
          <w:sz w:val="28"/>
          <w:szCs w:val="28"/>
        </w:rPr>
      </w:pPr>
      <w:r>
        <w:rPr>
          <w:rFonts w:hint="eastAsia" w:ascii="华文仿宋" w:hAnsi="华文仿宋" w:eastAsia="华文仿宋"/>
          <w:sz w:val="28"/>
          <w:szCs w:val="28"/>
        </w:rPr>
        <w:t>理解数据库系统用户（user）、权限（privilege）和角色（role）的概念和作用</w:t>
      </w:r>
    </w:p>
    <w:p>
      <w:pPr>
        <w:pStyle w:val="10"/>
        <w:numPr>
          <w:ilvl w:val="0"/>
          <w:numId w:val="2"/>
        </w:numPr>
        <w:ind w:firstLineChars="0"/>
        <w:rPr>
          <w:rFonts w:hint="eastAsia" w:ascii="华文仿宋" w:hAnsi="华文仿宋" w:eastAsia="华文仿宋"/>
          <w:sz w:val="28"/>
          <w:szCs w:val="28"/>
        </w:rPr>
      </w:pPr>
      <w:r>
        <w:rPr>
          <w:rFonts w:hint="eastAsia" w:ascii="华文仿宋" w:hAnsi="华文仿宋" w:eastAsia="华文仿宋"/>
          <w:sz w:val="28"/>
          <w:szCs w:val="28"/>
        </w:rPr>
        <w:t>理解 openGauss 触发器的作用和工作原理</w:t>
      </w:r>
    </w:p>
    <w:p>
      <w:pPr>
        <w:pStyle w:val="10"/>
        <w:numPr>
          <w:numId w:val="0"/>
        </w:numPr>
        <w:ind w:leftChars="0" w:firstLine="420" w:firstLineChars="0"/>
        <w:rPr>
          <w:rFonts w:hint="eastAsia" w:ascii="华文仿宋" w:hAnsi="华文仿宋" w:eastAsia="华文仿宋"/>
          <w:sz w:val="28"/>
          <w:szCs w:val="28"/>
        </w:rPr>
      </w:pPr>
      <w:r>
        <w:rPr>
          <w:rFonts w:hint="eastAsia" w:ascii="华文仿宋" w:hAnsi="华文仿宋" w:eastAsia="华文仿宋"/>
          <w:sz w:val="28"/>
          <w:szCs w:val="28"/>
        </w:rPr>
        <w:t>■ AFTER/BEFORE 触发器</w:t>
      </w:r>
    </w:p>
    <w:p>
      <w:pPr>
        <w:pStyle w:val="10"/>
        <w:numPr>
          <w:numId w:val="0"/>
        </w:numPr>
        <w:ind w:leftChars="0" w:firstLine="420" w:firstLineChars="0"/>
        <w:rPr>
          <w:rFonts w:hint="eastAsia" w:ascii="华文仿宋" w:hAnsi="华文仿宋" w:eastAsia="华文仿宋"/>
          <w:sz w:val="28"/>
          <w:szCs w:val="28"/>
        </w:rPr>
      </w:pPr>
      <w:r>
        <w:rPr>
          <w:rFonts w:hint="eastAsia" w:ascii="华文仿宋" w:hAnsi="华文仿宋" w:eastAsia="华文仿宋"/>
          <w:sz w:val="28"/>
          <w:szCs w:val="28"/>
        </w:rPr>
        <w:t>■ 行级(row)触发器和语句级(statement)触发器</w:t>
      </w:r>
    </w:p>
    <w:p>
      <w:pPr>
        <w:pStyle w:val="10"/>
        <w:numPr>
          <w:ilvl w:val="0"/>
          <w:numId w:val="2"/>
        </w:numPr>
        <w:ind w:firstLineChars="0"/>
        <w:rPr>
          <w:rFonts w:hint="eastAsia" w:ascii="华文仿宋" w:hAnsi="华文仿宋" w:eastAsia="华文仿宋"/>
          <w:sz w:val="28"/>
          <w:szCs w:val="28"/>
        </w:rPr>
      </w:pPr>
      <w:r>
        <w:rPr>
          <w:rFonts w:hint="eastAsia" w:ascii="华文仿宋" w:hAnsi="华文仿宋" w:eastAsia="华文仿宋"/>
          <w:sz w:val="28"/>
          <w:szCs w:val="28"/>
        </w:rPr>
        <w:t>熟练掌握 openGauss 触发器的设计方法</w:t>
      </w:r>
    </w:p>
    <w:p>
      <w:pPr>
        <w:pStyle w:val="10"/>
        <w:numPr>
          <w:ilvl w:val="0"/>
          <w:numId w:val="2"/>
        </w:numPr>
        <w:ind w:firstLineChars="0"/>
        <w:rPr>
          <w:rFonts w:hint="eastAsia" w:ascii="华文仿宋" w:hAnsi="华文仿宋" w:eastAsia="华文仿宋"/>
          <w:sz w:val="28"/>
          <w:szCs w:val="28"/>
        </w:rPr>
      </w:pPr>
      <w:r>
        <w:rPr>
          <w:rFonts w:hint="eastAsia" w:ascii="华文仿宋" w:hAnsi="华文仿宋" w:eastAsia="华文仿宋"/>
          <w:sz w:val="28"/>
          <w:szCs w:val="28"/>
        </w:rPr>
        <w:t>熟练掌握 openGauss 触发器的定义、查看、禁止、启用和删除操作</w:t>
      </w:r>
    </w:p>
    <w:p>
      <w:pPr>
        <w:pStyle w:val="10"/>
        <w:numPr>
          <w:ilvl w:val="0"/>
          <w:numId w:val="0"/>
        </w:numPr>
        <w:ind w:leftChars="0"/>
        <w:rPr>
          <w:rFonts w:ascii="华文仿宋" w:hAnsi="华文仿宋" w:eastAsia="华文仿宋"/>
          <w:sz w:val="28"/>
          <w:szCs w:val="28"/>
        </w:rPr>
      </w:pPr>
    </w:p>
    <w:p>
      <w:pPr>
        <w:numPr>
          <w:ilvl w:val="0"/>
          <w:numId w:val="1"/>
        </w:numPr>
        <w:tabs>
          <w:tab w:val="left" w:pos="426"/>
          <w:tab w:val="clear" w:pos="720"/>
        </w:tabs>
        <w:ind w:left="284" w:hanging="284"/>
        <w:rPr>
          <w:rFonts w:hint="eastAsia" w:ascii="华文仿宋" w:hAnsi="华文仿宋" w:eastAsia="华文仿宋"/>
          <w:sz w:val="28"/>
          <w:szCs w:val="28"/>
        </w:rPr>
      </w:pPr>
      <w:r>
        <w:rPr>
          <w:rFonts w:hint="eastAsia" w:ascii="微软雅黑" w:hAnsi="微软雅黑" w:eastAsia="微软雅黑"/>
          <w:sz w:val="30"/>
          <w:szCs w:val="30"/>
        </w:rPr>
        <w:t>实验内容和</w:t>
      </w:r>
      <w:r>
        <w:rPr>
          <w:rFonts w:ascii="微软雅黑" w:hAnsi="微软雅黑" w:eastAsia="微软雅黑"/>
          <w:sz w:val="30"/>
          <w:szCs w:val="30"/>
        </w:rPr>
        <w:t>步骤</w:t>
      </w:r>
    </w:p>
    <w:p>
      <w:pPr>
        <w:widowControl w:val="0"/>
        <w:numPr>
          <w:ilvl w:val="0"/>
          <w:numId w:val="0"/>
        </w:numPr>
        <w:jc w:val="both"/>
        <w:rPr>
          <w:rFonts w:hint="eastAsia" w:ascii="华文仿宋" w:hAnsi="华文仿宋" w:eastAsia="华文仿宋"/>
          <w:sz w:val="28"/>
          <w:szCs w:val="28"/>
        </w:rPr>
      </w:pPr>
      <w:r>
        <w:rPr>
          <w:rFonts w:hint="eastAsia" w:ascii="华文仿宋" w:hAnsi="华文仿宋" w:eastAsia="华文仿宋"/>
          <w:sz w:val="28"/>
          <w:szCs w:val="28"/>
        </w:rPr>
        <w:t>一、创建 Teacher 表：Teacher(ID, job, Sal)，其中，</w:t>
      </w:r>
    </w:p>
    <w:p>
      <w:pPr>
        <w:widowControl w:val="0"/>
        <w:numPr>
          <w:ilvl w:val="0"/>
          <w:numId w:val="0"/>
        </w:numPr>
        <w:jc w:val="both"/>
        <w:rPr>
          <w:rFonts w:hint="eastAsia" w:ascii="华文仿宋" w:hAnsi="华文仿宋" w:eastAsia="华文仿宋"/>
          <w:sz w:val="28"/>
          <w:szCs w:val="28"/>
        </w:rPr>
      </w:pPr>
      <w:r>
        <w:rPr>
          <w:rFonts w:hint="eastAsia" w:ascii="华文仿宋" w:hAnsi="华文仿宋" w:eastAsia="华文仿宋"/>
          <w:sz w:val="28"/>
          <w:szCs w:val="28"/>
        </w:rPr>
        <w:t> ID 为教工号，定长为 5 的字符型，主码</w:t>
      </w:r>
    </w:p>
    <w:p>
      <w:pPr>
        <w:widowControl w:val="0"/>
        <w:numPr>
          <w:ilvl w:val="0"/>
          <w:numId w:val="0"/>
        </w:numPr>
        <w:jc w:val="both"/>
        <w:rPr>
          <w:rFonts w:hint="eastAsia" w:ascii="华文仿宋" w:hAnsi="华文仿宋" w:eastAsia="华文仿宋"/>
          <w:sz w:val="28"/>
          <w:szCs w:val="28"/>
        </w:rPr>
      </w:pPr>
      <w:r>
        <w:rPr>
          <w:rFonts w:hint="eastAsia" w:ascii="华文仿宋" w:hAnsi="华文仿宋" w:eastAsia="华文仿宋"/>
          <w:sz w:val="28"/>
          <w:szCs w:val="28"/>
        </w:rPr>
        <w:t> JOB 为职称，最大长度为 20 的变长字符型，非空</w:t>
      </w:r>
    </w:p>
    <w:p>
      <w:pPr>
        <w:widowControl w:val="0"/>
        <w:numPr>
          <w:ilvl w:val="0"/>
          <w:numId w:val="0"/>
        </w:numPr>
        <w:jc w:val="both"/>
        <w:rPr>
          <w:rFonts w:hint="default" w:ascii="华文仿宋" w:hAnsi="华文仿宋" w:eastAsia="华文仿宋"/>
          <w:sz w:val="28"/>
          <w:szCs w:val="28"/>
          <w:lang w:val="en-US" w:eastAsia="zh-CN"/>
        </w:rPr>
      </w:pPr>
      <w:r>
        <w:rPr>
          <w:rFonts w:hint="eastAsia" w:ascii="华文仿宋" w:hAnsi="华文仿宋" w:eastAsia="华文仿宋"/>
          <w:sz w:val="28"/>
          <w:szCs w:val="28"/>
        </w:rPr>
        <w:t> SAL 为工资，长度为 7 的数字型，其中保留两位小数</w:t>
      </w:r>
    </w:p>
    <w:p>
      <w:pPr>
        <w:widowControl w:val="0"/>
        <w:numPr>
          <w:ilvl w:val="0"/>
          <w:numId w:val="0"/>
        </w:numPr>
        <w:jc w:val="both"/>
      </w:pPr>
      <w:r>
        <w:drawing>
          <wp:inline distT="0" distB="0" distL="114300" distR="114300">
            <wp:extent cx="5276850" cy="593090"/>
            <wp:effectExtent l="0" t="0" r="11430" b="12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276850" cy="593090"/>
                    </a:xfrm>
                    <a:prstGeom prst="rect">
                      <a:avLst/>
                    </a:prstGeom>
                    <a:noFill/>
                    <a:ln>
                      <a:noFill/>
                    </a:ln>
                  </pic:spPr>
                </pic:pic>
              </a:graphicData>
            </a:graphic>
          </wp:inline>
        </w:drawing>
      </w:r>
    </w:p>
    <w:p>
      <w:pPr>
        <w:widowControl w:val="0"/>
        <w:numPr>
          <w:ilvl w:val="0"/>
          <w:numId w:val="0"/>
        </w:numPr>
        <w:jc w:val="both"/>
        <w:rPr>
          <w:rFonts w:hint="eastAsia"/>
        </w:rPr>
      </w:pPr>
    </w:p>
    <w:p>
      <w:pPr>
        <w:widowControl w:val="0"/>
        <w:numPr>
          <w:ilvl w:val="0"/>
          <w:numId w:val="0"/>
        </w:numPr>
        <w:jc w:val="both"/>
        <w:rPr>
          <w:rFonts w:hint="eastAsia" w:ascii="华文仿宋" w:hAnsi="华文仿宋" w:eastAsia="华文仿宋"/>
          <w:sz w:val="28"/>
          <w:szCs w:val="28"/>
          <w:lang w:eastAsia="zh-CN"/>
        </w:rPr>
      </w:pPr>
      <w:r>
        <w:rPr>
          <w:rFonts w:hint="eastAsia" w:ascii="华文仿宋" w:hAnsi="华文仿宋" w:eastAsia="华文仿宋"/>
          <w:sz w:val="28"/>
          <w:szCs w:val="28"/>
          <w:lang w:val="en-US" w:eastAsia="zh-CN"/>
        </w:rPr>
        <w:t xml:space="preserve">二、 </w:t>
      </w:r>
      <w:r>
        <w:rPr>
          <w:rFonts w:hint="eastAsia" w:ascii="华文仿宋" w:hAnsi="华文仿宋" w:eastAsia="华文仿宋"/>
          <w:sz w:val="28"/>
          <w:szCs w:val="28"/>
          <w:lang w:eastAsia="zh-CN"/>
        </w:rPr>
        <w:t>为 Teacher 表增加以下实验数据： (‘10001’,‘教授’,3800), (‘10002’,‘教授’,4100), (‘10003’,‘副教授’,3500), (‘10004’,‘助理教授’,3000)</w:t>
      </w:r>
    </w:p>
    <w:p>
      <w:pPr>
        <w:widowControl w:val="0"/>
        <w:numPr>
          <w:ilvl w:val="0"/>
          <w:numId w:val="0"/>
        </w:numPr>
        <w:jc w:val="both"/>
        <w:rPr>
          <w:rFonts w:hint="eastAsia" w:ascii="华文仿宋" w:hAnsi="华文仿宋" w:eastAsia="华文仿宋"/>
          <w:sz w:val="28"/>
          <w:szCs w:val="28"/>
        </w:rPr>
      </w:pPr>
      <w:r>
        <w:drawing>
          <wp:inline distT="0" distB="0" distL="114300" distR="114300">
            <wp:extent cx="5273675" cy="1090295"/>
            <wp:effectExtent l="0" t="0" r="14605" b="698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273675" cy="1090295"/>
                    </a:xfrm>
                    <a:prstGeom prst="rect">
                      <a:avLst/>
                    </a:prstGeom>
                    <a:noFill/>
                    <a:ln>
                      <a:noFill/>
                    </a:ln>
                  </pic:spPr>
                </pic:pic>
              </a:graphicData>
            </a:graphic>
          </wp:inline>
        </w:drawing>
      </w:r>
    </w:p>
    <w:p>
      <w:pPr>
        <w:widowControl w:val="0"/>
        <w:numPr>
          <w:ilvl w:val="0"/>
          <w:numId w:val="3"/>
        </w:numPr>
        <w:jc w:val="both"/>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在 Teacher 表上创建一个 BEFORE 行级触发器（名称：INSERT_OR_UPDATE_SAL）以实现如下完整性规则：教授的工资不得低于 4000 元，如果低于 4000 元，自动改为 4000 元。</w:t>
      </w:r>
    </w:p>
    <w:p>
      <w:pPr>
        <w:widowControl w:val="0"/>
        <w:numPr>
          <w:numId w:val="0"/>
        </w:numPr>
        <w:jc w:val="both"/>
      </w:pPr>
      <w:r>
        <w:drawing>
          <wp:inline distT="0" distB="0" distL="114300" distR="114300">
            <wp:extent cx="5273675" cy="1968500"/>
            <wp:effectExtent l="0" t="0" r="14605" b="1270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5273675" cy="1968500"/>
                    </a:xfrm>
                    <a:prstGeom prst="rect">
                      <a:avLst/>
                    </a:prstGeom>
                    <a:noFill/>
                    <a:ln>
                      <a:noFill/>
                    </a:ln>
                  </pic:spPr>
                </pic:pic>
              </a:graphicData>
            </a:graphic>
          </wp:inline>
        </w:drawing>
      </w:r>
    </w:p>
    <w:p>
      <w:pPr>
        <w:widowControl w:val="0"/>
        <w:numPr>
          <w:ilvl w:val="0"/>
          <w:numId w:val="3"/>
        </w:numPr>
        <w:jc w:val="both"/>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验证触发器是否正常工作：分别执行以下 A，B 两种操作，验证 INSERT_OR_UPDATE_SAL 触发器是否被触发？工作是否正确？如果正确，请观察 Teacher 表中数据的变化是否与预期一致。</w:t>
      </w:r>
    </w:p>
    <w:p>
      <w:pPr>
        <w:widowControl w:val="0"/>
        <w:numPr>
          <w:numId w:val="0"/>
        </w:numPr>
        <w:jc w:val="both"/>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A. 插入两条新数据(‘10005’,‘教授’,3999), (‘10006’,‘教授’,4000);</w:t>
      </w:r>
    </w:p>
    <w:p>
      <w:pPr>
        <w:widowControl w:val="0"/>
        <w:numPr>
          <w:numId w:val="0"/>
        </w:numPr>
        <w:jc w:val="both"/>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B. 更新数据(‘10002’,‘教授’,4100)为(‘10002’,‘教授’,3900)。</w:t>
      </w:r>
    </w:p>
    <w:p>
      <w:pPr>
        <w:widowControl w:val="0"/>
        <w:numPr>
          <w:numId w:val="0"/>
        </w:numPr>
        <w:jc w:val="both"/>
        <w:rPr>
          <w:rFonts w:hint="eastAsia" w:ascii="华文仿宋" w:hAnsi="华文仿宋" w:eastAsia="华文仿宋"/>
          <w:sz w:val="28"/>
          <w:szCs w:val="28"/>
          <w:lang w:val="en-US" w:eastAsia="zh-CN"/>
        </w:rPr>
      </w:pPr>
      <w:r>
        <w:drawing>
          <wp:inline distT="0" distB="0" distL="114300" distR="114300">
            <wp:extent cx="4335780" cy="607060"/>
            <wp:effectExtent l="0" t="0" r="7620" b="254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1"/>
                    <a:srcRect b="7364"/>
                    <a:stretch>
                      <a:fillRect/>
                    </a:stretch>
                  </pic:blipFill>
                  <pic:spPr>
                    <a:xfrm>
                      <a:off x="0" y="0"/>
                      <a:ext cx="4335780" cy="607060"/>
                    </a:xfrm>
                    <a:prstGeom prst="rect">
                      <a:avLst/>
                    </a:prstGeom>
                    <a:noFill/>
                    <a:ln>
                      <a:noFill/>
                    </a:ln>
                  </pic:spPr>
                </pic:pic>
              </a:graphicData>
            </a:graphic>
          </wp:inline>
        </w:drawing>
      </w:r>
    </w:p>
    <w:p>
      <w:pPr>
        <w:widowControl w:val="0"/>
        <w:numPr>
          <w:numId w:val="0"/>
        </w:numPr>
        <w:jc w:val="both"/>
        <w:rPr>
          <w:rFonts w:hint="eastAsia" w:ascii="华文仿宋" w:hAnsi="华文仿宋" w:eastAsia="华文仿宋"/>
          <w:sz w:val="28"/>
          <w:szCs w:val="28"/>
          <w:lang w:val="en-US" w:eastAsia="zh-CN"/>
        </w:rPr>
      </w:pPr>
      <w:r>
        <w:drawing>
          <wp:inline distT="0" distB="0" distL="114300" distR="114300">
            <wp:extent cx="4899660" cy="1813560"/>
            <wp:effectExtent l="0" t="0" r="762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2"/>
                    <a:stretch>
                      <a:fillRect/>
                    </a:stretch>
                  </pic:blipFill>
                  <pic:spPr>
                    <a:xfrm>
                      <a:off x="0" y="0"/>
                      <a:ext cx="4899660" cy="1813560"/>
                    </a:xfrm>
                    <a:prstGeom prst="rect">
                      <a:avLst/>
                    </a:prstGeom>
                    <a:noFill/>
                    <a:ln>
                      <a:noFill/>
                    </a:ln>
                  </pic:spPr>
                </pic:pic>
              </a:graphicData>
            </a:graphic>
          </wp:inline>
        </w:drawing>
      </w:r>
    </w:p>
    <w:p>
      <w:pPr>
        <w:widowControl w:val="0"/>
        <w:numPr>
          <w:ilvl w:val="0"/>
          <w:numId w:val="3"/>
        </w:numPr>
        <w:ind w:left="0" w:leftChars="0" w:firstLine="0" w:firstLineChars="0"/>
        <w:jc w:val="both"/>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完成教材【例 5.21】：当对表 SC 的 Grade 属性进行修改时，若分数增加了 10%及其以上，则将此次操作记录到下面表中：SC_U(Sno, Cno, Oldgrade, Newgrade)，其中，Oldgrade 是修改前的分数，Newgrade 是修改后的分数。</w:t>
      </w:r>
    </w:p>
    <w:p>
      <w:pPr>
        <w:widowControl w:val="0"/>
        <w:numPr>
          <w:numId w:val="0"/>
        </w:numPr>
        <w:ind w:leftChars="0"/>
        <w:jc w:val="both"/>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① 创建 SC_U 表：SC_U(Sno, Cno, Oldgrade, Newgrade)。</w:t>
      </w:r>
    </w:p>
    <w:p>
      <w:pPr>
        <w:widowControl w:val="0"/>
        <w:numPr>
          <w:numId w:val="0"/>
        </w:numPr>
        <w:ind w:leftChars="0" w:firstLine="420" w:firstLineChars="0"/>
        <w:jc w:val="both"/>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Sno：定长为 9 的字符型，外码，引用 Student 表中 Sno 的值。</w:t>
      </w:r>
    </w:p>
    <w:p>
      <w:pPr>
        <w:widowControl w:val="0"/>
        <w:numPr>
          <w:numId w:val="0"/>
        </w:numPr>
        <w:ind w:leftChars="0" w:firstLine="420" w:firstLineChars="0"/>
        <w:jc w:val="both"/>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Cno：定长为 4 的字符型，外码，引用 Course 表中 Cno 的值。</w:t>
      </w:r>
    </w:p>
    <w:p>
      <w:pPr>
        <w:widowControl w:val="0"/>
        <w:numPr>
          <w:numId w:val="0"/>
        </w:numPr>
        <w:ind w:leftChars="0" w:firstLine="420" w:firstLineChars="0"/>
        <w:jc w:val="both"/>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Oldgrade 的数据类型：长度为 3 的整型。</w:t>
      </w:r>
    </w:p>
    <w:p>
      <w:pPr>
        <w:widowControl w:val="0"/>
        <w:numPr>
          <w:numId w:val="0"/>
        </w:numPr>
        <w:ind w:leftChars="0" w:firstLine="420" w:firstLineChars="0"/>
        <w:jc w:val="both"/>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Newgrade 的数据类型：长度为 3 的整型</w:t>
      </w:r>
    </w:p>
    <w:p>
      <w:pPr>
        <w:widowControl w:val="0"/>
        <w:numPr>
          <w:numId w:val="0"/>
        </w:numPr>
        <w:jc w:val="both"/>
        <w:rPr>
          <w:rFonts w:hint="eastAsia" w:ascii="华文仿宋" w:hAnsi="华文仿宋" w:eastAsia="华文仿宋"/>
          <w:sz w:val="28"/>
          <w:szCs w:val="28"/>
          <w:lang w:val="en-US" w:eastAsia="zh-CN"/>
        </w:rPr>
      </w:pPr>
      <w:r>
        <w:drawing>
          <wp:inline distT="0" distB="0" distL="114300" distR="114300">
            <wp:extent cx="5059680" cy="1051560"/>
            <wp:effectExtent l="0" t="0" r="0"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5059680" cy="1051560"/>
                    </a:xfrm>
                    <a:prstGeom prst="rect">
                      <a:avLst/>
                    </a:prstGeom>
                    <a:noFill/>
                    <a:ln>
                      <a:noFill/>
                    </a:ln>
                  </pic:spPr>
                </pic:pic>
              </a:graphicData>
            </a:graphic>
          </wp:inline>
        </w:drawing>
      </w:r>
    </w:p>
    <w:p>
      <w:pPr>
        <w:widowControl w:val="0"/>
        <w:numPr>
          <w:numId w:val="0"/>
        </w:numPr>
        <w:ind w:leftChars="0"/>
        <w:jc w:val="both"/>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② 创建 SC 表上的 AFTER 行级触发器，触发器名为 SC_AFTER_UPDATE</w:t>
      </w:r>
    </w:p>
    <w:p>
      <w:pPr>
        <w:widowControl w:val="0"/>
        <w:numPr>
          <w:numId w:val="0"/>
        </w:numPr>
        <w:ind w:leftChars="0"/>
        <w:jc w:val="both"/>
        <w:rPr>
          <w:rFonts w:hint="eastAsia" w:ascii="华文仿宋" w:hAnsi="华文仿宋" w:eastAsia="华文仿宋"/>
          <w:sz w:val="28"/>
          <w:szCs w:val="28"/>
          <w:lang w:val="en-US" w:eastAsia="zh-CN"/>
        </w:rPr>
      </w:pPr>
      <w:r>
        <w:drawing>
          <wp:inline distT="0" distB="0" distL="114300" distR="114300">
            <wp:extent cx="5274310" cy="2130425"/>
            <wp:effectExtent l="0" t="0" r="13970" b="317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4"/>
                    <a:stretch>
                      <a:fillRect/>
                    </a:stretch>
                  </pic:blipFill>
                  <pic:spPr>
                    <a:xfrm>
                      <a:off x="0" y="0"/>
                      <a:ext cx="5274310" cy="2130425"/>
                    </a:xfrm>
                    <a:prstGeom prst="rect">
                      <a:avLst/>
                    </a:prstGeom>
                    <a:noFill/>
                    <a:ln>
                      <a:noFill/>
                    </a:ln>
                  </pic:spPr>
                </pic:pic>
              </a:graphicData>
            </a:graphic>
          </wp:inline>
        </w:drawing>
      </w:r>
    </w:p>
    <w:p>
      <w:pPr>
        <w:widowControl w:val="0"/>
        <w:numPr>
          <w:numId w:val="0"/>
        </w:numPr>
        <w:ind w:leftChars="0"/>
        <w:jc w:val="both"/>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③ 验证 SC_AFTER_UPDATE 触发器是否正常工作（测试数据同教材）。执行上述两种操作，验证 SC_AFTER_UPDATE 触发器是否被触发且是否正确工作？如果触发器正确工作，请观察 SC_U 表中数据的变化。</w:t>
      </w:r>
    </w:p>
    <w:p>
      <w:pPr>
        <w:widowControl w:val="0"/>
        <w:numPr>
          <w:numId w:val="0"/>
        </w:numPr>
        <w:ind w:leftChars="0"/>
        <w:jc w:val="both"/>
      </w:pPr>
      <w:r>
        <w:drawing>
          <wp:inline distT="0" distB="0" distL="114300" distR="114300">
            <wp:extent cx="5273675" cy="1898650"/>
            <wp:effectExtent l="0" t="0" r="14605" b="635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5"/>
                    <a:stretch>
                      <a:fillRect/>
                    </a:stretch>
                  </pic:blipFill>
                  <pic:spPr>
                    <a:xfrm>
                      <a:off x="0" y="0"/>
                      <a:ext cx="5273675" cy="1898650"/>
                    </a:xfrm>
                    <a:prstGeom prst="rect">
                      <a:avLst/>
                    </a:prstGeom>
                    <a:noFill/>
                    <a:ln>
                      <a:noFill/>
                    </a:ln>
                  </pic:spPr>
                </pic:pic>
              </a:graphicData>
            </a:graphic>
          </wp:inline>
        </w:drawing>
      </w:r>
    </w:p>
    <w:p>
      <w:pPr>
        <w:widowControl w:val="0"/>
        <w:numPr>
          <w:ilvl w:val="0"/>
          <w:numId w:val="0"/>
        </w:numPr>
        <w:ind w:leftChars="0"/>
        <w:jc w:val="both"/>
      </w:pPr>
      <w:r>
        <w:rPr>
          <w:rFonts w:hint="eastAsia" w:ascii="华文仿宋" w:hAnsi="华文仿宋" w:eastAsia="华文仿宋"/>
          <w:sz w:val="28"/>
          <w:szCs w:val="28"/>
          <w:lang w:val="en-US" w:eastAsia="zh-CN"/>
        </w:rPr>
        <w:t>触发器正常工作，当修改的新成绩是旧成绩的1.1倍以上时，加入SC_U中。</w:t>
      </w:r>
    </w:p>
    <w:p>
      <w:pPr>
        <w:widowControl w:val="0"/>
        <w:numPr>
          <w:numId w:val="0"/>
        </w:numPr>
        <w:ind w:leftChars="0"/>
        <w:jc w:val="both"/>
        <w:rPr>
          <w:rFonts w:hint="eastAsia"/>
          <w:lang w:val="en-US" w:eastAsia="zh-CN"/>
        </w:rPr>
      </w:pPr>
      <w:r>
        <w:drawing>
          <wp:inline distT="0" distB="0" distL="114300" distR="114300">
            <wp:extent cx="5276850" cy="1477645"/>
            <wp:effectExtent l="0" t="0" r="11430" b="63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6"/>
                    <a:stretch>
                      <a:fillRect/>
                    </a:stretch>
                  </pic:blipFill>
                  <pic:spPr>
                    <a:xfrm>
                      <a:off x="0" y="0"/>
                      <a:ext cx="5276850" cy="1477645"/>
                    </a:xfrm>
                    <a:prstGeom prst="rect">
                      <a:avLst/>
                    </a:prstGeom>
                    <a:noFill/>
                    <a:ln>
                      <a:noFill/>
                    </a:ln>
                  </pic:spPr>
                </pic:pic>
              </a:graphicData>
            </a:graphic>
          </wp:inline>
        </w:drawing>
      </w:r>
    </w:p>
    <w:p>
      <w:pPr>
        <w:widowControl w:val="0"/>
        <w:numPr>
          <w:ilvl w:val="0"/>
          <w:numId w:val="4"/>
        </w:numPr>
        <w:ind w:leftChars="0"/>
        <w:jc w:val="both"/>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 xml:space="preserve">查看触发器； </w:t>
      </w:r>
    </w:p>
    <w:p>
      <w:pPr>
        <w:widowControl w:val="0"/>
        <w:numPr>
          <w:numId w:val="0"/>
        </w:numPr>
        <w:jc w:val="both"/>
        <w:rPr>
          <w:rFonts w:hint="eastAsia" w:ascii="华文仿宋" w:hAnsi="华文仿宋" w:eastAsia="华文仿宋"/>
          <w:sz w:val="28"/>
          <w:szCs w:val="28"/>
          <w:lang w:val="en-US" w:eastAsia="zh-CN"/>
        </w:rPr>
      </w:pPr>
      <w:r>
        <w:drawing>
          <wp:inline distT="0" distB="0" distL="114300" distR="114300">
            <wp:extent cx="5268595" cy="240030"/>
            <wp:effectExtent l="0" t="0" r="4445" b="381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7"/>
                    <a:stretch>
                      <a:fillRect/>
                    </a:stretch>
                  </pic:blipFill>
                  <pic:spPr>
                    <a:xfrm>
                      <a:off x="0" y="0"/>
                      <a:ext cx="5268595" cy="240030"/>
                    </a:xfrm>
                    <a:prstGeom prst="rect">
                      <a:avLst/>
                    </a:prstGeom>
                    <a:noFill/>
                    <a:ln>
                      <a:noFill/>
                    </a:ln>
                  </pic:spPr>
                </pic:pic>
              </a:graphicData>
            </a:graphic>
          </wp:inline>
        </w:drawing>
      </w:r>
    </w:p>
    <w:p>
      <w:pPr>
        <w:widowControl w:val="0"/>
        <w:numPr>
          <w:ilvl w:val="0"/>
          <w:numId w:val="4"/>
        </w:numPr>
        <w:ind w:left="0" w:leftChars="0" w:firstLine="0" w:firstLineChars="0"/>
        <w:jc w:val="both"/>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验证触发器禁用后效果</w:t>
      </w:r>
    </w:p>
    <w:p>
      <w:pPr>
        <w:widowControl w:val="0"/>
        <w:numPr>
          <w:numId w:val="0"/>
        </w:numPr>
        <w:ind w:leftChars="0"/>
        <w:jc w:val="both"/>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① 修改 SC 表，使 SC_AFTER_UPDATE 触发器失效；//建议将数据还原到步骤（5）之前，以便对比</w:t>
      </w:r>
    </w:p>
    <w:p>
      <w:pPr>
        <w:widowControl w:val="0"/>
        <w:numPr>
          <w:numId w:val="0"/>
        </w:numPr>
        <w:ind w:leftChars="0"/>
        <w:jc w:val="both"/>
        <w:rPr>
          <w:rFonts w:hint="eastAsia"/>
          <w:lang w:val="en-US" w:eastAsia="zh-CN"/>
        </w:rPr>
      </w:pPr>
      <w:r>
        <w:drawing>
          <wp:inline distT="0" distB="0" distL="114300" distR="114300">
            <wp:extent cx="4434840" cy="358140"/>
            <wp:effectExtent l="0" t="0" r="0" b="762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8"/>
                    <a:stretch>
                      <a:fillRect/>
                    </a:stretch>
                  </pic:blipFill>
                  <pic:spPr>
                    <a:xfrm>
                      <a:off x="0" y="0"/>
                      <a:ext cx="4434840" cy="358140"/>
                    </a:xfrm>
                    <a:prstGeom prst="rect">
                      <a:avLst/>
                    </a:prstGeom>
                    <a:noFill/>
                    <a:ln>
                      <a:noFill/>
                    </a:ln>
                  </pic:spPr>
                </pic:pic>
              </a:graphicData>
            </a:graphic>
          </wp:inline>
        </w:drawing>
      </w:r>
    </w:p>
    <w:p>
      <w:pPr>
        <w:widowControl w:val="0"/>
        <w:numPr>
          <w:ilvl w:val="0"/>
          <w:numId w:val="0"/>
        </w:numPr>
        <w:jc w:val="both"/>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 xml:space="preserve">② 执行上面的步骤③，验证触发器被禁用后是否还能正常工作。 </w:t>
      </w:r>
    </w:p>
    <w:p>
      <w:pPr>
        <w:widowControl w:val="0"/>
        <w:numPr>
          <w:ilvl w:val="0"/>
          <w:numId w:val="0"/>
        </w:numPr>
        <w:jc w:val="both"/>
      </w:pPr>
      <w:r>
        <w:drawing>
          <wp:inline distT="0" distB="0" distL="114300" distR="114300">
            <wp:extent cx="5274310" cy="3125470"/>
            <wp:effectExtent l="0" t="0" r="13970" b="1397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19"/>
                    <a:stretch>
                      <a:fillRect/>
                    </a:stretch>
                  </pic:blipFill>
                  <pic:spPr>
                    <a:xfrm>
                      <a:off x="0" y="0"/>
                      <a:ext cx="5274310" cy="3125470"/>
                    </a:xfrm>
                    <a:prstGeom prst="rect">
                      <a:avLst/>
                    </a:prstGeom>
                    <a:noFill/>
                    <a:ln>
                      <a:noFill/>
                    </a:ln>
                  </pic:spPr>
                </pic:pic>
              </a:graphicData>
            </a:graphic>
          </wp:inline>
        </w:drawing>
      </w:r>
    </w:p>
    <w:p>
      <w:pPr>
        <w:widowControl w:val="0"/>
        <w:numPr>
          <w:ilvl w:val="0"/>
          <w:numId w:val="0"/>
        </w:numPr>
        <w:jc w:val="both"/>
      </w:pPr>
      <w:r>
        <w:rPr>
          <w:rFonts w:hint="eastAsia" w:ascii="华文仿宋" w:hAnsi="华文仿宋" w:eastAsia="华文仿宋"/>
          <w:sz w:val="28"/>
          <w:szCs w:val="28"/>
          <w:lang w:val="en-US" w:eastAsia="zh-CN"/>
        </w:rPr>
        <w:t>触发器被禁用后无法正常工作。</w:t>
      </w:r>
    </w:p>
    <w:p>
      <w:pPr>
        <w:widowControl w:val="0"/>
        <w:numPr>
          <w:ilvl w:val="0"/>
          <w:numId w:val="0"/>
        </w:numPr>
        <w:jc w:val="both"/>
        <w:rPr>
          <w:rFonts w:hint="eastAsia"/>
          <w:lang w:val="en-US" w:eastAsia="zh-CN"/>
        </w:rPr>
      </w:pPr>
      <w:r>
        <w:drawing>
          <wp:inline distT="0" distB="0" distL="114300" distR="114300">
            <wp:extent cx="2659380" cy="716280"/>
            <wp:effectExtent l="0" t="0" r="7620" b="0"/>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20"/>
                    <a:stretch>
                      <a:fillRect/>
                    </a:stretch>
                  </pic:blipFill>
                  <pic:spPr>
                    <a:xfrm>
                      <a:off x="0" y="0"/>
                      <a:ext cx="2659380" cy="716280"/>
                    </a:xfrm>
                    <a:prstGeom prst="rect">
                      <a:avLst/>
                    </a:prstGeom>
                    <a:noFill/>
                    <a:ln>
                      <a:noFill/>
                    </a:ln>
                  </pic:spPr>
                </pic:pic>
              </a:graphicData>
            </a:graphic>
          </wp:inline>
        </w:drawing>
      </w:r>
    </w:p>
    <w:p>
      <w:pPr>
        <w:widowControl w:val="0"/>
        <w:numPr>
          <w:ilvl w:val="0"/>
          <w:numId w:val="0"/>
        </w:numPr>
        <w:jc w:val="both"/>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（8）删除所有创建的触发器。</w:t>
      </w:r>
    </w:p>
    <w:p>
      <w:pPr>
        <w:widowControl w:val="0"/>
        <w:numPr>
          <w:ilvl w:val="0"/>
          <w:numId w:val="0"/>
        </w:numPr>
        <w:jc w:val="both"/>
        <w:rPr>
          <w:rFonts w:hint="eastAsia" w:ascii="华文仿宋" w:hAnsi="华文仿宋" w:eastAsia="华文仿宋"/>
          <w:sz w:val="28"/>
          <w:szCs w:val="28"/>
          <w:lang w:val="en-US" w:eastAsia="zh-CN"/>
        </w:rPr>
      </w:pPr>
      <w:r>
        <w:drawing>
          <wp:inline distT="0" distB="0" distL="114300" distR="114300">
            <wp:extent cx="4213860" cy="853440"/>
            <wp:effectExtent l="0" t="0" r="7620" b="0"/>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1"/>
                    <a:stretch>
                      <a:fillRect/>
                    </a:stretch>
                  </pic:blipFill>
                  <pic:spPr>
                    <a:xfrm>
                      <a:off x="0" y="0"/>
                      <a:ext cx="4213860" cy="853440"/>
                    </a:xfrm>
                    <a:prstGeom prst="rect">
                      <a:avLst/>
                    </a:prstGeom>
                    <a:noFill/>
                    <a:ln>
                      <a:noFill/>
                    </a:ln>
                  </pic:spPr>
                </pic:pic>
              </a:graphicData>
            </a:graphic>
          </wp:inline>
        </w:drawing>
      </w:r>
    </w:p>
    <w:p>
      <w:pPr>
        <w:widowControl w:val="0"/>
        <w:numPr>
          <w:ilvl w:val="0"/>
          <w:numId w:val="0"/>
        </w:numPr>
        <w:jc w:val="both"/>
        <w:rPr>
          <w:rFonts w:hint="default" w:ascii="华文仿宋" w:hAnsi="华文仿宋" w:eastAsia="华文仿宋"/>
          <w:sz w:val="28"/>
          <w:szCs w:val="28"/>
          <w:lang w:val="en-US" w:eastAsia="zh-CN"/>
        </w:rPr>
      </w:pPr>
    </w:p>
    <w:p>
      <w:pPr>
        <w:widowControl w:val="0"/>
        <w:numPr>
          <w:ilvl w:val="0"/>
          <w:numId w:val="0"/>
        </w:numPr>
        <w:jc w:val="both"/>
        <w:rPr>
          <w:rFonts w:hint="default" w:ascii="华文仿宋" w:hAnsi="华文仿宋" w:eastAsia="华文仿宋"/>
          <w:sz w:val="28"/>
          <w:szCs w:val="28"/>
          <w:lang w:val="en-US" w:eastAsia="zh-CN"/>
        </w:rPr>
      </w:pPr>
    </w:p>
    <w:p>
      <w:pPr>
        <w:numPr>
          <w:ilvl w:val="0"/>
          <w:numId w:val="1"/>
        </w:numPr>
        <w:tabs>
          <w:tab w:val="left" w:pos="426"/>
          <w:tab w:val="clear" w:pos="720"/>
        </w:tabs>
        <w:ind w:left="284" w:hanging="284"/>
        <w:rPr>
          <w:rFonts w:hint="eastAsia" w:ascii="微软雅黑" w:hAnsi="微软雅黑" w:eastAsia="微软雅黑"/>
          <w:sz w:val="30"/>
          <w:szCs w:val="30"/>
        </w:rPr>
      </w:pPr>
      <w:r>
        <w:rPr>
          <w:rFonts w:hint="eastAsia" w:ascii="微软雅黑" w:hAnsi="微软雅黑" w:eastAsia="微软雅黑"/>
          <w:sz w:val="30"/>
          <w:szCs w:val="30"/>
        </w:rPr>
        <w:t>实验总结</w:t>
      </w:r>
    </w:p>
    <w:p>
      <w:pPr>
        <w:rPr>
          <w:rFonts w:hint="eastAsia" w:ascii="微软雅黑" w:hAnsi="微软雅黑" w:eastAsia="微软雅黑"/>
          <w:sz w:val="30"/>
          <w:szCs w:val="30"/>
        </w:rPr>
      </w:pPr>
    </w:p>
    <w:p>
      <w:pPr>
        <w:rPr>
          <w:rFonts w:hint="eastAsia" w:ascii="华文仿宋" w:hAnsi="华文仿宋" w:eastAsia="华文仿宋"/>
          <w:sz w:val="28"/>
          <w:szCs w:val="28"/>
          <w:lang w:val="en-US" w:eastAsia="zh-CN"/>
        </w:rPr>
      </w:pPr>
      <w:r>
        <w:rPr>
          <w:rFonts w:hint="eastAsia" w:ascii="微软雅黑" w:hAnsi="微软雅黑" w:eastAsia="微软雅黑"/>
          <w:sz w:val="30"/>
          <w:szCs w:val="30"/>
        </w:rPr>
        <w:t>3</w:t>
      </w:r>
      <w:r>
        <w:rPr>
          <w:rFonts w:ascii="微软雅黑" w:hAnsi="微软雅黑" w:eastAsia="微软雅黑"/>
          <w:sz w:val="30"/>
          <w:szCs w:val="30"/>
        </w:rPr>
        <w:t xml:space="preserve">.1 </w:t>
      </w:r>
      <w:r>
        <w:rPr>
          <w:rFonts w:hint="eastAsia" w:ascii="微软雅黑" w:hAnsi="微软雅黑" w:eastAsia="微软雅黑"/>
          <w:sz w:val="30"/>
          <w:szCs w:val="30"/>
          <w:lang w:val="en-US" w:eastAsia="zh-CN"/>
        </w:rPr>
        <w:t>实验思考</w:t>
      </w:r>
    </w:p>
    <w:p>
      <w:p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·简述 openGauss 触发器的作用及适用场景。</w:t>
      </w:r>
    </w:p>
    <w:p>
      <w:pPr>
        <w:rPr>
          <w:rFonts w:hint="eastAsia" w:ascii="华文仿宋" w:hAnsi="华文仿宋" w:eastAsia="华文仿宋"/>
          <w:sz w:val="28"/>
          <w:szCs w:val="28"/>
          <w:lang w:val="en-US" w:eastAsia="zh-CN"/>
        </w:rPr>
      </w:pPr>
    </w:p>
    <w:p>
      <w:p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答：</w:t>
      </w:r>
    </w:p>
    <w:p>
      <w:p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① 触发器的主要作用就是其能够实现由主键和外键所不能保证的复杂的参照完整性和数据的一致性。除此之外，触发器还有其它许多不同的功能。(1) 强化约束：触发器能够实现比CHECK 语句更为复杂的约束。(2) 跟踪变化：触发器可以侦测数据库内的操作，从而不允许数据库中未经许可的指定更新和变化。(3) 级联运行：触发器可以侦测数据库内的操作，并自动地级联影响整个数据库的各项内容。例如，某个表上的触发器中包含有对另外一个表的数据操作(如删除，更新，插入)而该操作又导致该表上触发器被触发。(4) 存储过程的调用。</w:t>
      </w:r>
    </w:p>
    <w:p>
      <w:p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② 适用场景：（1）复杂的安全性检查:比如:禁止在非工作时间插入新员工。（2）数据库的确认:比如:涨工资,工资应该越涨越多的,如果越长越少就不叫涨工资了。（3）数据库审计:比如:跟踪表上操作的记录,比如什么时间什么人操作了数据库,操作了表上的 记录是什么等。（4）数据库的备份和同步:比如有两个数据库一个是主数据库,一个是备用数据库,在主数据库中的数据被修改了以后可以通过触发器监听,如果被修改会将修改的数据传递给备份数据库,当主数据崩溃以后不影响数据的使用。</w:t>
      </w:r>
      <w:bookmarkStart w:id="0" w:name="_GoBack"/>
      <w:bookmarkEnd w:id="0"/>
    </w:p>
    <w:p>
      <w:pPr>
        <w:rPr>
          <w:rFonts w:hint="eastAsia" w:ascii="华文仿宋" w:hAnsi="华文仿宋" w:eastAsia="华文仿宋"/>
          <w:sz w:val="28"/>
          <w:szCs w:val="28"/>
          <w:lang w:val="en-US" w:eastAsia="zh-CN"/>
        </w:rPr>
      </w:pPr>
    </w:p>
    <w:p>
      <w:pPr>
        <w:rPr>
          <w:rFonts w:ascii="微软雅黑" w:hAnsi="微软雅黑" w:eastAsia="微软雅黑"/>
          <w:sz w:val="30"/>
          <w:szCs w:val="30"/>
        </w:rPr>
      </w:pPr>
      <w:r>
        <w:rPr>
          <w:rFonts w:hint="eastAsia" w:ascii="微软雅黑" w:hAnsi="微软雅黑" w:eastAsia="微软雅黑"/>
          <w:sz w:val="30"/>
          <w:szCs w:val="30"/>
        </w:rPr>
        <w:t>3</w:t>
      </w:r>
      <w:r>
        <w:rPr>
          <w:rFonts w:ascii="微软雅黑" w:hAnsi="微软雅黑" w:eastAsia="微软雅黑"/>
          <w:sz w:val="30"/>
          <w:szCs w:val="30"/>
        </w:rPr>
        <w:t xml:space="preserve">.2 </w:t>
      </w:r>
      <w:r>
        <w:rPr>
          <w:rFonts w:hint="eastAsia" w:ascii="微软雅黑" w:hAnsi="微软雅黑" w:eastAsia="微软雅黑"/>
          <w:sz w:val="30"/>
          <w:szCs w:val="30"/>
        </w:rPr>
        <w:t>对实验的认识</w:t>
      </w:r>
    </w:p>
    <w:p>
      <w:pPr>
        <w:rPr>
          <w:rFonts w:hint="eastAsia" w:ascii="华文仿宋" w:hAnsi="华文仿宋" w:eastAsia="华文仿宋"/>
          <w:sz w:val="28"/>
          <w:szCs w:val="28"/>
          <w:lang w:val="en-US" w:eastAsia="zh-CN"/>
        </w:rPr>
      </w:pPr>
      <w:r>
        <w:rPr>
          <w:rFonts w:hint="eastAsia" w:ascii="华文仿宋" w:hAnsi="华文仿宋" w:eastAsia="华文仿宋"/>
          <w:sz w:val="28"/>
          <w:szCs w:val="28"/>
        </w:rPr>
        <w:t>通过实验</w:t>
      </w:r>
      <w:r>
        <w:rPr>
          <w:rFonts w:hint="eastAsia" w:ascii="华文仿宋" w:hAnsi="华文仿宋" w:eastAsia="华文仿宋"/>
          <w:sz w:val="28"/>
          <w:szCs w:val="28"/>
          <w:lang w:val="en-US" w:eastAsia="zh-CN"/>
        </w:rPr>
        <w:t>我对openGauss中的一些语句更熟悉了。如</w:t>
      </w:r>
    </w:p>
    <w:p>
      <w:p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如SELECT * FROM customer_t1;可以用来查询表customer_t1的所有数据。gsql -d sale -p 26000 -U yuxiaoping -W yuxiaoping@123  -r或者gsql -d sale -p 26000 -U user1 -W user1@123  -r可以用来将新用户连接到数据库。可以使用gsql -d postgres -p 26000 -r 连接到postgres。gs_om -t start可以开启数据库。</w:t>
      </w:r>
    </w:p>
    <w:p>
      <w:pPr>
        <w:ind w:firstLine="560" w:firstLineChars="200"/>
        <w:rPr>
          <w:rFonts w:hint="default" w:ascii="华文仿宋" w:hAnsi="华文仿宋" w:eastAsia="华文仿宋"/>
          <w:sz w:val="28"/>
          <w:szCs w:val="28"/>
          <w:lang w:val="en-US" w:eastAsia="zh-CN"/>
        </w:rPr>
      </w:pPr>
    </w:p>
    <w:p>
      <w:pPr>
        <w:rPr>
          <w:rFonts w:hint="eastAsia" w:ascii="华文仿宋" w:hAnsi="华文仿宋" w:eastAsia="华文仿宋"/>
          <w:sz w:val="28"/>
          <w:szCs w:val="28"/>
        </w:rPr>
      </w:pPr>
      <w:r>
        <w:rPr>
          <w:rFonts w:hint="eastAsia" w:ascii="微软雅黑" w:hAnsi="微软雅黑" w:eastAsia="微软雅黑"/>
          <w:sz w:val="30"/>
          <w:szCs w:val="30"/>
        </w:rPr>
        <w:t>3</w:t>
      </w:r>
      <w:r>
        <w:rPr>
          <w:rFonts w:ascii="微软雅黑" w:hAnsi="微软雅黑" w:eastAsia="微软雅黑"/>
          <w:sz w:val="30"/>
          <w:szCs w:val="30"/>
        </w:rPr>
        <w:t xml:space="preserve">.3 </w:t>
      </w:r>
      <w:r>
        <w:rPr>
          <w:rFonts w:hint="eastAsia" w:ascii="微软雅黑" w:hAnsi="微软雅黑" w:eastAsia="微软雅黑"/>
          <w:sz w:val="30"/>
          <w:szCs w:val="30"/>
        </w:rPr>
        <w:t>遇到的困难及解决方法</w:t>
      </w:r>
    </w:p>
    <w:p>
      <w:pPr>
        <w:rPr>
          <w:rFonts w:hint="eastAsia" w:ascii="华文仿宋" w:hAnsi="华文仿宋" w:eastAsia="华文仿宋"/>
          <w:sz w:val="28"/>
          <w:szCs w:val="28"/>
        </w:rPr>
      </w:pPr>
      <w:r>
        <w:rPr>
          <w:rFonts w:hint="eastAsia" w:ascii="华文仿宋" w:hAnsi="华文仿宋" w:eastAsia="华文仿宋"/>
          <w:sz w:val="28"/>
          <w:szCs w:val="28"/>
        </w:rPr>
        <w:t>要更改当前会话的默认Schema，请使用SET命令。执行如下命令</w:t>
      </w:r>
    </w:p>
    <w:p>
      <w:pPr>
        <w:rPr>
          <w:rFonts w:hint="eastAsia" w:ascii="华文仿宋" w:hAnsi="华文仿宋" w:eastAsia="华文仿宋"/>
          <w:sz w:val="28"/>
          <w:szCs w:val="28"/>
        </w:rPr>
      </w:pPr>
      <w:r>
        <w:rPr>
          <w:rFonts w:hint="eastAsia" w:ascii="华文仿宋" w:hAnsi="华文仿宋" w:eastAsia="华文仿宋"/>
          <w:sz w:val="28"/>
          <w:szCs w:val="28"/>
        </w:rPr>
        <w:t>SET SEARCH_PATH To icebear,public;将搜索路径设置为myschema、public，首先搜索myschema。</w:t>
      </w:r>
    </w:p>
    <w:p>
      <w:r>
        <w:drawing>
          <wp:inline distT="0" distB="0" distL="114300" distR="114300">
            <wp:extent cx="3360420" cy="344805"/>
            <wp:effectExtent l="0" t="0" r="7620"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2"/>
                    <a:srcRect b="14623"/>
                    <a:stretch>
                      <a:fillRect/>
                    </a:stretch>
                  </pic:blipFill>
                  <pic:spPr>
                    <a:xfrm>
                      <a:off x="0" y="0"/>
                      <a:ext cx="3360420" cy="344805"/>
                    </a:xfrm>
                    <a:prstGeom prst="rect">
                      <a:avLst/>
                    </a:prstGeom>
                    <a:noFill/>
                    <a:ln>
                      <a:noFill/>
                    </a:ln>
                  </pic:spPr>
                </pic:pic>
              </a:graphicData>
            </a:graphic>
          </wp:inline>
        </w:drawing>
      </w:r>
    </w:p>
    <w:p>
      <w:r>
        <w:rPr>
          <w:rFonts w:hint="eastAsia" w:ascii="华文仿宋" w:hAnsi="华文仿宋" w:eastAsia="华文仿宋"/>
          <w:sz w:val="28"/>
          <w:szCs w:val="28"/>
        </w:rPr>
        <w:t xml:space="preserve">高斯默认有session超时时间，若想要session一直保持，需要修改配置项：ALTER DATABASE </w:t>
      </w:r>
      <w:r>
        <w:rPr>
          <w:rFonts w:hint="eastAsia" w:ascii="华文仿宋" w:hAnsi="华文仿宋" w:eastAsia="华文仿宋"/>
          <w:sz w:val="28"/>
          <w:szCs w:val="28"/>
          <w:lang w:val="en-US" w:eastAsia="zh-CN"/>
        </w:rPr>
        <w:t>sale</w:t>
      </w:r>
      <w:r>
        <w:rPr>
          <w:rFonts w:hint="eastAsia" w:ascii="华文仿宋" w:hAnsi="华文仿宋" w:eastAsia="华文仿宋"/>
          <w:sz w:val="28"/>
          <w:szCs w:val="28"/>
        </w:rPr>
        <w:t xml:space="preserve"> SET session_timeout TO 0;</w:t>
      </w:r>
    </w:p>
    <w:p>
      <w:pPr>
        <w:rPr>
          <w:rFonts w:hint="eastAsia"/>
          <w:lang w:val="en-US" w:eastAsia="zh-CN"/>
        </w:rPr>
      </w:pPr>
      <w:r>
        <w:drawing>
          <wp:inline distT="0" distB="0" distL="114300" distR="114300">
            <wp:extent cx="4709160" cy="358140"/>
            <wp:effectExtent l="0" t="0" r="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3"/>
                    <a:stretch>
                      <a:fillRect/>
                    </a:stretch>
                  </pic:blipFill>
                  <pic:spPr>
                    <a:xfrm>
                      <a:off x="0" y="0"/>
                      <a:ext cx="4709160" cy="358140"/>
                    </a:xfrm>
                    <a:prstGeom prst="rect">
                      <a:avLst/>
                    </a:prstGeom>
                    <a:noFill/>
                    <a:ln>
                      <a:noFill/>
                    </a:ln>
                  </pic:spPr>
                </pic:pic>
              </a:graphicData>
            </a:graphic>
          </wp:inline>
        </w:drawing>
      </w:r>
    </w:p>
    <w:sectPr>
      <w:headerReference r:id="rId3" w:type="first"/>
      <w:footerReference r:id="rId4" w:type="default"/>
      <w:footerReference r:id="rId5" w:type="even"/>
      <w:pgSz w:w="11906" w:h="16838"/>
      <w:pgMar w:top="1440" w:right="1797" w:bottom="1440" w:left="1797" w:header="851" w:footer="992"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18911617"/>
      <w:docPartObj>
        <w:docPartGallery w:val="autotext"/>
      </w:docPartObj>
    </w:sdtPr>
    <w:sdtContent>
      <w:p>
        <w:pPr>
          <w:pStyle w:val="2"/>
          <w:jc w:val="center"/>
        </w:pPr>
        <w:r>
          <w:fldChar w:fldCharType="begin"/>
        </w:r>
        <w:r>
          <w:instrText xml:space="preserve">PAGE   \* MERGEFORMAT</w:instrText>
        </w:r>
        <w:r>
          <w:fldChar w:fldCharType="separate"/>
        </w:r>
        <w:r>
          <w:rPr>
            <w:lang w:val="zh-CN"/>
          </w:rPr>
          <w:t>2</w:t>
        </w:r>
        <w:r>
          <w:fldChar w:fldCharType="end"/>
        </w:r>
      </w:p>
    </w:sdtContent>
  </w:sdt>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54BAC5"/>
    <w:multiLevelType w:val="singleLevel"/>
    <w:tmpl w:val="AD54BAC5"/>
    <w:lvl w:ilvl="0" w:tentative="0">
      <w:start w:val="3"/>
      <w:numFmt w:val="chineseCounting"/>
      <w:suff w:val="nothing"/>
      <w:lvlText w:val="%1、"/>
      <w:lvlJc w:val="left"/>
      <w:rPr>
        <w:rFonts w:hint="eastAsia"/>
      </w:rPr>
    </w:lvl>
  </w:abstractNum>
  <w:abstractNum w:abstractNumId="1">
    <w:nsid w:val="CB28173F"/>
    <w:multiLevelType w:val="singleLevel"/>
    <w:tmpl w:val="CB28173F"/>
    <w:lvl w:ilvl="0" w:tentative="0">
      <w:start w:val="6"/>
      <w:numFmt w:val="decimal"/>
      <w:suff w:val="nothing"/>
      <w:lvlText w:val="（%1）"/>
      <w:lvlJc w:val="left"/>
    </w:lvl>
  </w:abstractNum>
  <w:abstractNum w:abstractNumId="2">
    <w:nsid w:val="00000003"/>
    <w:multiLevelType w:val="multilevel"/>
    <w:tmpl w:val="00000003"/>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6EE9292B"/>
    <w:multiLevelType w:val="multilevel"/>
    <w:tmpl w:val="6EE929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M1NGMyYjc1MTZhYjAxY2RiYzMwMWMzNWFmMjBjMDkifQ=="/>
  </w:docVars>
  <w:rsids>
    <w:rsidRoot w:val="00452722"/>
    <w:rsid w:val="00041089"/>
    <w:rsid w:val="000972AE"/>
    <w:rsid w:val="000B3750"/>
    <w:rsid w:val="000B705A"/>
    <w:rsid w:val="000E6B0A"/>
    <w:rsid w:val="000F1B91"/>
    <w:rsid w:val="000F305A"/>
    <w:rsid w:val="000F6A9A"/>
    <w:rsid w:val="00144FAF"/>
    <w:rsid w:val="001B55A2"/>
    <w:rsid w:val="0022195D"/>
    <w:rsid w:val="00232B6D"/>
    <w:rsid w:val="002972D9"/>
    <w:rsid w:val="002F4651"/>
    <w:rsid w:val="00310F02"/>
    <w:rsid w:val="003516AE"/>
    <w:rsid w:val="003A348C"/>
    <w:rsid w:val="00443107"/>
    <w:rsid w:val="00452217"/>
    <w:rsid w:val="00452722"/>
    <w:rsid w:val="00491F3B"/>
    <w:rsid w:val="004923D5"/>
    <w:rsid w:val="0050500A"/>
    <w:rsid w:val="00525281"/>
    <w:rsid w:val="005530AB"/>
    <w:rsid w:val="006133DF"/>
    <w:rsid w:val="00617B5C"/>
    <w:rsid w:val="00621EA8"/>
    <w:rsid w:val="00645D9F"/>
    <w:rsid w:val="00677216"/>
    <w:rsid w:val="006D78FB"/>
    <w:rsid w:val="007A160D"/>
    <w:rsid w:val="007D51C1"/>
    <w:rsid w:val="007F1265"/>
    <w:rsid w:val="00823A4D"/>
    <w:rsid w:val="00872787"/>
    <w:rsid w:val="00885CC4"/>
    <w:rsid w:val="008A1F16"/>
    <w:rsid w:val="008E2B28"/>
    <w:rsid w:val="00926502"/>
    <w:rsid w:val="00985ED9"/>
    <w:rsid w:val="00A10D31"/>
    <w:rsid w:val="00A5012C"/>
    <w:rsid w:val="00A71988"/>
    <w:rsid w:val="00A93EE1"/>
    <w:rsid w:val="00B329A4"/>
    <w:rsid w:val="00B7712A"/>
    <w:rsid w:val="00B84480"/>
    <w:rsid w:val="00B8576F"/>
    <w:rsid w:val="00B90C9B"/>
    <w:rsid w:val="00BE0B9A"/>
    <w:rsid w:val="00C471BA"/>
    <w:rsid w:val="00C50226"/>
    <w:rsid w:val="00C51D2A"/>
    <w:rsid w:val="00C804B2"/>
    <w:rsid w:val="00C95180"/>
    <w:rsid w:val="00D164E0"/>
    <w:rsid w:val="00D21D2D"/>
    <w:rsid w:val="00D851EB"/>
    <w:rsid w:val="00D863F8"/>
    <w:rsid w:val="00D953BE"/>
    <w:rsid w:val="00DA4359"/>
    <w:rsid w:val="00DB734D"/>
    <w:rsid w:val="00DD0C9E"/>
    <w:rsid w:val="00DE441E"/>
    <w:rsid w:val="00DE650F"/>
    <w:rsid w:val="00EC0711"/>
    <w:rsid w:val="00F8482D"/>
    <w:rsid w:val="00FC3314"/>
    <w:rsid w:val="00FD4E8B"/>
    <w:rsid w:val="013712F7"/>
    <w:rsid w:val="01BF64F7"/>
    <w:rsid w:val="022A2346"/>
    <w:rsid w:val="02B20C22"/>
    <w:rsid w:val="03027014"/>
    <w:rsid w:val="05ED0A99"/>
    <w:rsid w:val="07D717D0"/>
    <w:rsid w:val="09736ADA"/>
    <w:rsid w:val="09BC354A"/>
    <w:rsid w:val="0AA479FE"/>
    <w:rsid w:val="0AE20526"/>
    <w:rsid w:val="0B112BB9"/>
    <w:rsid w:val="0C673DCB"/>
    <w:rsid w:val="0D8704F9"/>
    <w:rsid w:val="0DB97B64"/>
    <w:rsid w:val="0E8F4A99"/>
    <w:rsid w:val="0EA57424"/>
    <w:rsid w:val="0EAC15F9"/>
    <w:rsid w:val="119C142F"/>
    <w:rsid w:val="122B3166"/>
    <w:rsid w:val="127A5249"/>
    <w:rsid w:val="129C478B"/>
    <w:rsid w:val="12E96A91"/>
    <w:rsid w:val="14A75F77"/>
    <w:rsid w:val="14BF7FE3"/>
    <w:rsid w:val="14C77D01"/>
    <w:rsid w:val="15EC2259"/>
    <w:rsid w:val="1693146C"/>
    <w:rsid w:val="17215F32"/>
    <w:rsid w:val="1737535B"/>
    <w:rsid w:val="19145D4E"/>
    <w:rsid w:val="1BE13EE2"/>
    <w:rsid w:val="1E066870"/>
    <w:rsid w:val="1F4E5B55"/>
    <w:rsid w:val="209E05F3"/>
    <w:rsid w:val="20E83230"/>
    <w:rsid w:val="20EA1A41"/>
    <w:rsid w:val="22D402FC"/>
    <w:rsid w:val="235C42F9"/>
    <w:rsid w:val="237F470C"/>
    <w:rsid w:val="23A11986"/>
    <w:rsid w:val="257E5F33"/>
    <w:rsid w:val="25D7522B"/>
    <w:rsid w:val="25E57747"/>
    <w:rsid w:val="26647BE9"/>
    <w:rsid w:val="277B51EB"/>
    <w:rsid w:val="27D75F18"/>
    <w:rsid w:val="29A04A31"/>
    <w:rsid w:val="29A900F9"/>
    <w:rsid w:val="29F74B1C"/>
    <w:rsid w:val="2A3C5105"/>
    <w:rsid w:val="2B255B99"/>
    <w:rsid w:val="2B5312D1"/>
    <w:rsid w:val="2B866152"/>
    <w:rsid w:val="2C73394D"/>
    <w:rsid w:val="361862C1"/>
    <w:rsid w:val="377259B3"/>
    <w:rsid w:val="385841D5"/>
    <w:rsid w:val="387E283E"/>
    <w:rsid w:val="38EA21D0"/>
    <w:rsid w:val="3971644D"/>
    <w:rsid w:val="3A202DA0"/>
    <w:rsid w:val="3BBF60B3"/>
    <w:rsid w:val="3DA3007C"/>
    <w:rsid w:val="3DBD17B8"/>
    <w:rsid w:val="3EAF2804"/>
    <w:rsid w:val="3F170A05"/>
    <w:rsid w:val="3FFA0F4B"/>
    <w:rsid w:val="414F47B3"/>
    <w:rsid w:val="41B81047"/>
    <w:rsid w:val="44992BBA"/>
    <w:rsid w:val="48AE4FC8"/>
    <w:rsid w:val="4D491731"/>
    <w:rsid w:val="50C36206"/>
    <w:rsid w:val="52493D5C"/>
    <w:rsid w:val="54E12281"/>
    <w:rsid w:val="563220FD"/>
    <w:rsid w:val="56D87365"/>
    <w:rsid w:val="56F339AA"/>
    <w:rsid w:val="579140D1"/>
    <w:rsid w:val="57E40D2B"/>
    <w:rsid w:val="58871392"/>
    <w:rsid w:val="5915074C"/>
    <w:rsid w:val="59D522A3"/>
    <w:rsid w:val="5B4E468A"/>
    <w:rsid w:val="5C744E01"/>
    <w:rsid w:val="5EFD263A"/>
    <w:rsid w:val="61D349D1"/>
    <w:rsid w:val="621F43E9"/>
    <w:rsid w:val="62B65243"/>
    <w:rsid w:val="630E06E5"/>
    <w:rsid w:val="64DE616D"/>
    <w:rsid w:val="66B15B81"/>
    <w:rsid w:val="688C4491"/>
    <w:rsid w:val="68F83342"/>
    <w:rsid w:val="69951B60"/>
    <w:rsid w:val="6B075AE5"/>
    <w:rsid w:val="6DB63134"/>
    <w:rsid w:val="7081075D"/>
    <w:rsid w:val="72834C3B"/>
    <w:rsid w:val="738F215A"/>
    <w:rsid w:val="73905147"/>
    <w:rsid w:val="73CA3031"/>
    <w:rsid w:val="757E5780"/>
    <w:rsid w:val="75B42D5B"/>
    <w:rsid w:val="78222BDF"/>
    <w:rsid w:val="785A65F3"/>
    <w:rsid w:val="785B4326"/>
    <w:rsid w:val="7899003E"/>
    <w:rsid w:val="78E26641"/>
    <w:rsid w:val="79014F49"/>
    <w:rsid w:val="7A9D6321"/>
    <w:rsid w:val="7D653A62"/>
    <w:rsid w:val="7DA544E0"/>
    <w:rsid w:val="7DEB40FC"/>
    <w:rsid w:val="7F831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 w:type="character" w:customStyle="1" w:styleId="7">
    <w:name w:val="页眉 字符"/>
    <w:basedOn w:val="5"/>
    <w:link w:val="3"/>
    <w:uiPriority w:val="99"/>
    <w:rPr>
      <w:sz w:val="18"/>
      <w:szCs w:val="18"/>
    </w:rPr>
  </w:style>
  <w:style w:type="character" w:customStyle="1" w:styleId="8">
    <w:name w:val="页脚 字符"/>
    <w:basedOn w:val="5"/>
    <w:link w:val="2"/>
    <w:uiPriority w:val="99"/>
    <w:rPr>
      <w:sz w:val="18"/>
      <w:szCs w:val="18"/>
    </w:rPr>
  </w:style>
  <w:style w:type="character" w:customStyle="1" w:styleId="9">
    <w:name w:val="页眉 Char"/>
    <w:uiPriority w:val="0"/>
    <w:rPr>
      <w:kern w:val="2"/>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1204</Words>
  <Characters>1798</Characters>
  <Lines>2</Lines>
  <Paragraphs>1</Paragraphs>
  <TotalTime>1</TotalTime>
  <ScaleCrop>false</ScaleCrop>
  <LinksUpToDate>false</LinksUpToDate>
  <CharactersWithSpaces>1890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2021-04-08T07:52:00Z</dcterms:created>
  <dc:creator>wangm</dc:creator>
  <cp:lastModifiedBy>且学之</cp:lastModifiedBy>
  <dcterms:modified xsi:type="dcterms:W3CDTF">2022-05-17T04:14:20Z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5FEB1A22D47A461E8C33682031160F6C</vt:lpwstr>
  </property>
  <property fmtid="{D5CDD505-2E9C-101B-9397-08002B2CF9AE}" pid="4" name="commondata">
    <vt:lpwstr>eyJoZGlkIjoiNzM1NGMyYjc1MTZhYjAxY2RiYzMwMWMzNWFmMjBjMDkifQ==</vt:lpwstr>
  </property>
</Properties>
</file>