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37BE" w14:textId="676A9031" w:rsidR="005E2CC6" w:rsidRDefault="00A241E7" w:rsidP="00A241E7">
      <w:pPr>
        <w:jc w:val="both"/>
      </w:pPr>
      <w:r>
        <w:t xml:space="preserve">Carolyne Njeri is </w:t>
      </w:r>
      <w:r w:rsidRPr="00A241E7">
        <w:t>a Youth Advocacy Champion with a passion for SRHR and mental health advocacy. I am also a Social Media Manager with experience in digital communication, content creation, social media strategy and storytelling. With a background in Quantity Surveying, I have developed strong skills in research, documentation, analysis, communication and project coordination. I am passionate about using advocacy, digital platforms and evidence to amplify young people’s voices and contribute to meaningful social change. I am particularly interested in understanding how evidence can be translated into practical advocacy and policy solutions for young people.</w:t>
      </w:r>
    </w:p>
    <w:sectPr w:rsidR="005E2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E7"/>
    <w:rsid w:val="00117564"/>
    <w:rsid w:val="0016283E"/>
    <w:rsid w:val="005E2CC6"/>
    <w:rsid w:val="00875E4E"/>
    <w:rsid w:val="009F1173"/>
    <w:rsid w:val="00A241E7"/>
    <w:rsid w:val="00CC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C8B95"/>
  <w15:chartTrackingRefBased/>
  <w15:docId w15:val="{7C182311-9CFB-473D-B3DE-6308D1F3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Rukia Nzibo</dc:creator>
  <cp:keywords/>
  <dc:description/>
  <cp:lastModifiedBy>Rukia Nzibo</cp:lastModifiedBy>
  <cp:revision>1</cp:revision>
  <dcterms:created xsi:type="dcterms:W3CDTF">2026-08-31T12:05:00Z</dcterms:created>
  <dcterms:modified xsi:type="dcterms:W3CDTF">2026-08-31T12:06:00Z</dcterms:modified>
</cp:coreProperties>
</file>