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375F3" w14:textId="77777777" w:rsidR="002E7930" w:rsidRPr="002B174A" w:rsidRDefault="000956C7">
      <w:pPr>
        <w:rPr>
          <w:rFonts w:ascii="Baskerville" w:hAnsi="Baskerville"/>
        </w:rPr>
      </w:pPr>
      <w:r w:rsidRPr="002B174A">
        <w:rPr>
          <w:rFonts w:ascii="Baskerville" w:hAnsi="Baskerville"/>
        </w:rPr>
        <w:t>Ryan Rishi</w:t>
      </w:r>
    </w:p>
    <w:p w14:paraId="7390CB7C" w14:textId="77777777" w:rsidR="000956C7" w:rsidRPr="002B174A" w:rsidRDefault="000956C7">
      <w:pPr>
        <w:rPr>
          <w:rFonts w:ascii="Baskerville" w:hAnsi="Baskerville"/>
        </w:rPr>
      </w:pPr>
      <w:r w:rsidRPr="002B174A">
        <w:rPr>
          <w:rFonts w:ascii="Baskerville" w:hAnsi="Baskerville"/>
        </w:rPr>
        <w:t>A. Amer</w:t>
      </w:r>
    </w:p>
    <w:p w14:paraId="14DB3695" w14:textId="77777777" w:rsidR="000956C7" w:rsidRPr="002B174A" w:rsidRDefault="000956C7">
      <w:pPr>
        <w:rPr>
          <w:rFonts w:ascii="Baskerville" w:hAnsi="Baskerville"/>
        </w:rPr>
      </w:pPr>
      <w:r w:rsidRPr="002B174A">
        <w:rPr>
          <w:rFonts w:ascii="Baskerville" w:hAnsi="Baskerville"/>
        </w:rPr>
        <w:t>COEN 146L – Computer Networks</w:t>
      </w:r>
    </w:p>
    <w:p w14:paraId="38C9A036" w14:textId="77777777" w:rsidR="000956C7" w:rsidRPr="002B174A" w:rsidRDefault="000956C7">
      <w:pPr>
        <w:rPr>
          <w:rFonts w:ascii="Baskerville" w:hAnsi="Baskerville"/>
        </w:rPr>
      </w:pPr>
      <w:r w:rsidRPr="002B174A">
        <w:rPr>
          <w:rFonts w:ascii="Baskerville" w:hAnsi="Baskerville"/>
        </w:rPr>
        <w:t>26 February 2016</w:t>
      </w:r>
    </w:p>
    <w:p w14:paraId="2A14064B" w14:textId="77777777" w:rsidR="000956C7" w:rsidRPr="002B174A" w:rsidRDefault="000956C7">
      <w:pPr>
        <w:rPr>
          <w:rFonts w:ascii="Baskerville" w:hAnsi="Baskerville"/>
        </w:rPr>
      </w:pPr>
    </w:p>
    <w:p w14:paraId="04B685C5" w14:textId="6A9B7ECC" w:rsidR="008436AB" w:rsidRPr="000C38E4" w:rsidRDefault="008436AB" w:rsidP="00E70906">
      <w:pPr>
        <w:jc w:val="center"/>
        <w:rPr>
          <w:rFonts w:ascii="Baskerville" w:hAnsi="Baskerville"/>
          <w:b/>
        </w:rPr>
      </w:pPr>
      <w:r w:rsidRPr="000C38E4">
        <w:rPr>
          <w:rFonts w:ascii="Baskerville" w:hAnsi="Baskerville"/>
          <w:b/>
        </w:rPr>
        <w:t>Measuring and Generating Random Data Streams</w:t>
      </w:r>
    </w:p>
    <w:p w14:paraId="09D6F970" w14:textId="77777777" w:rsidR="000C38E4" w:rsidRDefault="000C38E4" w:rsidP="000C38E4">
      <w:pPr>
        <w:rPr>
          <w:rFonts w:ascii="Baskerville" w:hAnsi="Baskerville"/>
          <w:b/>
        </w:rPr>
      </w:pPr>
    </w:p>
    <w:p w14:paraId="5D423A72" w14:textId="77777777" w:rsidR="00611A22" w:rsidRPr="000C38E4" w:rsidRDefault="00611A22" w:rsidP="000C38E4">
      <w:pPr>
        <w:rPr>
          <w:rFonts w:ascii="Baskerville" w:hAnsi="Baskerville"/>
          <w:b/>
        </w:rPr>
      </w:pPr>
      <w:r w:rsidRPr="000C38E4">
        <w:rPr>
          <w:rFonts w:ascii="Baskerville" w:hAnsi="Baskerville"/>
          <w:b/>
        </w:rPr>
        <w:t>Background</w:t>
      </w:r>
    </w:p>
    <w:p w14:paraId="50C90107" w14:textId="6639F0F5" w:rsidR="00611A22" w:rsidRDefault="00965E7D" w:rsidP="00965E7D">
      <w:pPr>
        <w:rPr>
          <w:rFonts w:ascii="Baskerville" w:hAnsi="Baskerville"/>
        </w:rPr>
      </w:pPr>
      <w:r>
        <w:rPr>
          <w:rFonts w:ascii="Baskerville" w:hAnsi="Baskerville"/>
        </w:rPr>
        <w:t xml:space="preserve">Entropy is important in communication </w:t>
      </w:r>
      <w:r w:rsidR="00A951DB">
        <w:rPr>
          <w:rFonts w:ascii="Baskerville" w:hAnsi="Baskerville"/>
        </w:rPr>
        <w:t xml:space="preserve">security because entropy makes it difficult to decipher the data being sent. </w:t>
      </w:r>
      <w:r w:rsidR="00CC3FC4">
        <w:rPr>
          <w:rFonts w:ascii="Baskerville" w:hAnsi="Baskerville"/>
        </w:rPr>
        <w:t>There are simple substitution ciphers</w:t>
      </w:r>
      <w:r w:rsidR="005E7E1D">
        <w:rPr>
          <w:rFonts w:ascii="Baskerville" w:hAnsi="Baskerville"/>
        </w:rPr>
        <w:t xml:space="preserve">, such as </w:t>
      </w:r>
      <w:r w:rsidR="00891479">
        <w:rPr>
          <w:rFonts w:ascii="Baskerville" w:hAnsi="Baskerville"/>
        </w:rPr>
        <w:t>offsetting each letter in a string of text by 3 characters (so</w:t>
      </w:r>
      <w:bookmarkStart w:id="0" w:name="_GoBack"/>
      <w:bookmarkEnd w:id="0"/>
      <w:r w:rsidR="00891479">
        <w:rPr>
          <w:rFonts w:ascii="Baskerville" w:hAnsi="Baskerville"/>
        </w:rPr>
        <w:t xml:space="preserve"> “HELLO” becomes </w:t>
      </w:r>
      <w:r w:rsidR="00306F9A">
        <w:rPr>
          <w:rFonts w:ascii="Baskerville" w:hAnsi="Baskerville"/>
        </w:rPr>
        <w:t>“KHOOS”</w:t>
      </w:r>
      <w:r w:rsidR="007B633A">
        <w:rPr>
          <w:rFonts w:ascii="Baskerville" w:hAnsi="Baskerville"/>
        </w:rPr>
        <w:t>)</w:t>
      </w:r>
      <w:r w:rsidR="00306F9A">
        <w:rPr>
          <w:rFonts w:ascii="Baskerville" w:hAnsi="Baskerville"/>
        </w:rPr>
        <w:t xml:space="preserve">, but </w:t>
      </w:r>
      <w:r w:rsidR="006D5ED9">
        <w:rPr>
          <w:rFonts w:ascii="Baskerville" w:hAnsi="Baskerville"/>
        </w:rPr>
        <w:t xml:space="preserve">enough data (say, a 4KB text file) will be easy to decipher if you </w:t>
      </w:r>
      <w:r w:rsidR="00F32798">
        <w:rPr>
          <w:rFonts w:ascii="Baskerville" w:hAnsi="Baskerville"/>
        </w:rPr>
        <w:t>run</w:t>
      </w:r>
      <w:r w:rsidR="007B633A">
        <w:rPr>
          <w:rFonts w:ascii="Baskerville" w:hAnsi="Baskerville"/>
        </w:rPr>
        <w:t xml:space="preserve"> a cryptanalysis program that recognizes that </w:t>
      </w:r>
      <w:r w:rsidR="001E6C0F">
        <w:rPr>
          <w:rFonts w:ascii="Baskerville" w:hAnsi="Baskerville"/>
        </w:rPr>
        <w:t>E is the most common letter in the English language</w:t>
      </w:r>
      <w:r w:rsidR="00FF0BEE">
        <w:rPr>
          <w:rFonts w:ascii="Baskerville" w:hAnsi="Baskerville"/>
        </w:rPr>
        <w:t xml:space="preserve">. Such a program </w:t>
      </w:r>
      <w:r w:rsidR="00DC2825">
        <w:rPr>
          <w:rFonts w:ascii="Baskerville" w:hAnsi="Baskerville"/>
        </w:rPr>
        <w:t xml:space="preserve">can recognize that H is the most common </w:t>
      </w:r>
      <w:r w:rsidR="00E45294">
        <w:rPr>
          <w:rFonts w:ascii="Baskerville" w:hAnsi="Baskerville"/>
        </w:rPr>
        <w:t xml:space="preserve">letter in the ciphertext, and therefore recognize that </w:t>
      </w:r>
      <w:r w:rsidR="00991D2C">
        <w:rPr>
          <w:rFonts w:ascii="Baskerville" w:hAnsi="Baskerville"/>
        </w:rPr>
        <w:t>E enciphers to H, and therefore has the key to the cryptosystem and can decipher the rest of the text.</w:t>
      </w:r>
    </w:p>
    <w:p w14:paraId="57AB6B23" w14:textId="77777777" w:rsidR="00991D2C" w:rsidRDefault="00991D2C" w:rsidP="00965E7D">
      <w:pPr>
        <w:rPr>
          <w:rFonts w:ascii="Baskerville" w:hAnsi="Baskerville"/>
        </w:rPr>
      </w:pPr>
    </w:p>
    <w:p w14:paraId="57DDDFA3" w14:textId="56EE262B" w:rsidR="00991D2C" w:rsidRDefault="003A4B24" w:rsidP="00965E7D">
      <w:pPr>
        <w:rPr>
          <w:rFonts w:ascii="Baskerville" w:hAnsi="Baskerville"/>
        </w:rPr>
      </w:pPr>
      <w:r>
        <w:rPr>
          <w:rFonts w:ascii="Baskerville" w:hAnsi="Baskerville"/>
        </w:rPr>
        <w:t xml:space="preserve">Entropy </w:t>
      </w:r>
      <w:r w:rsidR="00BC48F8">
        <w:rPr>
          <w:rFonts w:ascii="Baskerville" w:hAnsi="Baskerville"/>
        </w:rPr>
        <w:t xml:space="preserve">fixes that issue. </w:t>
      </w:r>
      <w:r w:rsidR="00FC3CBF">
        <w:rPr>
          <w:rFonts w:ascii="Baskerville" w:hAnsi="Baskerville"/>
        </w:rPr>
        <w:t xml:space="preserve">Much of the data we send </w:t>
      </w:r>
      <w:r w:rsidR="00734B4A">
        <w:rPr>
          <w:rFonts w:ascii="Baskerville" w:hAnsi="Baskerville"/>
        </w:rPr>
        <w:t>has a pattern to it (</w:t>
      </w:r>
      <w:r w:rsidR="00933C98">
        <w:rPr>
          <w:rFonts w:ascii="Baskerville" w:hAnsi="Baskerville"/>
        </w:rPr>
        <w:t>a digital textbook, compressed media, etc.)</w:t>
      </w:r>
      <w:r w:rsidR="00980876">
        <w:rPr>
          <w:rFonts w:ascii="Baskerville" w:hAnsi="Baskerville"/>
        </w:rPr>
        <w:t>, so anyone with access to that data (and it is trivial to gain access to packets going across a network line) is able to decipher that data if there’s an obvious pattern to it.</w:t>
      </w:r>
    </w:p>
    <w:p w14:paraId="657BBC28" w14:textId="77777777" w:rsidR="00980876" w:rsidRDefault="00980876" w:rsidP="00965E7D">
      <w:pPr>
        <w:rPr>
          <w:rFonts w:ascii="Baskerville" w:hAnsi="Baskerville"/>
        </w:rPr>
      </w:pPr>
    </w:p>
    <w:p w14:paraId="093B1F15" w14:textId="2BD66A1D" w:rsidR="00980876" w:rsidRPr="002B174A" w:rsidRDefault="00980876" w:rsidP="00965E7D">
      <w:pPr>
        <w:rPr>
          <w:rFonts w:ascii="Baskerville" w:hAnsi="Baskerville"/>
        </w:rPr>
      </w:pPr>
      <w:r>
        <w:rPr>
          <w:rFonts w:ascii="Baskerville" w:hAnsi="Baskerville"/>
        </w:rPr>
        <w:t>We will explore ways to generate truly random bytestreams.</w:t>
      </w:r>
    </w:p>
    <w:p w14:paraId="721028ED" w14:textId="77777777" w:rsidR="001F2086" w:rsidRDefault="001F2086" w:rsidP="001F2086">
      <w:pPr>
        <w:rPr>
          <w:rFonts w:ascii="Baskerville" w:hAnsi="Baskerville"/>
        </w:rPr>
      </w:pPr>
    </w:p>
    <w:p w14:paraId="4A394CAC" w14:textId="0425D0AF" w:rsidR="00611A22" w:rsidRPr="001F2086" w:rsidRDefault="001F2086" w:rsidP="001F2086">
      <w:pPr>
        <w:rPr>
          <w:rFonts w:ascii="Baskerville" w:hAnsi="Baskerville"/>
          <w:b/>
        </w:rPr>
      </w:pPr>
      <w:r>
        <w:rPr>
          <w:rFonts w:ascii="Baskerville" w:hAnsi="Baskerville"/>
          <w:b/>
        </w:rPr>
        <w:t>Method</w:t>
      </w:r>
    </w:p>
    <w:p w14:paraId="133F483D" w14:textId="17977272" w:rsidR="00611A22" w:rsidRPr="002B174A" w:rsidRDefault="00D95606">
      <w:pPr>
        <w:rPr>
          <w:rFonts w:ascii="Baskerville" w:hAnsi="Baskerville"/>
        </w:rPr>
      </w:pPr>
      <w:r w:rsidRPr="002B174A">
        <w:rPr>
          <w:rFonts w:ascii="Baskerville" w:hAnsi="Baskerville"/>
        </w:rPr>
        <w:t xml:space="preserve">I wrote two Python scripts. The first one generates a random bytestream and prints to </w:t>
      </w:r>
      <w:r w:rsidRPr="00384E33">
        <w:rPr>
          <w:rFonts w:ascii="Courier" w:hAnsi="Courier"/>
        </w:rPr>
        <w:t>stdout</w:t>
      </w:r>
      <w:r w:rsidRPr="002B174A">
        <w:rPr>
          <w:rFonts w:ascii="Baskerville" w:hAnsi="Baskerville"/>
        </w:rPr>
        <w:t xml:space="preserve">. We can truncate the length of the bytestream using head. The second program </w:t>
      </w:r>
      <w:r w:rsidR="00644768" w:rsidRPr="002B174A">
        <w:rPr>
          <w:rFonts w:ascii="Baskerville" w:hAnsi="Baskerville"/>
        </w:rPr>
        <w:t xml:space="preserve">reads a bytestream from </w:t>
      </w:r>
      <w:r w:rsidR="00644768" w:rsidRPr="00384E33">
        <w:rPr>
          <w:rFonts w:ascii="Courier" w:hAnsi="Courier"/>
        </w:rPr>
        <w:t>stdin</w:t>
      </w:r>
      <w:r w:rsidR="00644768" w:rsidRPr="002B174A">
        <w:rPr>
          <w:rFonts w:ascii="Baskerville" w:hAnsi="Baskerville"/>
        </w:rPr>
        <w:t xml:space="preserve"> and calculates the entropy of said bytestream using the Shannon entropy formula.</w:t>
      </w:r>
    </w:p>
    <w:p w14:paraId="581DBCB6" w14:textId="77777777" w:rsidR="00402266" w:rsidRPr="002B174A" w:rsidRDefault="00402266">
      <w:pPr>
        <w:rPr>
          <w:rFonts w:ascii="Baskerville" w:hAnsi="Baskerville"/>
        </w:rPr>
      </w:pPr>
    </w:p>
    <w:p w14:paraId="07DD89EE" w14:textId="5446245D" w:rsidR="00402266" w:rsidRPr="002B174A" w:rsidRDefault="00402266">
      <w:pPr>
        <w:rPr>
          <w:rFonts w:ascii="Baskerville" w:hAnsi="Baskerville"/>
        </w:rPr>
      </w:pPr>
      <w:r w:rsidRPr="002B174A">
        <w:rPr>
          <w:rFonts w:ascii="Baskerville" w:hAnsi="Baskerville"/>
        </w:rPr>
        <w:t xml:space="preserve">In the generator script, I experimented with a few different ways to generate a bytestream. The first one simply uses </w:t>
      </w:r>
      <w:r w:rsidRPr="00384E33">
        <w:rPr>
          <w:rFonts w:ascii="Courier" w:hAnsi="Courier"/>
        </w:rPr>
        <w:t>random.random</w:t>
      </w:r>
      <w:r w:rsidRPr="002B174A">
        <w:rPr>
          <w:rFonts w:ascii="Baskerville" w:hAnsi="Baskerville"/>
        </w:rPr>
        <w:t>, which generates a number between 0 and 1, then multiplies that number by 2</w:t>
      </w:r>
      <w:r w:rsidRPr="002B174A">
        <w:rPr>
          <w:rFonts w:ascii="Baskerville" w:hAnsi="Baskerville"/>
          <w:vertAlign w:val="superscript"/>
        </w:rPr>
        <w:t>16</w:t>
      </w:r>
      <w:r w:rsidRPr="002B174A">
        <w:rPr>
          <w:rFonts w:ascii="Baskerville" w:hAnsi="Baskerville"/>
        </w:rPr>
        <w:t>, then mods the result of that by 255, since a byte is 2</w:t>
      </w:r>
      <w:r w:rsidRPr="002B174A">
        <w:rPr>
          <w:rFonts w:ascii="Baskerville" w:hAnsi="Baskerville"/>
          <w:vertAlign w:val="superscript"/>
        </w:rPr>
        <w:t>8</w:t>
      </w:r>
      <w:r w:rsidRPr="002B174A">
        <w:rPr>
          <w:rFonts w:ascii="Baskerville" w:hAnsi="Baskerville"/>
        </w:rPr>
        <w:t>=255 possible values.</w:t>
      </w:r>
    </w:p>
    <w:p w14:paraId="632EF053" w14:textId="77777777" w:rsidR="00056895" w:rsidRPr="002B174A" w:rsidRDefault="00056895">
      <w:pPr>
        <w:rPr>
          <w:rFonts w:ascii="Baskerville" w:hAnsi="Baskerville"/>
        </w:rPr>
      </w:pPr>
    </w:p>
    <w:p w14:paraId="1AC681A3" w14:textId="4FC380DC" w:rsidR="00056895" w:rsidRPr="002B174A" w:rsidRDefault="00056895">
      <w:pPr>
        <w:rPr>
          <w:rFonts w:ascii="Baskerville" w:hAnsi="Baskerville"/>
        </w:rPr>
      </w:pPr>
      <w:r w:rsidRPr="002B174A">
        <w:rPr>
          <w:rFonts w:ascii="Baskerville" w:hAnsi="Baskerville"/>
        </w:rPr>
        <w:t>The second method I used to generate random bits uses some practices I learned in my cryptography course. Random number generators are not truly random, since you generally give some sort of seed to start it off. One example of a truly random generator is as follows: you take a coin (doesn’t matter it it’s fair or not), flip it twice, and XOR the results. So HH=0, HT=1, TH=1, TT=0. Repeat that 8 times to generate one byte. I mimicked this methodology by calculating two random numbers between 0 and 1, multiplying by 2</w:t>
      </w:r>
      <w:r w:rsidRPr="002B174A">
        <w:rPr>
          <w:rFonts w:ascii="Baskerville" w:hAnsi="Baskerville"/>
          <w:vertAlign w:val="superscript"/>
        </w:rPr>
        <w:t>32</w:t>
      </w:r>
      <w:r w:rsidRPr="002B174A">
        <w:rPr>
          <w:rFonts w:ascii="Baskerville" w:hAnsi="Baskerville"/>
        </w:rPr>
        <w:t xml:space="preserve"> to get a number on [0, 2</w:t>
      </w:r>
      <w:r w:rsidRPr="002B174A">
        <w:rPr>
          <w:rFonts w:ascii="Baskerville" w:hAnsi="Baskerville"/>
          <w:vertAlign w:val="superscript"/>
        </w:rPr>
        <w:t>32</w:t>
      </w:r>
      <w:r w:rsidRPr="002B174A">
        <w:rPr>
          <w:rFonts w:ascii="Baskerville" w:hAnsi="Baskerville"/>
        </w:rPr>
        <w:t xml:space="preserve">), then mod the result of that by 2 to get a bit. Take that and XOR the results to get one bit, and repeat that 8 times to generate a byte. The problem with this, however, is that </w:t>
      </w:r>
      <w:r w:rsidRPr="00384E33">
        <w:rPr>
          <w:rFonts w:ascii="Courier" w:hAnsi="Courier"/>
        </w:rPr>
        <w:t>random.random</w:t>
      </w:r>
      <w:r w:rsidRPr="002B174A">
        <w:rPr>
          <w:rFonts w:ascii="Baskerville" w:hAnsi="Baskerville"/>
        </w:rPr>
        <w:t xml:space="preserve"> is still not </w:t>
      </w:r>
      <w:r w:rsidR="00CD743D" w:rsidRPr="002B174A">
        <w:rPr>
          <w:rFonts w:ascii="Baskerville" w:hAnsi="Baskerville"/>
        </w:rPr>
        <w:t>truly random.</w:t>
      </w:r>
    </w:p>
    <w:p w14:paraId="2B78AE4D" w14:textId="77777777" w:rsidR="00CD743D" w:rsidRPr="002B174A" w:rsidRDefault="00CD743D">
      <w:pPr>
        <w:rPr>
          <w:rFonts w:ascii="Baskerville" w:hAnsi="Baskerville"/>
        </w:rPr>
      </w:pPr>
    </w:p>
    <w:p w14:paraId="1A335D4D" w14:textId="07873BE1" w:rsidR="00CD743D" w:rsidRPr="002B174A" w:rsidRDefault="00CD743D">
      <w:pPr>
        <w:rPr>
          <w:rFonts w:ascii="Baskerville" w:hAnsi="Baskerville"/>
        </w:rPr>
      </w:pPr>
      <w:r w:rsidRPr="002B174A">
        <w:rPr>
          <w:rFonts w:ascii="Baskerville" w:hAnsi="Baskerville"/>
        </w:rPr>
        <w:t xml:space="preserve">The third method I used uses the kernel’s </w:t>
      </w:r>
      <w:r w:rsidR="003241B9" w:rsidRPr="002B174A">
        <w:rPr>
          <w:rFonts w:ascii="Baskerville" w:hAnsi="Baskerville"/>
        </w:rPr>
        <w:t>ps</w:t>
      </w:r>
      <w:r w:rsidR="008C5463" w:rsidRPr="002B174A">
        <w:rPr>
          <w:rFonts w:ascii="Baskerville" w:hAnsi="Baskerville"/>
        </w:rPr>
        <w:t xml:space="preserve">eudorandom byte generator, </w:t>
      </w:r>
      <w:r w:rsidR="008C5463" w:rsidRPr="002B174A">
        <w:rPr>
          <w:rFonts w:ascii="Courier" w:hAnsi="Courier"/>
        </w:rPr>
        <w:t>/dev/urandom</w:t>
      </w:r>
      <w:r w:rsidR="008C5463" w:rsidRPr="002B174A">
        <w:rPr>
          <w:rFonts w:ascii="Baskerville" w:hAnsi="Baskerville"/>
        </w:rPr>
        <w:t>.</w:t>
      </w:r>
    </w:p>
    <w:p w14:paraId="7531A34E" w14:textId="77777777" w:rsidR="008135AA" w:rsidRPr="002B174A" w:rsidRDefault="008135AA">
      <w:pPr>
        <w:rPr>
          <w:rFonts w:ascii="Baskerville" w:hAnsi="Baskerville"/>
        </w:rPr>
      </w:pPr>
    </w:p>
    <w:p w14:paraId="7E4A8BDF" w14:textId="6A5C4A26" w:rsidR="00D95606" w:rsidRPr="002B174A" w:rsidRDefault="00544674">
      <w:pPr>
        <w:rPr>
          <w:rFonts w:ascii="Baskerville" w:hAnsi="Baskerville"/>
        </w:rPr>
      </w:pPr>
      <w:r w:rsidRPr="002B174A">
        <w:rPr>
          <w:rFonts w:ascii="Baskerville" w:hAnsi="Baskerville"/>
        </w:rPr>
        <w:t>I also implemented a fourth “random” byte generator. The Shannon</w:t>
      </w:r>
      <w:r w:rsidR="00117F47" w:rsidRPr="002B174A">
        <w:rPr>
          <w:rFonts w:ascii="Baskerville" w:hAnsi="Baskerville"/>
        </w:rPr>
        <w:t xml:space="preserve"> entropy formula is as follows:</w:t>
      </w:r>
      <w:r w:rsidR="00C632B7" w:rsidRPr="002B174A">
        <w:rPr>
          <w:rFonts w:ascii="Baskerville" w:hAnsi="Baskerville"/>
        </w:rP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255</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d>
          </m:e>
        </m:func>
      </m:oMath>
      <w:r w:rsidR="00C632B7" w:rsidRPr="002B174A">
        <w:rPr>
          <w:rFonts w:ascii="Baskerville" w:hAnsi="Baskerville"/>
        </w:rP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632B7" w:rsidRPr="002B174A">
        <w:rPr>
          <w:rFonts w:ascii="Baskerville" w:hAnsi="Baskerville"/>
        </w:rPr>
        <w:t xml:space="preserve"> is the </w:t>
      </w:r>
      <w:r w:rsidR="000174FD" w:rsidRPr="002B174A">
        <w:rPr>
          <w:rFonts w:ascii="Baskerville" w:hAnsi="Baskerville"/>
        </w:rPr>
        <w:t xml:space="preserve">distribution of each weight (so if there were 815 </w:t>
      </w:r>
      <w:r w:rsidR="00991D2C" w:rsidRPr="002B174A">
        <w:rPr>
          <w:rFonts w:ascii="Baskerville" w:hAnsi="Baskerville"/>
        </w:rPr>
        <w:t>occurrences</w:t>
      </w:r>
      <w:r w:rsidR="000174FD" w:rsidRPr="002B174A">
        <w:rPr>
          <w:rFonts w:ascii="Baskerville" w:hAnsi="Baskerville"/>
        </w:rPr>
        <w:t xml:space="preserve"> of a byte with value 104 in a bytestream of length 8192, </w:t>
      </w:r>
      <m:oMath>
        <m:sSub>
          <m:sSubPr>
            <m:ctrlPr>
              <w:rPr>
                <w:rFonts w:ascii="Cambria Math" w:hAnsi="Cambria Math"/>
                <w:i/>
              </w:rPr>
            </m:ctrlPr>
          </m:sSubPr>
          <m:e>
            <m:r>
              <w:rPr>
                <w:rFonts w:ascii="Cambria Math" w:hAnsi="Cambria Math"/>
              </w:rPr>
              <m:t>p</m:t>
            </m:r>
          </m:e>
          <m:sub>
            <m:r>
              <w:rPr>
                <w:rFonts w:ascii="Cambria Math" w:hAnsi="Cambria Math"/>
              </w:rPr>
              <m:t>104</m:t>
            </m:r>
          </m:sub>
        </m:sSub>
        <m:r>
          <w:rPr>
            <w:rFonts w:ascii="Cambria Math" w:hAnsi="Cambria Math"/>
          </w:rPr>
          <m:t>=</m:t>
        </m:r>
        <m:f>
          <m:fPr>
            <m:ctrlPr>
              <w:rPr>
                <w:rFonts w:ascii="Cambria Math" w:hAnsi="Cambria Math"/>
                <w:i/>
              </w:rPr>
            </m:ctrlPr>
          </m:fPr>
          <m:num>
            <m:r>
              <w:rPr>
                <w:rFonts w:ascii="Cambria Math" w:hAnsi="Cambria Math"/>
              </w:rPr>
              <m:t>815</m:t>
            </m:r>
          </m:num>
          <m:den>
            <m:r>
              <w:rPr>
                <w:rFonts w:ascii="Cambria Math" w:hAnsi="Cambria Math"/>
              </w:rPr>
              <m:t>8192</m:t>
            </m:r>
          </m:den>
        </m:f>
        <m:r>
          <w:rPr>
            <w:rFonts w:ascii="Cambria Math" w:hAnsi="Cambria Math"/>
          </w:rPr>
          <m:t>=0.09948…</m:t>
        </m:r>
      </m:oMath>
      <w:r w:rsidR="00A24CE5" w:rsidRPr="002B174A">
        <w:rPr>
          <w:rFonts w:ascii="Baskerville" w:hAnsi="Baskerville"/>
        </w:rPr>
        <w:t>).</w:t>
      </w:r>
      <w:r w:rsidR="0067437D" w:rsidRPr="002B174A">
        <w:rPr>
          <w:rFonts w:ascii="Baskerville" w:hAnsi="Baskerville"/>
        </w:rPr>
        <w:t xml:space="preserve"> </w:t>
      </w:r>
      <w:r w:rsidR="00AD5499" w:rsidRPr="002B174A">
        <w:rPr>
          <w:rFonts w:ascii="Baskerville" w:hAnsi="Baskerville"/>
        </w:rPr>
        <w:t xml:space="preserve"> </w:t>
      </w:r>
    </w:p>
    <w:p w14:paraId="17C0F1BC" w14:textId="77777777" w:rsidR="000D4E5E" w:rsidRDefault="000D4E5E" w:rsidP="000D4E5E">
      <w:pPr>
        <w:rPr>
          <w:rFonts w:ascii="Baskerville" w:hAnsi="Baskerville"/>
          <w:b/>
        </w:rPr>
      </w:pPr>
    </w:p>
    <w:p w14:paraId="7DC31942" w14:textId="2E15DCB6" w:rsidR="00611A22" w:rsidRPr="000D4E5E" w:rsidRDefault="000D4E5E" w:rsidP="000D4E5E">
      <w:pPr>
        <w:rPr>
          <w:rFonts w:ascii="Baskerville" w:hAnsi="Baskerville"/>
          <w:b/>
        </w:rPr>
      </w:pPr>
      <w:r w:rsidRPr="000D4E5E">
        <w:rPr>
          <w:rFonts w:ascii="Baskerville" w:hAnsi="Baskerville"/>
          <w:b/>
        </w:rPr>
        <w:t>Data</w:t>
      </w:r>
    </w:p>
    <w:p w14:paraId="696B91A9" w14:textId="5BC460E8" w:rsidR="00FA7B08" w:rsidRDefault="00D64F53">
      <w:pPr>
        <w:rPr>
          <w:rFonts w:ascii="Baskerville" w:hAnsi="Baskerville"/>
        </w:rPr>
      </w:pPr>
      <w:r>
        <w:rPr>
          <w:rFonts w:ascii="Baskerville" w:hAnsi="Baskerville"/>
        </w:rPr>
        <w:t>In the following table</w:t>
      </w:r>
      <w:r w:rsidR="00FA7B08">
        <w:rPr>
          <w:rFonts w:ascii="Baskerville" w:hAnsi="Baskerville"/>
        </w:rPr>
        <w:t xml:space="preserve">, Length refers to the number of bytes in the bytestream, </w:t>
      </w:r>
      <w:r w:rsidR="00D8500A">
        <w:rPr>
          <w:rFonts w:ascii="Baskerville" w:hAnsi="Baskerville"/>
        </w:rPr>
        <w:t>“</w:t>
      </w:r>
      <w:r w:rsidR="00FA7B08">
        <w:rPr>
          <w:rFonts w:ascii="Baskerville" w:hAnsi="Baskerville"/>
        </w:rPr>
        <w:t>random</w:t>
      </w:r>
      <w:r w:rsidR="00D8500A">
        <w:rPr>
          <w:rFonts w:ascii="Baskerville" w:hAnsi="Baskerville"/>
        </w:rPr>
        <w:t>”</w:t>
      </w:r>
      <w:r w:rsidR="00FA7B08">
        <w:rPr>
          <w:rFonts w:ascii="Baskerville" w:hAnsi="Baskerville"/>
        </w:rPr>
        <w:t xml:space="preserve"> refers to the Shannon entropy </w:t>
      </w:r>
      <w:r w:rsidR="00D8500A">
        <w:rPr>
          <w:rFonts w:ascii="Baskerville" w:hAnsi="Baskerville"/>
        </w:rPr>
        <w:t xml:space="preserve">of my first random byte generator, “XOR” refers to the </w:t>
      </w:r>
      <w:r w:rsidR="009C725F">
        <w:rPr>
          <w:rFonts w:ascii="Baskerville" w:hAnsi="Baskerville"/>
        </w:rPr>
        <w:t xml:space="preserve">Shannon entropy of the </w:t>
      </w:r>
      <w:r w:rsidR="00D8500A">
        <w:rPr>
          <w:rFonts w:ascii="Baskerville" w:hAnsi="Baskerville"/>
        </w:rPr>
        <w:t xml:space="preserve">bytestream generator that XORs the two random numbers, “urandom” refers to the </w:t>
      </w:r>
      <w:r w:rsidR="009C725F">
        <w:rPr>
          <w:rFonts w:ascii="Baskerville" w:hAnsi="Baskerville"/>
        </w:rPr>
        <w:t xml:space="preserve">Shannon entropy of the </w:t>
      </w:r>
      <w:r w:rsidR="00D8500A">
        <w:rPr>
          <w:rFonts w:ascii="Baskerville" w:hAnsi="Baskerville"/>
        </w:rPr>
        <w:t xml:space="preserve">bytestream generator that uses /dev/urandom, and “NSR” refers to the </w:t>
      </w:r>
      <w:r w:rsidR="009C725F">
        <w:rPr>
          <w:rFonts w:ascii="Baskerville" w:hAnsi="Baskerville"/>
        </w:rPr>
        <w:t xml:space="preserve">Shannon entropy of the </w:t>
      </w:r>
      <w:r w:rsidR="00D8500A">
        <w:rPr>
          <w:rFonts w:ascii="Baskerville" w:hAnsi="Baskerville"/>
        </w:rPr>
        <w:t>not-so-random byte generator.</w:t>
      </w:r>
    </w:p>
    <w:p w14:paraId="5454AF88" w14:textId="77777777" w:rsidR="008474E5" w:rsidRDefault="008474E5">
      <w:pPr>
        <w:rPr>
          <w:rFonts w:ascii="Baskerville" w:hAnsi="Baskerville"/>
        </w:rPr>
      </w:pPr>
    </w:p>
    <w:p w14:paraId="4FDED4D7" w14:textId="63E7320A" w:rsidR="008474E5" w:rsidRPr="008474E5" w:rsidRDefault="008474E5" w:rsidP="008474E5">
      <w:pPr>
        <w:jc w:val="center"/>
        <w:rPr>
          <w:rFonts w:ascii="Baskerville" w:hAnsi="Baskerville"/>
          <w:b/>
        </w:rPr>
      </w:pPr>
      <w:r>
        <w:rPr>
          <w:rFonts w:ascii="Baskerville" w:hAnsi="Baskerville"/>
          <w:b/>
        </w:rPr>
        <w:t xml:space="preserve">Table 1. </w:t>
      </w:r>
      <w:r w:rsidR="00E70906">
        <w:rPr>
          <w:rFonts w:ascii="Baskerville" w:hAnsi="Baskerville"/>
          <w:b/>
        </w:rPr>
        <w:t>Shannon Entropy of Different Generators</w:t>
      </w:r>
    </w:p>
    <w:tbl>
      <w:tblPr>
        <w:tblStyle w:val="TableGrid"/>
        <w:tblW w:w="0" w:type="auto"/>
        <w:jc w:val="center"/>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1570"/>
        <w:gridCol w:w="1560"/>
        <w:gridCol w:w="1574"/>
        <w:gridCol w:w="1560"/>
      </w:tblGrid>
      <w:tr w:rsidR="00AD5DB1" w:rsidRPr="00AD5DB1" w14:paraId="2A2D5A96" w14:textId="67B4A75B" w:rsidTr="00AD5DB1">
        <w:trPr>
          <w:jc w:val="center"/>
        </w:trPr>
        <w:tc>
          <w:tcPr>
            <w:tcW w:w="980" w:type="dxa"/>
            <w:tcBorders>
              <w:bottom w:val="single" w:sz="4" w:space="0" w:color="auto"/>
            </w:tcBorders>
          </w:tcPr>
          <w:p w14:paraId="29E58A5E" w14:textId="7109D76F" w:rsidR="00D8500A" w:rsidRPr="00AD5DB1" w:rsidRDefault="00376EB5" w:rsidP="00AD5DB1">
            <w:pPr>
              <w:jc w:val="right"/>
              <w:rPr>
                <w:rFonts w:ascii="Baskerville" w:hAnsi="Baskerville"/>
                <w:b/>
              </w:rPr>
            </w:pPr>
            <w:r>
              <w:rPr>
                <w:rFonts w:ascii="Baskerville" w:hAnsi="Baskerville"/>
                <w:b/>
              </w:rPr>
              <w:t>Length</w:t>
            </w:r>
          </w:p>
        </w:tc>
        <w:tc>
          <w:tcPr>
            <w:tcW w:w="1586" w:type="dxa"/>
            <w:tcBorders>
              <w:bottom w:val="single" w:sz="4" w:space="0" w:color="auto"/>
            </w:tcBorders>
          </w:tcPr>
          <w:p w14:paraId="65F9FFC7" w14:textId="53E0FB5F" w:rsidR="00D8500A" w:rsidRPr="00AD5DB1" w:rsidRDefault="00D8500A" w:rsidP="00AD5DB1">
            <w:pPr>
              <w:jc w:val="right"/>
              <w:rPr>
                <w:rFonts w:ascii="Baskerville" w:hAnsi="Baskerville"/>
                <w:b/>
              </w:rPr>
            </w:pPr>
            <w:r w:rsidRPr="00AD5DB1">
              <w:rPr>
                <w:rFonts w:ascii="Baskerville" w:hAnsi="Baskerville"/>
                <w:b/>
              </w:rPr>
              <w:t>random</w:t>
            </w:r>
          </w:p>
        </w:tc>
        <w:tc>
          <w:tcPr>
            <w:tcW w:w="1585" w:type="dxa"/>
            <w:tcBorders>
              <w:bottom w:val="single" w:sz="4" w:space="0" w:color="auto"/>
            </w:tcBorders>
          </w:tcPr>
          <w:p w14:paraId="42D66802" w14:textId="591BF334" w:rsidR="00D8500A" w:rsidRPr="00AD5DB1" w:rsidRDefault="00D8500A" w:rsidP="00AD5DB1">
            <w:pPr>
              <w:jc w:val="right"/>
              <w:rPr>
                <w:rFonts w:ascii="Baskerville" w:hAnsi="Baskerville"/>
                <w:b/>
              </w:rPr>
            </w:pPr>
            <w:r w:rsidRPr="00AD5DB1">
              <w:rPr>
                <w:rFonts w:ascii="Baskerville" w:hAnsi="Baskerville"/>
                <w:b/>
              </w:rPr>
              <w:t>XOR</w:t>
            </w:r>
          </w:p>
        </w:tc>
        <w:tc>
          <w:tcPr>
            <w:tcW w:w="1585" w:type="dxa"/>
            <w:tcBorders>
              <w:bottom w:val="single" w:sz="4" w:space="0" w:color="auto"/>
            </w:tcBorders>
          </w:tcPr>
          <w:p w14:paraId="3660F217" w14:textId="5F5B5EF6" w:rsidR="00D8500A" w:rsidRPr="00AD5DB1" w:rsidRDefault="00D8500A" w:rsidP="00AD5DB1">
            <w:pPr>
              <w:jc w:val="right"/>
              <w:rPr>
                <w:rFonts w:ascii="Baskerville" w:hAnsi="Baskerville"/>
                <w:b/>
              </w:rPr>
            </w:pPr>
            <w:r w:rsidRPr="00AD5DB1">
              <w:rPr>
                <w:rFonts w:ascii="Baskerville" w:hAnsi="Baskerville"/>
                <w:b/>
              </w:rPr>
              <w:t>urandom</w:t>
            </w:r>
          </w:p>
        </w:tc>
        <w:tc>
          <w:tcPr>
            <w:tcW w:w="1585" w:type="dxa"/>
            <w:tcBorders>
              <w:bottom w:val="single" w:sz="4" w:space="0" w:color="auto"/>
            </w:tcBorders>
          </w:tcPr>
          <w:p w14:paraId="18854D11" w14:textId="79184E7D" w:rsidR="00D8500A" w:rsidRPr="00AD5DB1" w:rsidRDefault="00D8500A" w:rsidP="00AD5DB1">
            <w:pPr>
              <w:jc w:val="right"/>
              <w:rPr>
                <w:rFonts w:ascii="Baskerville" w:hAnsi="Baskerville"/>
                <w:b/>
              </w:rPr>
            </w:pPr>
            <w:r w:rsidRPr="00AD5DB1">
              <w:rPr>
                <w:rFonts w:ascii="Baskerville" w:hAnsi="Baskerville"/>
                <w:b/>
              </w:rPr>
              <w:t>NSR</w:t>
            </w:r>
          </w:p>
        </w:tc>
      </w:tr>
      <w:tr w:rsidR="00AD5DB1" w14:paraId="5108C001" w14:textId="4CEA3415" w:rsidTr="00AD5DB1">
        <w:trPr>
          <w:jc w:val="center"/>
        </w:trPr>
        <w:tc>
          <w:tcPr>
            <w:tcW w:w="980" w:type="dxa"/>
            <w:tcBorders>
              <w:top w:val="single" w:sz="4" w:space="0" w:color="auto"/>
            </w:tcBorders>
          </w:tcPr>
          <w:p w14:paraId="28F8E5F7" w14:textId="1F3080E1" w:rsidR="00D8500A" w:rsidRDefault="00D8500A" w:rsidP="00AD5DB1">
            <w:pPr>
              <w:jc w:val="right"/>
              <w:rPr>
                <w:rFonts w:ascii="Baskerville" w:hAnsi="Baskerville"/>
              </w:rPr>
            </w:pPr>
            <w:r>
              <w:rPr>
                <w:rFonts w:ascii="Baskerville" w:hAnsi="Baskerville"/>
              </w:rPr>
              <w:t>256</w:t>
            </w:r>
          </w:p>
        </w:tc>
        <w:tc>
          <w:tcPr>
            <w:tcW w:w="1586" w:type="dxa"/>
            <w:tcBorders>
              <w:top w:val="single" w:sz="4" w:space="0" w:color="auto"/>
            </w:tcBorders>
          </w:tcPr>
          <w:p w14:paraId="6F9AF46B" w14:textId="7424FDB2" w:rsidR="00D8500A" w:rsidRDefault="00AD5DB1" w:rsidP="00AD5DB1">
            <w:pPr>
              <w:jc w:val="right"/>
              <w:rPr>
                <w:rFonts w:ascii="Baskerville" w:hAnsi="Baskerville"/>
              </w:rPr>
            </w:pPr>
            <w:r>
              <w:rPr>
                <w:rFonts w:ascii="Baskerville" w:hAnsi="Baskerville"/>
              </w:rPr>
              <w:t>7.0948</w:t>
            </w:r>
          </w:p>
        </w:tc>
        <w:tc>
          <w:tcPr>
            <w:tcW w:w="1585" w:type="dxa"/>
            <w:tcBorders>
              <w:top w:val="single" w:sz="4" w:space="0" w:color="auto"/>
            </w:tcBorders>
          </w:tcPr>
          <w:p w14:paraId="269F95D9" w14:textId="38A35DBB" w:rsidR="00D8500A" w:rsidRDefault="00AD5DB1" w:rsidP="00AD5DB1">
            <w:pPr>
              <w:jc w:val="right"/>
              <w:rPr>
                <w:rFonts w:ascii="Baskerville" w:hAnsi="Baskerville"/>
              </w:rPr>
            </w:pPr>
            <w:r>
              <w:rPr>
                <w:rFonts w:ascii="Baskerville" w:hAnsi="Baskerville"/>
              </w:rPr>
              <w:t>7.1637</w:t>
            </w:r>
          </w:p>
        </w:tc>
        <w:tc>
          <w:tcPr>
            <w:tcW w:w="1585" w:type="dxa"/>
            <w:tcBorders>
              <w:top w:val="single" w:sz="4" w:space="0" w:color="auto"/>
            </w:tcBorders>
          </w:tcPr>
          <w:p w14:paraId="53446BBD" w14:textId="52ECB16F" w:rsidR="00D8500A" w:rsidRDefault="00AD5DB1" w:rsidP="00AD5DB1">
            <w:pPr>
              <w:jc w:val="right"/>
              <w:rPr>
                <w:rFonts w:ascii="Baskerville" w:hAnsi="Baskerville"/>
              </w:rPr>
            </w:pPr>
            <w:r>
              <w:rPr>
                <w:rFonts w:ascii="Baskerville" w:hAnsi="Baskerville"/>
              </w:rPr>
              <w:t>7.2125</w:t>
            </w:r>
          </w:p>
        </w:tc>
        <w:tc>
          <w:tcPr>
            <w:tcW w:w="1585" w:type="dxa"/>
            <w:tcBorders>
              <w:top w:val="single" w:sz="4" w:space="0" w:color="auto"/>
            </w:tcBorders>
          </w:tcPr>
          <w:p w14:paraId="4FDCD83A" w14:textId="22E325E8" w:rsidR="00D8500A" w:rsidRDefault="009419AC" w:rsidP="00AD5DB1">
            <w:pPr>
              <w:jc w:val="right"/>
              <w:rPr>
                <w:rFonts w:ascii="Baskerville" w:hAnsi="Baskerville"/>
              </w:rPr>
            </w:pPr>
            <w:r w:rsidRPr="009419AC">
              <w:rPr>
                <w:rFonts w:ascii="Baskerville" w:hAnsi="Baskerville"/>
              </w:rPr>
              <w:t>8.0000</w:t>
            </w:r>
          </w:p>
        </w:tc>
      </w:tr>
      <w:tr w:rsidR="00AD5DB1" w14:paraId="71056F65" w14:textId="666017AA" w:rsidTr="00AD5DB1">
        <w:trPr>
          <w:jc w:val="center"/>
        </w:trPr>
        <w:tc>
          <w:tcPr>
            <w:tcW w:w="980" w:type="dxa"/>
          </w:tcPr>
          <w:p w14:paraId="57BAC406" w14:textId="2F61D55D" w:rsidR="00D8500A" w:rsidRDefault="00D8500A" w:rsidP="00AD5DB1">
            <w:pPr>
              <w:jc w:val="right"/>
              <w:rPr>
                <w:rFonts w:ascii="Baskerville" w:hAnsi="Baskerville"/>
              </w:rPr>
            </w:pPr>
            <w:r>
              <w:rPr>
                <w:rFonts w:ascii="Baskerville" w:hAnsi="Baskerville"/>
              </w:rPr>
              <w:t>1024</w:t>
            </w:r>
          </w:p>
        </w:tc>
        <w:tc>
          <w:tcPr>
            <w:tcW w:w="1586" w:type="dxa"/>
          </w:tcPr>
          <w:p w14:paraId="32FF0CF9" w14:textId="2727F666" w:rsidR="00D8500A" w:rsidRDefault="00AD5DB1" w:rsidP="00AD5DB1">
            <w:pPr>
              <w:jc w:val="right"/>
              <w:rPr>
                <w:rFonts w:ascii="Baskerville" w:hAnsi="Baskerville"/>
              </w:rPr>
            </w:pPr>
            <w:r>
              <w:rPr>
                <w:rFonts w:ascii="Baskerville" w:hAnsi="Baskerville"/>
              </w:rPr>
              <w:t>7.7929</w:t>
            </w:r>
          </w:p>
        </w:tc>
        <w:tc>
          <w:tcPr>
            <w:tcW w:w="1585" w:type="dxa"/>
          </w:tcPr>
          <w:p w14:paraId="7DA16A6B" w14:textId="17CF4387" w:rsidR="00D8500A" w:rsidRDefault="00AD5DB1" w:rsidP="00AD5DB1">
            <w:pPr>
              <w:jc w:val="right"/>
              <w:rPr>
                <w:rFonts w:ascii="Baskerville" w:hAnsi="Baskerville"/>
              </w:rPr>
            </w:pPr>
            <w:r>
              <w:rPr>
                <w:rFonts w:ascii="Baskerville" w:hAnsi="Baskerville"/>
              </w:rPr>
              <w:t>7.8069</w:t>
            </w:r>
          </w:p>
        </w:tc>
        <w:tc>
          <w:tcPr>
            <w:tcW w:w="1585" w:type="dxa"/>
          </w:tcPr>
          <w:p w14:paraId="347C9364" w14:textId="261EFFA8" w:rsidR="00D8500A" w:rsidRDefault="00AD5DB1" w:rsidP="00AD5DB1">
            <w:pPr>
              <w:jc w:val="right"/>
              <w:rPr>
                <w:rFonts w:ascii="Baskerville" w:hAnsi="Baskerville"/>
              </w:rPr>
            </w:pPr>
            <w:r>
              <w:rPr>
                <w:rFonts w:ascii="Baskerville" w:hAnsi="Baskerville"/>
              </w:rPr>
              <w:t>7.7987</w:t>
            </w:r>
          </w:p>
        </w:tc>
        <w:tc>
          <w:tcPr>
            <w:tcW w:w="1585" w:type="dxa"/>
          </w:tcPr>
          <w:p w14:paraId="0F78B27F" w14:textId="710978F9" w:rsidR="00D8500A" w:rsidRDefault="009419AC" w:rsidP="00AD5DB1">
            <w:pPr>
              <w:jc w:val="right"/>
              <w:rPr>
                <w:rFonts w:ascii="Baskerville" w:hAnsi="Baskerville"/>
              </w:rPr>
            </w:pPr>
            <w:r w:rsidRPr="009419AC">
              <w:rPr>
                <w:rFonts w:ascii="Baskerville" w:hAnsi="Baskerville"/>
              </w:rPr>
              <w:t>8.0000</w:t>
            </w:r>
          </w:p>
        </w:tc>
      </w:tr>
      <w:tr w:rsidR="00AD5DB1" w14:paraId="5CA56859" w14:textId="24646E88" w:rsidTr="00AD5DB1">
        <w:trPr>
          <w:jc w:val="center"/>
        </w:trPr>
        <w:tc>
          <w:tcPr>
            <w:tcW w:w="980" w:type="dxa"/>
          </w:tcPr>
          <w:p w14:paraId="788F6542" w14:textId="4F41C274" w:rsidR="00D8500A" w:rsidRDefault="00D8500A" w:rsidP="00AD5DB1">
            <w:pPr>
              <w:jc w:val="right"/>
              <w:rPr>
                <w:rFonts w:ascii="Baskerville" w:hAnsi="Baskerville"/>
              </w:rPr>
            </w:pPr>
            <w:r>
              <w:rPr>
                <w:rFonts w:ascii="Baskerville" w:hAnsi="Baskerville"/>
              </w:rPr>
              <w:t>2048</w:t>
            </w:r>
          </w:p>
        </w:tc>
        <w:tc>
          <w:tcPr>
            <w:tcW w:w="1586" w:type="dxa"/>
          </w:tcPr>
          <w:p w14:paraId="302C80A6" w14:textId="18DA3F15" w:rsidR="00D8500A" w:rsidRDefault="00AD5DB1" w:rsidP="00AD5DB1">
            <w:pPr>
              <w:jc w:val="right"/>
              <w:rPr>
                <w:rFonts w:ascii="Baskerville" w:hAnsi="Baskerville"/>
              </w:rPr>
            </w:pPr>
            <w:r>
              <w:rPr>
                <w:rFonts w:ascii="Baskerville" w:hAnsi="Baskerville"/>
              </w:rPr>
              <w:t>7.9165</w:t>
            </w:r>
          </w:p>
        </w:tc>
        <w:tc>
          <w:tcPr>
            <w:tcW w:w="1585" w:type="dxa"/>
          </w:tcPr>
          <w:p w14:paraId="36503AE5" w14:textId="475711A0" w:rsidR="00D8500A" w:rsidRDefault="00AD5DB1" w:rsidP="00AD5DB1">
            <w:pPr>
              <w:jc w:val="right"/>
              <w:rPr>
                <w:rFonts w:ascii="Baskerville" w:hAnsi="Baskerville"/>
              </w:rPr>
            </w:pPr>
            <w:r>
              <w:rPr>
                <w:rFonts w:ascii="Baskerville" w:hAnsi="Baskerville"/>
              </w:rPr>
              <w:t>7.9076</w:t>
            </w:r>
          </w:p>
        </w:tc>
        <w:tc>
          <w:tcPr>
            <w:tcW w:w="1585" w:type="dxa"/>
          </w:tcPr>
          <w:p w14:paraId="3EF02DD2" w14:textId="6CB622D0" w:rsidR="00D8500A" w:rsidRDefault="00AD5DB1" w:rsidP="00AD5DB1">
            <w:pPr>
              <w:jc w:val="right"/>
              <w:rPr>
                <w:rFonts w:ascii="Baskerville" w:hAnsi="Baskerville"/>
              </w:rPr>
            </w:pPr>
            <w:r>
              <w:rPr>
                <w:rFonts w:ascii="Baskerville" w:hAnsi="Baskerville"/>
              </w:rPr>
              <w:t>7.9105</w:t>
            </w:r>
          </w:p>
        </w:tc>
        <w:tc>
          <w:tcPr>
            <w:tcW w:w="1585" w:type="dxa"/>
          </w:tcPr>
          <w:p w14:paraId="3BF11A51" w14:textId="03360822" w:rsidR="00D8500A" w:rsidRDefault="009419AC" w:rsidP="00AD5DB1">
            <w:pPr>
              <w:jc w:val="right"/>
              <w:rPr>
                <w:rFonts w:ascii="Baskerville" w:hAnsi="Baskerville"/>
              </w:rPr>
            </w:pPr>
            <w:r w:rsidRPr="009419AC">
              <w:rPr>
                <w:rFonts w:ascii="Baskerville" w:hAnsi="Baskerville"/>
              </w:rPr>
              <w:t>8.0000</w:t>
            </w:r>
          </w:p>
        </w:tc>
      </w:tr>
      <w:tr w:rsidR="00AD5DB1" w14:paraId="14BDAD93" w14:textId="2B8B7722" w:rsidTr="00AD5DB1">
        <w:trPr>
          <w:jc w:val="center"/>
        </w:trPr>
        <w:tc>
          <w:tcPr>
            <w:tcW w:w="980" w:type="dxa"/>
          </w:tcPr>
          <w:p w14:paraId="50A11398" w14:textId="302F554F" w:rsidR="00D8500A" w:rsidRDefault="00D8500A" w:rsidP="00AD5DB1">
            <w:pPr>
              <w:jc w:val="right"/>
              <w:rPr>
                <w:rFonts w:ascii="Baskerville" w:hAnsi="Baskerville"/>
              </w:rPr>
            </w:pPr>
            <w:r>
              <w:rPr>
                <w:rFonts w:ascii="Baskerville" w:hAnsi="Baskerville"/>
              </w:rPr>
              <w:t>4096</w:t>
            </w:r>
          </w:p>
        </w:tc>
        <w:tc>
          <w:tcPr>
            <w:tcW w:w="1586" w:type="dxa"/>
          </w:tcPr>
          <w:p w14:paraId="4E799253" w14:textId="431AFB0E" w:rsidR="00D8500A" w:rsidRDefault="00AD5DB1" w:rsidP="00AD5DB1">
            <w:pPr>
              <w:jc w:val="right"/>
              <w:rPr>
                <w:rFonts w:ascii="Baskerville" w:hAnsi="Baskerville"/>
              </w:rPr>
            </w:pPr>
            <w:r>
              <w:rPr>
                <w:rFonts w:ascii="Baskerville" w:hAnsi="Baskerville"/>
              </w:rPr>
              <w:t>7.9539</w:t>
            </w:r>
          </w:p>
        </w:tc>
        <w:tc>
          <w:tcPr>
            <w:tcW w:w="1585" w:type="dxa"/>
          </w:tcPr>
          <w:p w14:paraId="28EF4768" w14:textId="6C6224DE" w:rsidR="00D8500A" w:rsidRDefault="00AD5DB1" w:rsidP="00AD5DB1">
            <w:pPr>
              <w:jc w:val="right"/>
              <w:rPr>
                <w:rFonts w:ascii="Baskerville" w:hAnsi="Baskerville"/>
              </w:rPr>
            </w:pPr>
            <w:r>
              <w:rPr>
                <w:rFonts w:ascii="Baskerville" w:hAnsi="Baskerville"/>
              </w:rPr>
              <w:t>7.9515</w:t>
            </w:r>
          </w:p>
        </w:tc>
        <w:tc>
          <w:tcPr>
            <w:tcW w:w="1585" w:type="dxa"/>
          </w:tcPr>
          <w:p w14:paraId="7E931EAB" w14:textId="42F768CF" w:rsidR="00D8500A" w:rsidRDefault="009419AC" w:rsidP="00AD5DB1">
            <w:pPr>
              <w:jc w:val="right"/>
              <w:rPr>
                <w:rFonts w:ascii="Baskerville" w:hAnsi="Baskerville"/>
              </w:rPr>
            </w:pPr>
            <w:r w:rsidRPr="009419AC">
              <w:rPr>
                <w:rFonts w:ascii="Baskerville" w:hAnsi="Baskerville"/>
              </w:rPr>
              <w:t>7.9542</w:t>
            </w:r>
          </w:p>
        </w:tc>
        <w:tc>
          <w:tcPr>
            <w:tcW w:w="1585" w:type="dxa"/>
          </w:tcPr>
          <w:p w14:paraId="206627CC" w14:textId="70CAD587" w:rsidR="00D8500A" w:rsidRDefault="009419AC" w:rsidP="00AD5DB1">
            <w:pPr>
              <w:jc w:val="right"/>
              <w:rPr>
                <w:rFonts w:ascii="Baskerville" w:hAnsi="Baskerville"/>
              </w:rPr>
            </w:pPr>
            <w:r w:rsidRPr="009419AC">
              <w:rPr>
                <w:rFonts w:ascii="Baskerville" w:hAnsi="Baskerville"/>
              </w:rPr>
              <w:t>8.0000</w:t>
            </w:r>
          </w:p>
        </w:tc>
      </w:tr>
      <w:tr w:rsidR="00AD5DB1" w14:paraId="287FFAE5" w14:textId="0A118BCA" w:rsidTr="00AD5DB1">
        <w:trPr>
          <w:jc w:val="center"/>
        </w:trPr>
        <w:tc>
          <w:tcPr>
            <w:tcW w:w="980" w:type="dxa"/>
          </w:tcPr>
          <w:p w14:paraId="4BB89D05" w14:textId="22E87BD0" w:rsidR="00D8500A" w:rsidRDefault="00D8500A" w:rsidP="00AD5DB1">
            <w:pPr>
              <w:jc w:val="right"/>
              <w:rPr>
                <w:rFonts w:ascii="Baskerville" w:hAnsi="Baskerville"/>
              </w:rPr>
            </w:pPr>
            <w:r>
              <w:rPr>
                <w:rFonts w:ascii="Baskerville" w:hAnsi="Baskerville"/>
              </w:rPr>
              <w:t>8192</w:t>
            </w:r>
          </w:p>
        </w:tc>
        <w:tc>
          <w:tcPr>
            <w:tcW w:w="1586" w:type="dxa"/>
          </w:tcPr>
          <w:p w14:paraId="046CA0A3" w14:textId="5028D9FB" w:rsidR="00D8500A" w:rsidRDefault="00AD5DB1" w:rsidP="00AD5DB1">
            <w:pPr>
              <w:jc w:val="right"/>
              <w:rPr>
                <w:rFonts w:ascii="Baskerville" w:hAnsi="Baskerville"/>
              </w:rPr>
            </w:pPr>
            <w:r>
              <w:rPr>
                <w:rFonts w:ascii="Baskerville" w:hAnsi="Baskerville"/>
              </w:rPr>
              <w:t>7.9728</w:t>
            </w:r>
          </w:p>
        </w:tc>
        <w:tc>
          <w:tcPr>
            <w:tcW w:w="1585" w:type="dxa"/>
          </w:tcPr>
          <w:p w14:paraId="565B3C32" w14:textId="0556D769" w:rsidR="00D8500A" w:rsidRDefault="00B616CD" w:rsidP="00AD5DB1">
            <w:pPr>
              <w:jc w:val="right"/>
              <w:rPr>
                <w:rFonts w:ascii="Baskerville" w:hAnsi="Baskerville"/>
              </w:rPr>
            </w:pPr>
            <w:r w:rsidRPr="00B616CD">
              <w:rPr>
                <w:rFonts w:ascii="Baskerville" w:hAnsi="Baskerville"/>
              </w:rPr>
              <w:t>7.9785</w:t>
            </w:r>
          </w:p>
        </w:tc>
        <w:tc>
          <w:tcPr>
            <w:tcW w:w="1585" w:type="dxa"/>
          </w:tcPr>
          <w:p w14:paraId="05211FBC" w14:textId="39A35062" w:rsidR="00D8500A" w:rsidRDefault="009419AC" w:rsidP="00AD5DB1">
            <w:pPr>
              <w:jc w:val="right"/>
              <w:rPr>
                <w:rFonts w:ascii="Baskerville" w:hAnsi="Baskerville"/>
              </w:rPr>
            </w:pPr>
            <w:r w:rsidRPr="009419AC">
              <w:rPr>
                <w:rFonts w:ascii="Baskerville" w:hAnsi="Baskerville"/>
              </w:rPr>
              <w:t>7.9781</w:t>
            </w:r>
          </w:p>
        </w:tc>
        <w:tc>
          <w:tcPr>
            <w:tcW w:w="1585" w:type="dxa"/>
          </w:tcPr>
          <w:p w14:paraId="5E2C6D38" w14:textId="3542E4BD" w:rsidR="00D8500A" w:rsidRDefault="00AD5DB1" w:rsidP="00AD5DB1">
            <w:pPr>
              <w:jc w:val="right"/>
              <w:rPr>
                <w:rFonts w:ascii="Baskerville" w:hAnsi="Baskerville"/>
              </w:rPr>
            </w:pPr>
            <w:r>
              <w:rPr>
                <w:rFonts w:ascii="Baskerville" w:hAnsi="Baskerville"/>
              </w:rPr>
              <w:t>8.0000</w:t>
            </w:r>
          </w:p>
        </w:tc>
      </w:tr>
      <w:tr w:rsidR="00AD5DB1" w14:paraId="54ED1693" w14:textId="6966D6F5" w:rsidTr="00AD5DB1">
        <w:trPr>
          <w:jc w:val="center"/>
        </w:trPr>
        <w:tc>
          <w:tcPr>
            <w:tcW w:w="980" w:type="dxa"/>
          </w:tcPr>
          <w:p w14:paraId="50C8DC10" w14:textId="4BE2924F" w:rsidR="00D8500A" w:rsidRDefault="00D8500A" w:rsidP="00AD5DB1">
            <w:pPr>
              <w:jc w:val="right"/>
              <w:rPr>
                <w:rFonts w:ascii="Baskerville" w:hAnsi="Baskerville"/>
              </w:rPr>
            </w:pPr>
            <w:r>
              <w:rPr>
                <w:rFonts w:ascii="Baskerville" w:hAnsi="Baskerville"/>
              </w:rPr>
              <w:t>65536</w:t>
            </w:r>
          </w:p>
        </w:tc>
        <w:tc>
          <w:tcPr>
            <w:tcW w:w="1586" w:type="dxa"/>
          </w:tcPr>
          <w:p w14:paraId="44AF267B" w14:textId="52A7F291" w:rsidR="00D8500A" w:rsidRDefault="00AD5DB1" w:rsidP="00AD5DB1">
            <w:pPr>
              <w:jc w:val="right"/>
              <w:rPr>
                <w:rFonts w:ascii="Baskerville" w:hAnsi="Baskerville"/>
              </w:rPr>
            </w:pPr>
            <w:r>
              <w:rPr>
                <w:rFonts w:ascii="Baskerville" w:hAnsi="Baskerville"/>
              </w:rPr>
              <w:t>7.9912</w:t>
            </w:r>
          </w:p>
        </w:tc>
        <w:tc>
          <w:tcPr>
            <w:tcW w:w="1585" w:type="dxa"/>
          </w:tcPr>
          <w:p w14:paraId="0E642044" w14:textId="1DD67356" w:rsidR="00D8500A" w:rsidRDefault="00AD5DB1" w:rsidP="00AD5DB1">
            <w:pPr>
              <w:jc w:val="right"/>
              <w:rPr>
                <w:rFonts w:ascii="Baskerville" w:hAnsi="Baskerville"/>
              </w:rPr>
            </w:pPr>
            <w:r>
              <w:rPr>
                <w:rFonts w:ascii="Baskerville" w:hAnsi="Baskerville"/>
              </w:rPr>
              <w:t>7.9966</w:t>
            </w:r>
          </w:p>
        </w:tc>
        <w:tc>
          <w:tcPr>
            <w:tcW w:w="1585" w:type="dxa"/>
          </w:tcPr>
          <w:p w14:paraId="3236938A" w14:textId="4786A4C3" w:rsidR="00D8500A" w:rsidRDefault="00AD5DB1" w:rsidP="00AD5DB1">
            <w:pPr>
              <w:jc w:val="right"/>
              <w:rPr>
                <w:rFonts w:ascii="Baskerville" w:hAnsi="Baskerville"/>
              </w:rPr>
            </w:pPr>
            <w:r>
              <w:rPr>
                <w:rFonts w:ascii="Baskerville" w:hAnsi="Baskerville"/>
              </w:rPr>
              <w:t>7.9971</w:t>
            </w:r>
          </w:p>
        </w:tc>
        <w:tc>
          <w:tcPr>
            <w:tcW w:w="1585" w:type="dxa"/>
          </w:tcPr>
          <w:p w14:paraId="29515823" w14:textId="6D62FAB6" w:rsidR="00D8500A" w:rsidRDefault="00AD5DB1" w:rsidP="00AD5DB1">
            <w:pPr>
              <w:jc w:val="right"/>
              <w:rPr>
                <w:rFonts w:ascii="Baskerville" w:hAnsi="Baskerville"/>
              </w:rPr>
            </w:pPr>
            <w:r>
              <w:rPr>
                <w:rFonts w:ascii="Baskerville" w:hAnsi="Baskerville"/>
              </w:rPr>
              <w:t>8.0000</w:t>
            </w:r>
          </w:p>
        </w:tc>
      </w:tr>
      <w:tr w:rsidR="00AD5DB1" w14:paraId="1B093FB9" w14:textId="30AEF61B" w:rsidTr="00AD5DB1">
        <w:trPr>
          <w:jc w:val="center"/>
        </w:trPr>
        <w:tc>
          <w:tcPr>
            <w:tcW w:w="980" w:type="dxa"/>
          </w:tcPr>
          <w:p w14:paraId="2687FA38" w14:textId="4E13BFEF" w:rsidR="00D8500A" w:rsidRDefault="00D8500A" w:rsidP="00AD5DB1">
            <w:pPr>
              <w:jc w:val="right"/>
              <w:rPr>
                <w:rFonts w:ascii="Baskerville" w:hAnsi="Baskerville"/>
              </w:rPr>
            </w:pPr>
            <w:r>
              <w:rPr>
                <w:rFonts w:ascii="Baskerville" w:hAnsi="Baskerville"/>
              </w:rPr>
              <w:t>4194304</w:t>
            </w:r>
          </w:p>
        </w:tc>
        <w:tc>
          <w:tcPr>
            <w:tcW w:w="1586" w:type="dxa"/>
          </w:tcPr>
          <w:p w14:paraId="4996F0A3" w14:textId="3C456467" w:rsidR="00D8500A" w:rsidRDefault="00AD5DB1" w:rsidP="00AD5DB1">
            <w:pPr>
              <w:jc w:val="right"/>
              <w:rPr>
                <w:rFonts w:ascii="Baskerville" w:hAnsi="Baskerville"/>
              </w:rPr>
            </w:pPr>
            <w:r>
              <w:rPr>
                <w:rFonts w:ascii="Baskerville" w:hAnsi="Baskerville"/>
              </w:rPr>
              <w:t>7.9943</w:t>
            </w:r>
          </w:p>
        </w:tc>
        <w:tc>
          <w:tcPr>
            <w:tcW w:w="1585" w:type="dxa"/>
          </w:tcPr>
          <w:p w14:paraId="3E9A8331" w14:textId="3C82A099" w:rsidR="00D8500A" w:rsidRDefault="00AD5DB1" w:rsidP="00AD5DB1">
            <w:pPr>
              <w:jc w:val="right"/>
              <w:rPr>
                <w:rFonts w:ascii="Baskerville" w:hAnsi="Baskerville"/>
              </w:rPr>
            </w:pPr>
            <w:r>
              <w:rPr>
                <w:rFonts w:ascii="Baskerville" w:hAnsi="Baskerville"/>
              </w:rPr>
              <w:t>7.9999</w:t>
            </w:r>
          </w:p>
        </w:tc>
        <w:tc>
          <w:tcPr>
            <w:tcW w:w="1585" w:type="dxa"/>
          </w:tcPr>
          <w:p w14:paraId="48A7D0CF" w14:textId="1ACFEE5C" w:rsidR="00D8500A" w:rsidRDefault="00AD5DB1" w:rsidP="00AD5DB1">
            <w:pPr>
              <w:jc w:val="right"/>
              <w:rPr>
                <w:rFonts w:ascii="Baskerville" w:hAnsi="Baskerville"/>
              </w:rPr>
            </w:pPr>
            <w:r>
              <w:rPr>
                <w:rFonts w:ascii="Baskerville" w:hAnsi="Baskerville"/>
              </w:rPr>
              <w:t>7.9999</w:t>
            </w:r>
          </w:p>
        </w:tc>
        <w:tc>
          <w:tcPr>
            <w:tcW w:w="1585" w:type="dxa"/>
          </w:tcPr>
          <w:p w14:paraId="432436E9" w14:textId="1D0255D6" w:rsidR="00D8500A" w:rsidRDefault="00AD5DB1" w:rsidP="00AD5DB1">
            <w:pPr>
              <w:jc w:val="right"/>
              <w:rPr>
                <w:rFonts w:ascii="Baskerville" w:hAnsi="Baskerville"/>
              </w:rPr>
            </w:pPr>
            <w:r>
              <w:rPr>
                <w:rFonts w:ascii="Baskerville" w:hAnsi="Baskerville"/>
              </w:rPr>
              <w:t>8.0000</w:t>
            </w:r>
          </w:p>
        </w:tc>
      </w:tr>
    </w:tbl>
    <w:p w14:paraId="089511C1" w14:textId="23DC26F3" w:rsidR="00E70906" w:rsidRDefault="00E70906">
      <w:pPr>
        <w:rPr>
          <w:rFonts w:ascii="Baskerville" w:hAnsi="Baskerville"/>
        </w:rPr>
      </w:pPr>
    </w:p>
    <w:p w14:paraId="4FCEFDE3" w14:textId="77777777" w:rsidR="00E70906" w:rsidRDefault="00E70906">
      <w:pPr>
        <w:rPr>
          <w:rFonts w:ascii="Baskerville" w:hAnsi="Baskerville"/>
        </w:rPr>
      </w:pPr>
      <w:r>
        <w:rPr>
          <w:rFonts w:ascii="Baskerville" w:hAnsi="Baskerville"/>
        </w:rPr>
        <w:br w:type="page"/>
      </w:r>
    </w:p>
    <w:p w14:paraId="20317181" w14:textId="37778379" w:rsidR="00E70906" w:rsidRPr="000C38E4" w:rsidRDefault="00E70906">
      <w:pPr>
        <w:rPr>
          <w:rFonts w:ascii="Baskerville" w:hAnsi="Baskerville"/>
          <w:b/>
        </w:rPr>
      </w:pPr>
      <w:r w:rsidRPr="000C38E4">
        <w:rPr>
          <w:rFonts w:ascii="Baskerville" w:hAnsi="Baskerville"/>
          <w:b/>
        </w:rPr>
        <w:t>Figure 1. Shannon Entropy of Various Random Bytestream Generators</w:t>
      </w:r>
    </w:p>
    <w:p w14:paraId="234C7A41" w14:textId="2FB30DF0" w:rsidR="00223D76" w:rsidRDefault="00113E92" w:rsidP="00F5468C">
      <w:pPr>
        <w:jc w:val="center"/>
        <w:rPr>
          <w:rFonts w:ascii="Baskerville" w:hAnsi="Baskerville"/>
        </w:rPr>
      </w:pPr>
      <w:r>
        <w:rPr>
          <w:rFonts w:ascii="Baskerville" w:hAnsi="Baskerville"/>
          <w:b/>
          <w:noProof/>
        </w:rPr>
        <w:drawing>
          <wp:inline distT="0" distB="0" distL="0" distR="0" wp14:anchorId="032A8D54" wp14:editId="7D8C69E5">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E15DCD" w14:textId="77777777" w:rsidR="00113E92" w:rsidRDefault="00113E92">
      <w:pPr>
        <w:rPr>
          <w:rFonts w:ascii="Baskerville" w:hAnsi="Baskerville"/>
        </w:rPr>
      </w:pPr>
    </w:p>
    <w:p w14:paraId="33D4F764" w14:textId="621995A8" w:rsidR="006C7293" w:rsidRDefault="006C7293">
      <w:pPr>
        <w:rPr>
          <w:rFonts w:ascii="Baskerville" w:hAnsi="Baskerville"/>
        </w:rPr>
      </w:pPr>
      <w:r>
        <w:rPr>
          <w:rFonts w:ascii="Baskerville" w:hAnsi="Baskerville"/>
        </w:rPr>
        <w:t xml:space="preserve">Entropy increases with sample size. This is intuitive, since </w:t>
      </w:r>
      <w:r w:rsidR="0033399C">
        <w:rPr>
          <w:rFonts w:ascii="Baskerville" w:hAnsi="Baskerville"/>
        </w:rPr>
        <w:t>a sample is inherently more random if there are more sample points (assuming the process of generating randomness remains constant).</w:t>
      </w:r>
    </w:p>
    <w:p w14:paraId="0C2388C7" w14:textId="77777777" w:rsidR="006C7293" w:rsidRDefault="006C7293">
      <w:pPr>
        <w:rPr>
          <w:rFonts w:ascii="Baskerville" w:hAnsi="Baskerville"/>
        </w:rPr>
      </w:pPr>
    </w:p>
    <w:p w14:paraId="2B9C9D76" w14:textId="579BFBB0" w:rsidR="00193624" w:rsidRDefault="00193624">
      <w:pPr>
        <w:rPr>
          <w:rFonts w:ascii="Baskerville" w:hAnsi="Baskerville"/>
        </w:rPr>
      </w:pPr>
      <w:r>
        <w:rPr>
          <w:rFonts w:ascii="Baskerville" w:hAnsi="Baskerville"/>
        </w:rPr>
        <w:t xml:space="preserve">It is important to note that the NSR </w:t>
      </w:r>
      <w:r w:rsidR="00B35371">
        <w:rPr>
          <w:rFonts w:ascii="Baskerville" w:hAnsi="Baskerville"/>
        </w:rPr>
        <w:t xml:space="preserve">generator has </w:t>
      </w:r>
      <w:r w:rsidR="007D42ED">
        <w:rPr>
          <w:rFonts w:ascii="Baskerville" w:hAnsi="Baskerville"/>
        </w:rPr>
        <w:t>Shannon</w:t>
      </w:r>
      <w:r w:rsidR="00B35371">
        <w:rPr>
          <w:rFonts w:ascii="Baskerville" w:hAnsi="Baskerville"/>
        </w:rPr>
        <w:t xml:space="preserve"> entropy of 8 because it is designed to cheat the process and get an 8. </w:t>
      </w:r>
      <w:r w:rsidR="002E32C9">
        <w:rPr>
          <w:rFonts w:ascii="Baskerville" w:hAnsi="Baskerville"/>
        </w:rPr>
        <w:t xml:space="preserve">It’s ironic because the bytes are generated in the most systematic way, yet the Shannon entropy is a perfect score. This is because </w:t>
      </w:r>
      <w:r w:rsidR="00EF77A6">
        <w:rPr>
          <w:rFonts w:ascii="Baskerville" w:hAnsi="Baskerville"/>
        </w:rPr>
        <w:t xml:space="preserve">the maximum value of </w:t>
      </w:r>
      <w:r w:rsidR="00777969">
        <w:rPr>
          <w:rFonts w:ascii="Baskerville" w:hAnsi="Baskerville"/>
        </w:rPr>
        <w:t>the Shannon entropy formula on [0, 1] is at 0.5 (see below)</w:t>
      </w:r>
      <w:r w:rsidR="001D1DEC">
        <w:rPr>
          <w:rFonts w:ascii="Baskerville" w:hAnsi="Baskerville"/>
        </w:rPr>
        <w:t xml:space="preserve">. Therefore it is possible to achieve perfect entropy </w:t>
      </w:r>
      <w:r w:rsidR="007548AF">
        <w:rPr>
          <w:rFonts w:ascii="Baskerville" w:hAnsi="Baskerville"/>
        </w:rPr>
        <w:t xml:space="preserve">if every sample </w:t>
      </w:r>
      <w:r w:rsidR="00A81E9B">
        <w:rPr>
          <w:rFonts w:ascii="Baskerville" w:hAnsi="Baskerville"/>
        </w:rPr>
        <w:t xml:space="preserve">has </w:t>
      </w:r>
      <w:r w:rsidR="001D1DEC">
        <w:rPr>
          <w:rFonts w:ascii="Baskerville" w:hAnsi="Baskerville"/>
        </w:rPr>
        <w:t>an equal weight.</w:t>
      </w:r>
    </w:p>
    <w:p w14:paraId="242646FF" w14:textId="77777777" w:rsidR="003E4213" w:rsidRDefault="003E4213">
      <w:pPr>
        <w:rPr>
          <w:rFonts w:ascii="Baskerville" w:hAnsi="Baskerville"/>
        </w:rPr>
      </w:pPr>
    </w:p>
    <w:p w14:paraId="113325E8" w14:textId="29923ED7" w:rsidR="003E4213" w:rsidRPr="00DD6C66" w:rsidRDefault="00E70906" w:rsidP="0041597D">
      <w:pPr>
        <w:ind w:firstLine="3420"/>
        <w:rPr>
          <w:rFonts w:ascii="Baskerville" w:hAnsi="Baskerville"/>
          <w:b/>
        </w:rPr>
      </w:pPr>
      <w:r w:rsidRPr="00DD6C66">
        <w:rPr>
          <w:rFonts w:ascii="Baskerville" w:hAnsi="Baskerville"/>
          <w:b/>
        </w:rPr>
        <w:t xml:space="preserve">Figure 2. </w:t>
      </w:r>
      <w:r w:rsidR="003E4213" w:rsidRPr="00DD6C66">
        <w:rPr>
          <w:rFonts w:ascii="Baskerville" w:hAnsi="Baskerville"/>
          <w:b/>
        </w:rPr>
        <w:t>Shannon Entropy</w:t>
      </w:r>
    </w:p>
    <w:p w14:paraId="67ED4FCB" w14:textId="73747ECC" w:rsidR="003E4213" w:rsidRPr="003E4213" w:rsidRDefault="003E4213" w:rsidP="0041597D">
      <w:pPr>
        <w:ind w:firstLine="3420"/>
        <w:rPr>
          <w:rFonts w:ascii="Baskerville" w:hAnsi="Baskerville"/>
          <w:sz w:val="18"/>
          <w:szCs w:val="18"/>
        </w:rPr>
      </w:pPr>
      <w:r w:rsidRPr="003E4213">
        <w:rPr>
          <w:rFonts w:ascii="Baskerville" w:hAnsi="Baskerville"/>
          <w:sz w:val="18"/>
          <w:szCs w:val="18"/>
        </w:rPr>
        <w:t xml:space="preserve">Source: https://en.wikipedia.org/wiki/Entropy_(information_theory) </w:t>
      </w:r>
    </w:p>
    <w:p w14:paraId="6B7E6CDE" w14:textId="62FB90C2" w:rsidR="003E4213" w:rsidRDefault="003E4213" w:rsidP="003E4213">
      <w:pPr>
        <w:jc w:val="center"/>
        <w:rPr>
          <w:rFonts w:ascii="Baskerville" w:hAnsi="Baskerville"/>
        </w:rPr>
      </w:pPr>
      <w:r>
        <w:rPr>
          <w:rFonts w:ascii="Baskerville" w:hAnsi="Baskerville"/>
          <w:noProof/>
        </w:rPr>
        <w:drawing>
          <wp:inline distT="0" distB="0" distL="0" distR="0" wp14:anchorId="23E8B86F" wp14:editId="72E3386A">
            <wp:extent cx="2456180" cy="2456180"/>
            <wp:effectExtent l="0" t="0" r="7620" b="7620"/>
            <wp:docPr id="2" name="Picture 2" descr="Macintosh HD:Users:rrishi:Downloads:Binary_entrop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rishi:Downloads:Binary_entropy_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180" cy="2456180"/>
                    </a:xfrm>
                    <a:prstGeom prst="rect">
                      <a:avLst/>
                    </a:prstGeom>
                    <a:noFill/>
                    <a:ln>
                      <a:noFill/>
                    </a:ln>
                  </pic:spPr>
                </pic:pic>
              </a:graphicData>
            </a:graphic>
          </wp:inline>
        </w:drawing>
      </w:r>
    </w:p>
    <w:p w14:paraId="6BA370A3" w14:textId="77777777" w:rsidR="00777969" w:rsidRDefault="00777969">
      <w:pPr>
        <w:rPr>
          <w:rFonts w:ascii="Baskerville" w:hAnsi="Baskerville"/>
        </w:rPr>
      </w:pPr>
    </w:p>
    <w:p w14:paraId="447730EC" w14:textId="77777777" w:rsidR="00193624" w:rsidRDefault="00193624">
      <w:pPr>
        <w:rPr>
          <w:rFonts w:ascii="Baskerville" w:hAnsi="Baskerville"/>
        </w:rPr>
      </w:pPr>
    </w:p>
    <w:p w14:paraId="77957390" w14:textId="1E3A5230" w:rsidR="009B6C10" w:rsidRDefault="009B6C10">
      <w:pPr>
        <w:rPr>
          <w:rFonts w:ascii="Baskerville" w:hAnsi="Baskerville"/>
        </w:rPr>
      </w:pPr>
      <w:r>
        <w:rPr>
          <w:rFonts w:ascii="Baskerville" w:hAnsi="Baskerville"/>
        </w:rPr>
        <w:t xml:space="preserve">Another interesting trait to look at is file type. </w:t>
      </w:r>
      <w:r w:rsidR="005469DD">
        <w:rPr>
          <w:rFonts w:ascii="Baskerville" w:hAnsi="Baskerville"/>
        </w:rPr>
        <w:t>We can break up most of today’s user files into three categories: raw data, data with lossless compression, and data with lossy compression.</w:t>
      </w:r>
      <w:r w:rsidR="0026500A">
        <w:rPr>
          <w:rFonts w:ascii="Baskerville" w:hAnsi="Baskerville"/>
        </w:rPr>
        <w:t xml:space="preserve"> Examples of raw data </w:t>
      </w:r>
      <w:r w:rsidR="00576082">
        <w:rPr>
          <w:rFonts w:ascii="Baskerville" w:hAnsi="Baskerville"/>
        </w:rPr>
        <w:t xml:space="preserve">include PCM data (eg. .aiff). Examples of data with lossless compression include </w:t>
      </w:r>
      <w:r w:rsidR="001B4A14">
        <w:rPr>
          <w:rFonts w:ascii="Baskerville" w:hAnsi="Baskerville"/>
        </w:rPr>
        <w:t>.wav, .flac, and .png. Examples of filetypes with lossy compression include .jpg, .mp3, and .ogg. (As you can see, my background knowledge in this realm is primarily in audio).</w:t>
      </w:r>
    </w:p>
    <w:p w14:paraId="5DB1584D" w14:textId="77777777" w:rsidR="009B6C10" w:rsidRDefault="009B6C10">
      <w:pPr>
        <w:rPr>
          <w:rFonts w:ascii="Baskerville" w:hAnsi="Baskerville"/>
        </w:rPr>
      </w:pPr>
    </w:p>
    <w:p w14:paraId="2E28A243" w14:textId="3419D29B" w:rsidR="00494210" w:rsidRPr="009B6C10" w:rsidRDefault="009B6C10" w:rsidP="009B6C10">
      <w:pPr>
        <w:jc w:val="center"/>
        <w:rPr>
          <w:rFonts w:ascii="Baskerville" w:hAnsi="Baskerville"/>
          <w:b/>
        </w:rPr>
      </w:pPr>
      <w:r>
        <w:rPr>
          <w:rFonts w:ascii="Baskerville" w:hAnsi="Baskerville"/>
          <w:b/>
        </w:rPr>
        <w:t xml:space="preserve">Table 2. </w:t>
      </w:r>
      <w:r w:rsidR="00265A9B" w:rsidRPr="009B6C10">
        <w:rPr>
          <w:rFonts w:ascii="Baskerville" w:hAnsi="Baskerville"/>
          <w:b/>
        </w:rPr>
        <w:t>Differing File Formats with Constant File Sizes</w:t>
      </w:r>
    </w:p>
    <w:tbl>
      <w:tblPr>
        <w:tblStyle w:val="TableGrid"/>
        <w:tblW w:w="0" w:type="auto"/>
        <w:jc w:val="center"/>
        <w:tblInd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9"/>
        <w:gridCol w:w="2181"/>
      </w:tblGrid>
      <w:tr w:rsidR="009B6C10" w:rsidRPr="009B6C10" w14:paraId="5FD4F1F4" w14:textId="77777777" w:rsidTr="009B6C10">
        <w:trPr>
          <w:jc w:val="center"/>
        </w:trPr>
        <w:tc>
          <w:tcPr>
            <w:tcW w:w="1689" w:type="dxa"/>
            <w:tcBorders>
              <w:bottom w:val="single" w:sz="4" w:space="0" w:color="auto"/>
            </w:tcBorders>
          </w:tcPr>
          <w:p w14:paraId="43BB351B" w14:textId="0752F47C" w:rsidR="009C725F" w:rsidRPr="009B6C10" w:rsidRDefault="009C725F" w:rsidP="009C725F">
            <w:pPr>
              <w:rPr>
                <w:rFonts w:ascii="Baskerville" w:hAnsi="Baskerville"/>
                <w:b/>
              </w:rPr>
            </w:pPr>
            <w:r w:rsidRPr="009B6C10">
              <w:rPr>
                <w:rFonts w:ascii="Baskerville" w:hAnsi="Baskerville"/>
                <w:b/>
              </w:rPr>
              <w:t>File Format</w:t>
            </w:r>
          </w:p>
        </w:tc>
        <w:tc>
          <w:tcPr>
            <w:tcW w:w="2181" w:type="dxa"/>
            <w:tcBorders>
              <w:bottom w:val="single" w:sz="4" w:space="0" w:color="auto"/>
            </w:tcBorders>
          </w:tcPr>
          <w:p w14:paraId="7FF11C3B" w14:textId="147A0088" w:rsidR="009C725F" w:rsidRPr="009B6C10" w:rsidRDefault="009C725F" w:rsidP="009B6C10">
            <w:pPr>
              <w:jc w:val="right"/>
              <w:rPr>
                <w:rFonts w:ascii="Baskerville" w:hAnsi="Baskerville"/>
                <w:b/>
              </w:rPr>
            </w:pPr>
            <w:r w:rsidRPr="009B6C10">
              <w:rPr>
                <w:rFonts w:ascii="Baskerville" w:hAnsi="Baskerville"/>
                <w:b/>
              </w:rPr>
              <w:t>Shannon Entropy</w:t>
            </w:r>
          </w:p>
        </w:tc>
      </w:tr>
      <w:tr w:rsidR="009B6C10" w14:paraId="20FFA5F0" w14:textId="77777777" w:rsidTr="009B6C10">
        <w:trPr>
          <w:jc w:val="center"/>
        </w:trPr>
        <w:tc>
          <w:tcPr>
            <w:tcW w:w="1689" w:type="dxa"/>
            <w:tcBorders>
              <w:top w:val="single" w:sz="4" w:space="0" w:color="auto"/>
            </w:tcBorders>
          </w:tcPr>
          <w:p w14:paraId="1360BA55" w14:textId="0BC340B9" w:rsidR="009C725F" w:rsidRDefault="00292A46" w:rsidP="009C725F">
            <w:pPr>
              <w:rPr>
                <w:rFonts w:ascii="Baskerville" w:hAnsi="Baskerville"/>
              </w:rPr>
            </w:pPr>
            <w:r>
              <w:rPr>
                <w:rFonts w:ascii="Baskerville" w:hAnsi="Baskerville"/>
              </w:rPr>
              <w:t>.zip</w:t>
            </w:r>
          </w:p>
        </w:tc>
        <w:tc>
          <w:tcPr>
            <w:tcW w:w="2181" w:type="dxa"/>
            <w:tcBorders>
              <w:top w:val="single" w:sz="4" w:space="0" w:color="auto"/>
            </w:tcBorders>
          </w:tcPr>
          <w:p w14:paraId="00D90774" w14:textId="32E4B978" w:rsidR="009C725F" w:rsidRDefault="009B6C10" w:rsidP="009B6C10">
            <w:pPr>
              <w:jc w:val="right"/>
              <w:rPr>
                <w:rFonts w:ascii="Baskerville" w:hAnsi="Baskerville"/>
              </w:rPr>
            </w:pPr>
            <w:r w:rsidRPr="009B6C10">
              <w:rPr>
                <w:rFonts w:ascii="Baskerville" w:hAnsi="Baskerville"/>
              </w:rPr>
              <w:t>7.99808304</w:t>
            </w:r>
          </w:p>
        </w:tc>
      </w:tr>
      <w:tr w:rsidR="009B6C10" w14:paraId="66C4493B" w14:textId="77777777" w:rsidTr="009B6C10">
        <w:trPr>
          <w:jc w:val="center"/>
        </w:trPr>
        <w:tc>
          <w:tcPr>
            <w:tcW w:w="1689" w:type="dxa"/>
          </w:tcPr>
          <w:p w14:paraId="0A8DB5E5" w14:textId="5C96A50A" w:rsidR="009C725F" w:rsidRDefault="00292A46" w:rsidP="009C725F">
            <w:pPr>
              <w:rPr>
                <w:rFonts w:ascii="Baskerville" w:hAnsi="Baskerville"/>
              </w:rPr>
            </w:pPr>
            <w:r>
              <w:rPr>
                <w:rFonts w:ascii="Baskerville" w:hAnsi="Baskerville"/>
              </w:rPr>
              <w:t>.aiff</w:t>
            </w:r>
          </w:p>
        </w:tc>
        <w:tc>
          <w:tcPr>
            <w:tcW w:w="2181" w:type="dxa"/>
          </w:tcPr>
          <w:p w14:paraId="7987B8AA" w14:textId="5ECCC4FC" w:rsidR="009C725F" w:rsidRDefault="00D64F53" w:rsidP="009B6C10">
            <w:pPr>
              <w:jc w:val="right"/>
              <w:rPr>
                <w:rFonts w:ascii="Baskerville" w:hAnsi="Baskerville"/>
              </w:rPr>
            </w:pPr>
            <w:r w:rsidRPr="00D64F53">
              <w:rPr>
                <w:rFonts w:ascii="Baskerville" w:hAnsi="Baskerville"/>
              </w:rPr>
              <w:t>7.44207911</w:t>
            </w:r>
          </w:p>
        </w:tc>
      </w:tr>
      <w:tr w:rsidR="009B6C10" w14:paraId="32FC249F" w14:textId="77777777" w:rsidTr="009B6C10">
        <w:trPr>
          <w:jc w:val="center"/>
        </w:trPr>
        <w:tc>
          <w:tcPr>
            <w:tcW w:w="1689" w:type="dxa"/>
          </w:tcPr>
          <w:p w14:paraId="133A3B39" w14:textId="1A465471" w:rsidR="009C725F" w:rsidRDefault="00292A46" w:rsidP="009C725F">
            <w:pPr>
              <w:rPr>
                <w:rFonts w:ascii="Baskerville" w:hAnsi="Baskerville"/>
              </w:rPr>
            </w:pPr>
            <w:r>
              <w:rPr>
                <w:rFonts w:ascii="Baskerville" w:hAnsi="Baskerville"/>
              </w:rPr>
              <w:t>.jpg</w:t>
            </w:r>
          </w:p>
        </w:tc>
        <w:tc>
          <w:tcPr>
            <w:tcW w:w="2181" w:type="dxa"/>
          </w:tcPr>
          <w:p w14:paraId="3BFEA491" w14:textId="6BC61E6D" w:rsidR="009C725F" w:rsidRDefault="009B6C10" w:rsidP="009B6C10">
            <w:pPr>
              <w:jc w:val="right"/>
              <w:rPr>
                <w:rFonts w:ascii="Baskerville" w:hAnsi="Baskerville"/>
              </w:rPr>
            </w:pPr>
            <w:r w:rsidRPr="009B6C10">
              <w:rPr>
                <w:rFonts w:ascii="Baskerville" w:hAnsi="Baskerville"/>
              </w:rPr>
              <w:t>7.97091648</w:t>
            </w:r>
          </w:p>
        </w:tc>
      </w:tr>
      <w:tr w:rsidR="009B6C10" w14:paraId="3E0CDBA3" w14:textId="77777777" w:rsidTr="009B6C10">
        <w:trPr>
          <w:jc w:val="center"/>
        </w:trPr>
        <w:tc>
          <w:tcPr>
            <w:tcW w:w="1689" w:type="dxa"/>
          </w:tcPr>
          <w:p w14:paraId="0E15A85A" w14:textId="1722246E" w:rsidR="009C725F" w:rsidRDefault="00292A46" w:rsidP="009C725F">
            <w:pPr>
              <w:rPr>
                <w:rFonts w:ascii="Baskerville" w:hAnsi="Baskerville"/>
              </w:rPr>
            </w:pPr>
            <w:r>
              <w:rPr>
                <w:rFonts w:ascii="Baskerville" w:hAnsi="Baskerville"/>
              </w:rPr>
              <w:t>.txt</w:t>
            </w:r>
          </w:p>
        </w:tc>
        <w:tc>
          <w:tcPr>
            <w:tcW w:w="2181" w:type="dxa"/>
          </w:tcPr>
          <w:p w14:paraId="6FE84E33" w14:textId="7768678D" w:rsidR="009C725F" w:rsidRDefault="009B6C10" w:rsidP="009B6C10">
            <w:pPr>
              <w:jc w:val="right"/>
              <w:rPr>
                <w:rFonts w:ascii="Baskerville" w:hAnsi="Baskerville"/>
              </w:rPr>
            </w:pPr>
            <w:r w:rsidRPr="009B6C10">
              <w:rPr>
                <w:rFonts w:ascii="Baskerville" w:hAnsi="Baskerville"/>
              </w:rPr>
              <w:t>4.53566052</w:t>
            </w:r>
          </w:p>
        </w:tc>
      </w:tr>
    </w:tbl>
    <w:p w14:paraId="7B598395" w14:textId="77777777" w:rsidR="009B6C10" w:rsidRDefault="009B6C10" w:rsidP="009C725F">
      <w:pPr>
        <w:rPr>
          <w:rFonts w:ascii="Baskerville" w:hAnsi="Baskerville"/>
        </w:rPr>
      </w:pPr>
    </w:p>
    <w:p w14:paraId="69D5477D" w14:textId="77777777" w:rsidR="008739AA" w:rsidRDefault="008739AA" w:rsidP="008739AA">
      <w:pPr>
        <w:rPr>
          <w:rFonts w:ascii="Baskerville" w:hAnsi="Baskerville"/>
        </w:rPr>
      </w:pPr>
      <w:r>
        <w:rPr>
          <w:rFonts w:ascii="Baskerville" w:hAnsi="Baskerville"/>
        </w:rPr>
        <w:t>I examined various file types with a constant file size of 4MB. A .zip file has the highest entropy, likely because the algorithm used to zip the contents of the file (primarily random text files of cryptography keys) did not compress very much since it couldn’t find a pattern in the files’ content. It’s no surprise that a .txt file with lots of English text had a low entropy. The .aiff file I used was a song off of my band’s debut album (</w:t>
      </w:r>
      <w:r>
        <w:rPr>
          <w:rFonts w:ascii="Baskerville" w:hAnsi="Baskerville"/>
          <w:i/>
        </w:rPr>
        <w:t xml:space="preserve">Bellomy </w:t>
      </w:r>
      <w:r>
        <w:rPr>
          <w:rFonts w:ascii="Baskerville" w:hAnsi="Baskerville"/>
        </w:rPr>
        <w:t>by Jagged Light—check it out!) which I mastered for CD. I was expecting this to have the highest entropy. It was mastered at 44.1k, 24-bit, meaning that it samples the audio 44,100 times per second and can store up to 2</w:t>
      </w:r>
      <w:r w:rsidRPr="00092732">
        <w:rPr>
          <w:rFonts w:ascii="Baskerville" w:hAnsi="Baskerville"/>
          <w:vertAlign w:val="superscript"/>
        </w:rPr>
        <w:t>24</w:t>
      </w:r>
      <w:r>
        <w:rPr>
          <w:rFonts w:ascii="Baskerville" w:hAnsi="Baskerville"/>
        </w:rPr>
        <w:t xml:space="preserve"> possible values for each sample. One plausible explanation for this is that silence is at 0. Let’s say there’s 1 second of silence at the beginning of the file and another 0.75 seconds at the end. That’s already </w:t>
      </w:r>
      <m:oMath>
        <m:r>
          <w:rPr>
            <w:rFonts w:ascii="Cambria Math" w:hAnsi="Cambria Math"/>
          </w:rPr>
          <m:t>1.75*44,100=77,175</m:t>
        </m:r>
      </m:oMath>
      <w:r>
        <w:rPr>
          <w:rFonts w:ascii="Baskerville" w:hAnsi="Baskerville"/>
        </w:rPr>
        <w:t xml:space="preserve"> samples with a value of 0. This particular song is 5:02 long, so there are </w:t>
      </w:r>
      <m:oMath>
        <m:r>
          <w:rPr>
            <w:rFonts w:ascii="Cambria Math" w:hAnsi="Cambria Math"/>
          </w:rPr>
          <m:t>5*60*44,100=13,230,000</m:t>
        </m:r>
      </m:oMath>
      <w:r>
        <w:rPr>
          <w:rFonts w:ascii="Baskerville" w:hAnsi="Baskerville"/>
        </w:rPr>
        <w:t xml:space="preserve"> samples. So the probability of choosing a 0 when selecting a random sample in that particular file is </w:t>
      </w:r>
      <m:oMath>
        <m:f>
          <m:fPr>
            <m:ctrlPr>
              <w:rPr>
                <w:rFonts w:ascii="Cambria Math" w:hAnsi="Cambria Math"/>
                <w:i/>
              </w:rPr>
            </m:ctrlPr>
          </m:fPr>
          <m:num>
            <m:r>
              <w:rPr>
                <w:rFonts w:ascii="Cambria Math" w:hAnsi="Cambria Math"/>
              </w:rPr>
              <m:t>77175</m:t>
            </m:r>
          </m:num>
          <m:den>
            <m:r>
              <w:rPr>
                <w:rFonts w:ascii="Cambria Math" w:hAnsi="Cambria Math"/>
              </w:rPr>
              <m:t>13230000</m:t>
            </m:r>
          </m:den>
        </m:f>
        <m:r>
          <w:rPr>
            <w:rFonts w:ascii="Cambria Math" w:hAnsi="Cambria Math"/>
          </w:rPr>
          <m:t>= 0.0058333…</m:t>
        </m:r>
      </m:oMath>
      <w:r>
        <w:rPr>
          <w:rFonts w:ascii="Baskerville" w:hAnsi="Baskerville"/>
        </w:rPr>
        <w:t xml:space="preserve"> (For reference, the .mp3 file of the same song has higher entropy, but there’s also dithering when converting from 24-bit to 16-bit audio, which is outside the scope of this lab).</w:t>
      </w:r>
    </w:p>
    <w:p w14:paraId="40ACF5A8" w14:textId="77777777" w:rsidR="00611A22" w:rsidRPr="002B174A" w:rsidRDefault="00611A22">
      <w:pPr>
        <w:rPr>
          <w:rFonts w:ascii="Baskerville" w:hAnsi="Baskerville"/>
        </w:rPr>
      </w:pPr>
    </w:p>
    <w:p w14:paraId="46591176" w14:textId="77777777" w:rsidR="00611A22" w:rsidRDefault="00611A22">
      <w:pPr>
        <w:rPr>
          <w:rFonts w:ascii="Baskerville" w:hAnsi="Baskerville"/>
          <w:b/>
        </w:rPr>
      </w:pPr>
      <w:r w:rsidRPr="00E03840">
        <w:rPr>
          <w:rFonts w:ascii="Baskerville" w:hAnsi="Baskerville"/>
          <w:b/>
        </w:rPr>
        <w:t>Conclusion</w:t>
      </w:r>
    </w:p>
    <w:p w14:paraId="3BF414E2" w14:textId="2B546040" w:rsidR="00E03840" w:rsidRPr="00E03840" w:rsidRDefault="00E03840">
      <w:pPr>
        <w:rPr>
          <w:rFonts w:ascii="Baskerville" w:hAnsi="Baskerville"/>
        </w:rPr>
      </w:pPr>
      <w:r>
        <w:rPr>
          <w:rFonts w:ascii="Baskerville" w:hAnsi="Baskerville"/>
        </w:rPr>
        <w:t xml:space="preserve">Entropy is important in data communication security in order to </w:t>
      </w:r>
      <w:r w:rsidR="000752D9">
        <w:rPr>
          <w:rFonts w:ascii="Baskerville" w:hAnsi="Baskerville"/>
        </w:rPr>
        <w:t>mask patterns in data</w:t>
      </w:r>
      <w:r w:rsidR="00C46AD8">
        <w:rPr>
          <w:rFonts w:ascii="Baskerville" w:hAnsi="Baskerville"/>
        </w:rPr>
        <w:t xml:space="preserve">. </w:t>
      </w:r>
      <w:r w:rsidR="00F5468C">
        <w:rPr>
          <w:rFonts w:ascii="Baskerville" w:hAnsi="Baskerville"/>
        </w:rPr>
        <w:t>Entropy can be calculated using the Shannon entropy formula</w:t>
      </w:r>
      <w:r w:rsidR="00B85F61">
        <w:rPr>
          <w:rFonts w:ascii="Baskerville" w:hAnsi="Baskerville"/>
        </w:rPr>
        <w:t xml:space="preserve">. </w:t>
      </w:r>
      <w:r w:rsidR="00384441">
        <w:rPr>
          <w:rFonts w:ascii="Baskerville" w:hAnsi="Baskerville"/>
        </w:rPr>
        <w:t>Entropy increases wit</w:t>
      </w:r>
      <w:r w:rsidR="003D45CA">
        <w:rPr>
          <w:rFonts w:ascii="Baskerville" w:hAnsi="Baskerville"/>
        </w:rPr>
        <w:t>h sample size.</w:t>
      </w:r>
      <w:r w:rsidR="003548FE">
        <w:rPr>
          <w:rFonts w:ascii="Baskerville" w:hAnsi="Baskerville"/>
        </w:rPr>
        <w:t xml:space="preserve"> It is possible to </w:t>
      </w:r>
      <w:r w:rsidR="00232EEB">
        <w:rPr>
          <w:rFonts w:ascii="Baskerville" w:hAnsi="Baskerville"/>
        </w:rPr>
        <w:t xml:space="preserve">generate a perfect Shannon entropy score </w:t>
      </w:r>
      <w:r w:rsidR="00256F72">
        <w:rPr>
          <w:rFonts w:ascii="Baskerville" w:hAnsi="Baskerville"/>
        </w:rPr>
        <w:t xml:space="preserve">if </w:t>
      </w:r>
      <w:r w:rsidR="00E501C6">
        <w:rPr>
          <w:rFonts w:ascii="Baskerville" w:hAnsi="Baskerville"/>
        </w:rPr>
        <w:t xml:space="preserve">each sample has equal weight, </w:t>
      </w:r>
      <w:r w:rsidR="008D3D9A">
        <w:rPr>
          <w:rFonts w:ascii="Baskerville" w:hAnsi="Baskerville"/>
        </w:rPr>
        <w:t xml:space="preserve">so it is therefore possible to achieve </w:t>
      </w:r>
      <w:r w:rsidR="008D3331">
        <w:rPr>
          <w:rFonts w:ascii="Baskerville" w:hAnsi="Baskerville"/>
        </w:rPr>
        <w:t>perfect</w:t>
      </w:r>
      <w:r w:rsidR="008D3D9A">
        <w:rPr>
          <w:rFonts w:ascii="Baskerville" w:hAnsi="Baskerville"/>
        </w:rPr>
        <w:t xml:space="preserve"> Shannon entropy if each </w:t>
      </w:r>
      <w:r w:rsidR="0065149B">
        <w:rPr>
          <w:rFonts w:ascii="Baskerville" w:hAnsi="Baskerville"/>
        </w:rPr>
        <w:t>byte occurs the same number of times in a bytestream.</w:t>
      </w:r>
    </w:p>
    <w:sectPr w:rsidR="00E03840" w:rsidRPr="00E03840" w:rsidSect="001722B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3767B" w14:textId="77777777" w:rsidR="007548AF" w:rsidRDefault="007548AF" w:rsidP="00BF4845">
      <w:r>
        <w:separator/>
      </w:r>
    </w:p>
  </w:endnote>
  <w:endnote w:type="continuationSeparator" w:id="0">
    <w:p w14:paraId="470219DB" w14:textId="77777777" w:rsidR="007548AF" w:rsidRDefault="007548AF" w:rsidP="00BF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kerville">
    <w:panose1 w:val="02020502070401020303"/>
    <w:charset w:val="00"/>
    <w:family w:val="auto"/>
    <w:pitch w:val="variable"/>
    <w:sig w:usb0="80000067" w:usb1="00000000"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FB721" w14:textId="77777777" w:rsidR="007548AF" w:rsidRDefault="007548AF" w:rsidP="00BF4845">
      <w:r>
        <w:separator/>
      </w:r>
    </w:p>
  </w:footnote>
  <w:footnote w:type="continuationSeparator" w:id="0">
    <w:p w14:paraId="5B05B4E9" w14:textId="77777777" w:rsidR="007548AF" w:rsidRDefault="007548AF" w:rsidP="00BF48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A90E4" w14:textId="295E1C10" w:rsidR="007548AF" w:rsidRPr="00C71377" w:rsidRDefault="007548AF">
    <w:pPr>
      <w:pStyle w:val="Header"/>
      <w:rPr>
        <w:rStyle w:val="PageNumber"/>
        <w:rFonts w:ascii="Baskerville" w:hAnsi="Baskerville"/>
      </w:rPr>
    </w:pPr>
    <w:r w:rsidRPr="00C71377">
      <w:rPr>
        <w:rFonts w:ascii="Baskerville" w:hAnsi="Baskerville"/>
      </w:rPr>
      <w:t>Lab 5 – Measuring and Generating Random Data Streams</w:t>
    </w:r>
    <w:r w:rsidRPr="00C71377">
      <w:rPr>
        <w:rFonts w:ascii="Baskerville" w:hAnsi="Baskerville"/>
      </w:rPr>
      <w:tab/>
      <w:t xml:space="preserve">Rishi </w:t>
    </w:r>
    <w:r w:rsidRPr="00C71377">
      <w:rPr>
        <w:rStyle w:val="PageNumber"/>
        <w:rFonts w:ascii="Baskerville" w:hAnsi="Baskerville"/>
      </w:rPr>
      <w:fldChar w:fldCharType="begin"/>
    </w:r>
    <w:r w:rsidRPr="00C71377">
      <w:rPr>
        <w:rStyle w:val="PageNumber"/>
        <w:rFonts w:ascii="Baskerville" w:hAnsi="Baskerville"/>
      </w:rPr>
      <w:instrText xml:space="preserve"> PAGE </w:instrText>
    </w:r>
    <w:r w:rsidRPr="00C71377">
      <w:rPr>
        <w:rStyle w:val="PageNumber"/>
        <w:rFonts w:ascii="Baskerville" w:hAnsi="Baskerville"/>
      </w:rPr>
      <w:fldChar w:fldCharType="separate"/>
    </w:r>
    <w:r w:rsidR="00C71377">
      <w:rPr>
        <w:rStyle w:val="PageNumber"/>
        <w:rFonts w:ascii="Baskerville" w:hAnsi="Baskerville"/>
        <w:noProof/>
      </w:rPr>
      <w:t>1</w:t>
    </w:r>
    <w:r w:rsidRPr="00C71377">
      <w:rPr>
        <w:rStyle w:val="PageNumber"/>
        <w:rFonts w:ascii="Baskerville" w:hAnsi="Baskerville"/>
      </w:rPr>
      <w:fldChar w:fldCharType="end"/>
    </w:r>
  </w:p>
  <w:p w14:paraId="3DEAB2DA" w14:textId="4B583270" w:rsidR="007548AF" w:rsidRPr="00C71377" w:rsidRDefault="007548AF">
    <w:pPr>
      <w:pStyle w:val="Header"/>
      <w:rPr>
        <w:rFonts w:ascii="Baskerville" w:hAnsi="Baskerville"/>
      </w:rPr>
    </w:pPr>
    <w:r w:rsidRPr="00C71377">
      <w:rPr>
        <w:rStyle w:val="PageNumber"/>
        <w:rFonts w:ascii="Baskerville" w:hAnsi="Baskerville"/>
      </w:rPr>
      <w:t>COEN 146L – Computer Networks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242FD"/>
    <w:multiLevelType w:val="hybridMultilevel"/>
    <w:tmpl w:val="B52CD3C8"/>
    <w:lvl w:ilvl="0" w:tplc="D480D318">
      <w:start w:val="26"/>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C7"/>
    <w:rsid w:val="00015021"/>
    <w:rsid w:val="000174FD"/>
    <w:rsid w:val="00026FEF"/>
    <w:rsid w:val="00033CAE"/>
    <w:rsid w:val="00056895"/>
    <w:rsid w:val="00061EA7"/>
    <w:rsid w:val="000752D9"/>
    <w:rsid w:val="00091663"/>
    <w:rsid w:val="00092732"/>
    <w:rsid w:val="000929E1"/>
    <w:rsid w:val="000956C7"/>
    <w:rsid w:val="000B045B"/>
    <w:rsid w:val="000C38E4"/>
    <w:rsid w:val="000D4E5E"/>
    <w:rsid w:val="000F2A05"/>
    <w:rsid w:val="000F441D"/>
    <w:rsid w:val="001031DD"/>
    <w:rsid w:val="00113752"/>
    <w:rsid w:val="00113E92"/>
    <w:rsid w:val="00117F47"/>
    <w:rsid w:val="001507C1"/>
    <w:rsid w:val="001722B6"/>
    <w:rsid w:val="00186DA7"/>
    <w:rsid w:val="0019156A"/>
    <w:rsid w:val="00193624"/>
    <w:rsid w:val="001B4A14"/>
    <w:rsid w:val="001D1DEC"/>
    <w:rsid w:val="001E6C0F"/>
    <w:rsid w:val="001F2086"/>
    <w:rsid w:val="00223D76"/>
    <w:rsid w:val="002323BE"/>
    <w:rsid w:val="00232EEB"/>
    <w:rsid w:val="00240535"/>
    <w:rsid w:val="00256F72"/>
    <w:rsid w:val="0026500A"/>
    <w:rsid w:val="00265A9B"/>
    <w:rsid w:val="00292A46"/>
    <w:rsid w:val="0029553F"/>
    <w:rsid w:val="002B174A"/>
    <w:rsid w:val="002C3886"/>
    <w:rsid w:val="002E237E"/>
    <w:rsid w:val="002E32C9"/>
    <w:rsid w:val="002E7930"/>
    <w:rsid w:val="002F3643"/>
    <w:rsid w:val="00306F9A"/>
    <w:rsid w:val="003241B9"/>
    <w:rsid w:val="0033399C"/>
    <w:rsid w:val="00333CEF"/>
    <w:rsid w:val="00335AB4"/>
    <w:rsid w:val="0034175A"/>
    <w:rsid w:val="003548FE"/>
    <w:rsid w:val="00376EB5"/>
    <w:rsid w:val="00382C18"/>
    <w:rsid w:val="00384441"/>
    <w:rsid w:val="00384E33"/>
    <w:rsid w:val="00397237"/>
    <w:rsid w:val="003A2CBD"/>
    <w:rsid w:val="003A4B24"/>
    <w:rsid w:val="003B56D0"/>
    <w:rsid w:val="003D45CA"/>
    <w:rsid w:val="003E4213"/>
    <w:rsid w:val="003F65FE"/>
    <w:rsid w:val="00402266"/>
    <w:rsid w:val="00404264"/>
    <w:rsid w:val="00410D76"/>
    <w:rsid w:val="0041404E"/>
    <w:rsid w:val="0041597D"/>
    <w:rsid w:val="0042570A"/>
    <w:rsid w:val="00445EAB"/>
    <w:rsid w:val="00494210"/>
    <w:rsid w:val="00516D58"/>
    <w:rsid w:val="00544674"/>
    <w:rsid w:val="005469DD"/>
    <w:rsid w:val="00576082"/>
    <w:rsid w:val="00576C8E"/>
    <w:rsid w:val="005D12BB"/>
    <w:rsid w:val="005E7E1D"/>
    <w:rsid w:val="00611A22"/>
    <w:rsid w:val="00622CEA"/>
    <w:rsid w:val="00644768"/>
    <w:rsid w:val="0065149B"/>
    <w:rsid w:val="0067437D"/>
    <w:rsid w:val="006A6167"/>
    <w:rsid w:val="006C7293"/>
    <w:rsid w:val="006D5ED9"/>
    <w:rsid w:val="00722A0B"/>
    <w:rsid w:val="007255A7"/>
    <w:rsid w:val="00734B4A"/>
    <w:rsid w:val="007548AF"/>
    <w:rsid w:val="00767A75"/>
    <w:rsid w:val="007743F2"/>
    <w:rsid w:val="00777969"/>
    <w:rsid w:val="0078637E"/>
    <w:rsid w:val="007B633A"/>
    <w:rsid w:val="007D42ED"/>
    <w:rsid w:val="00800EE4"/>
    <w:rsid w:val="008135AA"/>
    <w:rsid w:val="008436AB"/>
    <w:rsid w:val="008474E5"/>
    <w:rsid w:val="008739AA"/>
    <w:rsid w:val="00887F13"/>
    <w:rsid w:val="00891479"/>
    <w:rsid w:val="008C5463"/>
    <w:rsid w:val="008D3331"/>
    <w:rsid w:val="008D3D9A"/>
    <w:rsid w:val="00933C98"/>
    <w:rsid w:val="009419AC"/>
    <w:rsid w:val="00965E7D"/>
    <w:rsid w:val="00972914"/>
    <w:rsid w:val="00980876"/>
    <w:rsid w:val="0098532F"/>
    <w:rsid w:val="00991D2C"/>
    <w:rsid w:val="009B6C10"/>
    <w:rsid w:val="009C08B7"/>
    <w:rsid w:val="009C23F5"/>
    <w:rsid w:val="009C725F"/>
    <w:rsid w:val="00A24CE5"/>
    <w:rsid w:val="00A81E9B"/>
    <w:rsid w:val="00A90BFE"/>
    <w:rsid w:val="00A94875"/>
    <w:rsid w:val="00A951DB"/>
    <w:rsid w:val="00A9773B"/>
    <w:rsid w:val="00AD5499"/>
    <w:rsid w:val="00AD5DB1"/>
    <w:rsid w:val="00B07319"/>
    <w:rsid w:val="00B35371"/>
    <w:rsid w:val="00B616CD"/>
    <w:rsid w:val="00B85F61"/>
    <w:rsid w:val="00BC48F8"/>
    <w:rsid w:val="00BF4845"/>
    <w:rsid w:val="00C00F02"/>
    <w:rsid w:val="00C213FE"/>
    <w:rsid w:val="00C27D8E"/>
    <w:rsid w:val="00C46AD8"/>
    <w:rsid w:val="00C632B7"/>
    <w:rsid w:val="00C71377"/>
    <w:rsid w:val="00CA1340"/>
    <w:rsid w:val="00CC3FC4"/>
    <w:rsid w:val="00CD40A4"/>
    <w:rsid w:val="00CD743D"/>
    <w:rsid w:val="00CF6031"/>
    <w:rsid w:val="00D00BAD"/>
    <w:rsid w:val="00D64F53"/>
    <w:rsid w:val="00D70FF9"/>
    <w:rsid w:val="00D8500A"/>
    <w:rsid w:val="00D95606"/>
    <w:rsid w:val="00DA081D"/>
    <w:rsid w:val="00DC2825"/>
    <w:rsid w:val="00DD437D"/>
    <w:rsid w:val="00DD6C66"/>
    <w:rsid w:val="00DE3590"/>
    <w:rsid w:val="00DF6EF3"/>
    <w:rsid w:val="00E03840"/>
    <w:rsid w:val="00E33FCE"/>
    <w:rsid w:val="00E45294"/>
    <w:rsid w:val="00E45D2B"/>
    <w:rsid w:val="00E501C6"/>
    <w:rsid w:val="00E70906"/>
    <w:rsid w:val="00ED289C"/>
    <w:rsid w:val="00ED69F6"/>
    <w:rsid w:val="00EF77A6"/>
    <w:rsid w:val="00F3026F"/>
    <w:rsid w:val="00F32798"/>
    <w:rsid w:val="00F5468C"/>
    <w:rsid w:val="00F67747"/>
    <w:rsid w:val="00F7535A"/>
    <w:rsid w:val="00F9566A"/>
    <w:rsid w:val="00FA5C2A"/>
    <w:rsid w:val="00FA7B08"/>
    <w:rsid w:val="00FC3CBF"/>
    <w:rsid w:val="00FE5DCD"/>
    <w:rsid w:val="00FF0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73C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0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845"/>
    <w:pPr>
      <w:tabs>
        <w:tab w:val="center" w:pos="4320"/>
        <w:tab w:val="right" w:pos="8640"/>
      </w:tabs>
    </w:pPr>
  </w:style>
  <w:style w:type="character" w:customStyle="1" w:styleId="HeaderChar">
    <w:name w:val="Header Char"/>
    <w:basedOn w:val="DefaultParagraphFont"/>
    <w:link w:val="Header"/>
    <w:uiPriority w:val="99"/>
    <w:rsid w:val="00BF4845"/>
  </w:style>
  <w:style w:type="paragraph" w:styleId="Footer">
    <w:name w:val="footer"/>
    <w:basedOn w:val="Normal"/>
    <w:link w:val="FooterChar"/>
    <w:uiPriority w:val="99"/>
    <w:unhideWhenUsed/>
    <w:rsid w:val="00BF4845"/>
    <w:pPr>
      <w:tabs>
        <w:tab w:val="center" w:pos="4320"/>
        <w:tab w:val="right" w:pos="8640"/>
      </w:tabs>
    </w:pPr>
  </w:style>
  <w:style w:type="character" w:customStyle="1" w:styleId="FooterChar">
    <w:name w:val="Footer Char"/>
    <w:basedOn w:val="DefaultParagraphFont"/>
    <w:link w:val="Footer"/>
    <w:uiPriority w:val="99"/>
    <w:rsid w:val="00BF4845"/>
  </w:style>
  <w:style w:type="character" w:styleId="PageNumber">
    <w:name w:val="page number"/>
    <w:basedOn w:val="DefaultParagraphFont"/>
    <w:uiPriority w:val="99"/>
    <w:semiHidden/>
    <w:unhideWhenUsed/>
    <w:rsid w:val="00445EAB"/>
  </w:style>
  <w:style w:type="character" w:styleId="PlaceholderText">
    <w:name w:val="Placeholder Text"/>
    <w:basedOn w:val="DefaultParagraphFont"/>
    <w:uiPriority w:val="99"/>
    <w:semiHidden/>
    <w:rsid w:val="001507C1"/>
    <w:rPr>
      <w:color w:val="808080"/>
    </w:rPr>
  </w:style>
  <w:style w:type="paragraph" w:styleId="BalloonText">
    <w:name w:val="Balloon Text"/>
    <w:basedOn w:val="Normal"/>
    <w:link w:val="BalloonTextChar"/>
    <w:uiPriority w:val="99"/>
    <w:semiHidden/>
    <w:unhideWhenUsed/>
    <w:rsid w:val="00150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07C1"/>
    <w:rPr>
      <w:rFonts w:ascii="Lucida Grande" w:hAnsi="Lucida Grande" w:cs="Lucida Grande"/>
      <w:sz w:val="18"/>
      <w:szCs w:val="18"/>
    </w:rPr>
  </w:style>
  <w:style w:type="character" w:customStyle="1" w:styleId="Heading1Char">
    <w:name w:val="Heading 1 Char"/>
    <w:basedOn w:val="DefaultParagraphFont"/>
    <w:link w:val="Heading1"/>
    <w:uiPriority w:val="9"/>
    <w:rsid w:val="0001502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D12BB"/>
    <w:pPr>
      <w:ind w:left="720"/>
      <w:contextualSpacing/>
    </w:pPr>
  </w:style>
  <w:style w:type="table" w:styleId="TableGrid">
    <w:name w:val="Table Grid"/>
    <w:basedOn w:val="TableNormal"/>
    <w:uiPriority w:val="59"/>
    <w:rsid w:val="00FA7B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0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845"/>
    <w:pPr>
      <w:tabs>
        <w:tab w:val="center" w:pos="4320"/>
        <w:tab w:val="right" w:pos="8640"/>
      </w:tabs>
    </w:pPr>
  </w:style>
  <w:style w:type="character" w:customStyle="1" w:styleId="HeaderChar">
    <w:name w:val="Header Char"/>
    <w:basedOn w:val="DefaultParagraphFont"/>
    <w:link w:val="Header"/>
    <w:uiPriority w:val="99"/>
    <w:rsid w:val="00BF4845"/>
  </w:style>
  <w:style w:type="paragraph" w:styleId="Footer">
    <w:name w:val="footer"/>
    <w:basedOn w:val="Normal"/>
    <w:link w:val="FooterChar"/>
    <w:uiPriority w:val="99"/>
    <w:unhideWhenUsed/>
    <w:rsid w:val="00BF4845"/>
    <w:pPr>
      <w:tabs>
        <w:tab w:val="center" w:pos="4320"/>
        <w:tab w:val="right" w:pos="8640"/>
      </w:tabs>
    </w:pPr>
  </w:style>
  <w:style w:type="character" w:customStyle="1" w:styleId="FooterChar">
    <w:name w:val="Footer Char"/>
    <w:basedOn w:val="DefaultParagraphFont"/>
    <w:link w:val="Footer"/>
    <w:uiPriority w:val="99"/>
    <w:rsid w:val="00BF4845"/>
  </w:style>
  <w:style w:type="character" w:styleId="PageNumber">
    <w:name w:val="page number"/>
    <w:basedOn w:val="DefaultParagraphFont"/>
    <w:uiPriority w:val="99"/>
    <w:semiHidden/>
    <w:unhideWhenUsed/>
    <w:rsid w:val="00445EAB"/>
  </w:style>
  <w:style w:type="character" w:styleId="PlaceholderText">
    <w:name w:val="Placeholder Text"/>
    <w:basedOn w:val="DefaultParagraphFont"/>
    <w:uiPriority w:val="99"/>
    <w:semiHidden/>
    <w:rsid w:val="001507C1"/>
    <w:rPr>
      <w:color w:val="808080"/>
    </w:rPr>
  </w:style>
  <w:style w:type="paragraph" w:styleId="BalloonText">
    <w:name w:val="Balloon Text"/>
    <w:basedOn w:val="Normal"/>
    <w:link w:val="BalloonTextChar"/>
    <w:uiPriority w:val="99"/>
    <w:semiHidden/>
    <w:unhideWhenUsed/>
    <w:rsid w:val="00150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07C1"/>
    <w:rPr>
      <w:rFonts w:ascii="Lucida Grande" w:hAnsi="Lucida Grande" w:cs="Lucida Grande"/>
      <w:sz w:val="18"/>
      <w:szCs w:val="18"/>
    </w:rPr>
  </w:style>
  <w:style w:type="character" w:customStyle="1" w:styleId="Heading1Char">
    <w:name w:val="Heading 1 Char"/>
    <w:basedOn w:val="DefaultParagraphFont"/>
    <w:link w:val="Heading1"/>
    <w:uiPriority w:val="9"/>
    <w:rsid w:val="0001502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D12BB"/>
    <w:pPr>
      <w:ind w:left="720"/>
      <w:contextualSpacing/>
    </w:pPr>
  </w:style>
  <w:style w:type="table" w:styleId="TableGrid">
    <w:name w:val="Table Grid"/>
    <w:basedOn w:val="TableNormal"/>
    <w:uiPriority w:val="59"/>
    <w:rsid w:val="00FA7B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Shannon Entropy of Various Random Bytestream Generators</a:t>
            </a:r>
          </a:p>
        </c:rich>
      </c:tx>
      <c:layout/>
      <c:overlay val="0"/>
    </c:title>
    <c:autoTitleDeleted val="0"/>
    <c:plotArea>
      <c:layout/>
      <c:scatterChart>
        <c:scatterStyle val="smoothMarker"/>
        <c:varyColors val="0"/>
        <c:ser>
          <c:idx val="0"/>
          <c:order val="0"/>
          <c:tx>
            <c:strRef>
              <c:f>Sheet1!$B$1</c:f>
              <c:strCache>
                <c:ptCount val="1"/>
                <c:pt idx="0">
                  <c:v>random</c:v>
                </c:pt>
              </c:strCache>
            </c:strRef>
          </c:tx>
          <c:spPr>
            <a:ln w="19050"/>
          </c:spPr>
          <c:xVal>
            <c:numRef>
              <c:f>Sheet1!$A$2:$A$8</c:f>
              <c:numCache>
                <c:formatCode>General</c:formatCode>
                <c:ptCount val="7"/>
                <c:pt idx="0">
                  <c:v>256.0</c:v>
                </c:pt>
                <c:pt idx="1">
                  <c:v>1024.0</c:v>
                </c:pt>
                <c:pt idx="2">
                  <c:v>2048.0</c:v>
                </c:pt>
                <c:pt idx="3">
                  <c:v>4096.0</c:v>
                </c:pt>
                <c:pt idx="4">
                  <c:v>8192.0</c:v>
                </c:pt>
                <c:pt idx="5">
                  <c:v>65536.0</c:v>
                </c:pt>
                <c:pt idx="6">
                  <c:v>4.194304E6</c:v>
                </c:pt>
              </c:numCache>
            </c:numRef>
          </c:xVal>
          <c:yVal>
            <c:numRef>
              <c:f>Sheet1!$B$2:$B$8</c:f>
              <c:numCache>
                <c:formatCode>General</c:formatCode>
                <c:ptCount val="7"/>
                <c:pt idx="0">
                  <c:v>7.094799999999998</c:v>
                </c:pt>
                <c:pt idx="1">
                  <c:v>7.792899999999999</c:v>
                </c:pt>
                <c:pt idx="2">
                  <c:v>7.9165</c:v>
                </c:pt>
                <c:pt idx="3">
                  <c:v>7.9539</c:v>
                </c:pt>
                <c:pt idx="4">
                  <c:v>7.9728</c:v>
                </c:pt>
                <c:pt idx="5">
                  <c:v>7.9912</c:v>
                </c:pt>
                <c:pt idx="6">
                  <c:v>7.9943</c:v>
                </c:pt>
              </c:numCache>
            </c:numRef>
          </c:yVal>
          <c:smooth val="1"/>
        </c:ser>
        <c:ser>
          <c:idx val="1"/>
          <c:order val="1"/>
          <c:tx>
            <c:strRef>
              <c:f>Sheet1!$C$1</c:f>
              <c:strCache>
                <c:ptCount val="1"/>
                <c:pt idx="0">
                  <c:v>XOR</c:v>
                </c:pt>
              </c:strCache>
            </c:strRef>
          </c:tx>
          <c:spPr>
            <a:ln w="19050"/>
          </c:spPr>
          <c:xVal>
            <c:numRef>
              <c:f>Sheet1!$A$2:$A$8</c:f>
              <c:numCache>
                <c:formatCode>General</c:formatCode>
                <c:ptCount val="7"/>
                <c:pt idx="0">
                  <c:v>256.0</c:v>
                </c:pt>
                <c:pt idx="1">
                  <c:v>1024.0</c:v>
                </c:pt>
                <c:pt idx="2">
                  <c:v>2048.0</c:v>
                </c:pt>
                <c:pt idx="3">
                  <c:v>4096.0</c:v>
                </c:pt>
                <c:pt idx="4">
                  <c:v>8192.0</c:v>
                </c:pt>
                <c:pt idx="5">
                  <c:v>65536.0</c:v>
                </c:pt>
                <c:pt idx="6">
                  <c:v>4.194304E6</c:v>
                </c:pt>
              </c:numCache>
            </c:numRef>
          </c:xVal>
          <c:yVal>
            <c:numRef>
              <c:f>Sheet1!$C$2:$C$8</c:f>
              <c:numCache>
                <c:formatCode>General</c:formatCode>
                <c:ptCount val="7"/>
                <c:pt idx="0">
                  <c:v>7.163699999999999</c:v>
                </c:pt>
                <c:pt idx="1">
                  <c:v>7.8069</c:v>
                </c:pt>
                <c:pt idx="2">
                  <c:v>7.9076</c:v>
                </c:pt>
                <c:pt idx="3">
                  <c:v>7.9515</c:v>
                </c:pt>
                <c:pt idx="4">
                  <c:v>7.9785</c:v>
                </c:pt>
                <c:pt idx="5">
                  <c:v>7.9966</c:v>
                </c:pt>
                <c:pt idx="6">
                  <c:v>7.9999</c:v>
                </c:pt>
              </c:numCache>
            </c:numRef>
          </c:yVal>
          <c:smooth val="1"/>
        </c:ser>
        <c:ser>
          <c:idx val="2"/>
          <c:order val="2"/>
          <c:tx>
            <c:strRef>
              <c:f>Sheet1!$D$1</c:f>
              <c:strCache>
                <c:ptCount val="1"/>
                <c:pt idx="0">
                  <c:v>urandom</c:v>
                </c:pt>
              </c:strCache>
            </c:strRef>
          </c:tx>
          <c:spPr>
            <a:ln w="19050"/>
          </c:spPr>
          <c:xVal>
            <c:numRef>
              <c:f>Sheet1!$A$2:$A$8</c:f>
              <c:numCache>
                <c:formatCode>General</c:formatCode>
                <c:ptCount val="7"/>
                <c:pt idx="0">
                  <c:v>256.0</c:v>
                </c:pt>
                <c:pt idx="1">
                  <c:v>1024.0</c:v>
                </c:pt>
                <c:pt idx="2">
                  <c:v>2048.0</c:v>
                </c:pt>
                <c:pt idx="3">
                  <c:v>4096.0</c:v>
                </c:pt>
                <c:pt idx="4">
                  <c:v>8192.0</c:v>
                </c:pt>
                <c:pt idx="5">
                  <c:v>65536.0</c:v>
                </c:pt>
                <c:pt idx="6">
                  <c:v>4.194304E6</c:v>
                </c:pt>
              </c:numCache>
            </c:numRef>
          </c:xVal>
          <c:yVal>
            <c:numRef>
              <c:f>Sheet1!$D$2:$D$8</c:f>
              <c:numCache>
                <c:formatCode>General</c:formatCode>
                <c:ptCount val="7"/>
                <c:pt idx="0">
                  <c:v>7.212499999999999</c:v>
                </c:pt>
                <c:pt idx="1">
                  <c:v>7.7987</c:v>
                </c:pt>
                <c:pt idx="2">
                  <c:v>7.9105</c:v>
                </c:pt>
                <c:pt idx="3">
                  <c:v>7.9542</c:v>
                </c:pt>
                <c:pt idx="4">
                  <c:v>7.9781</c:v>
                </c:pt>
                <c:pt idx="5">
                  <c:v>7.9971</c:v>
                </c:pt>
                <c:pt idx="6">
                  <c:v>7.9999</c:v>
                </c:pt>
              </c:numCache>
            </c:numRef>
          </c:yVal>
          <c:smooth val="1"/>
        </c:ser>
        <c:ser>
          <c:idx val="3"/>
          <c:order val="3"/>
          <c:tx>
            <c:strRef>
              <c:f>Sheet1!$E$1</c:f>
              <c:strCache>
                <c:ptCount val="1"/>
                <c:pt idx="0">
                  <c:v>NSR</c:v>
                </c:pt>
              </c:strCache>
            </c:strRef>
          </c:tx>
          <c:spPr>
            <a:ln w="19050"/>
          </c:spPr>
          <c:xVal>
            <c:numRef>
              <c:f>Sheet1!$A$2:$A$8</c:f>
              <c:numCache>
                <c:formatCode>General</c:formatCode>
                <c:ptCount val="7"/>
                <c:pt idx="0">
                  <c:v>256.0</c:v>
                </c:pt>
                <c:pt idx="1">
                  <c:v>1024.0</c:v>
                </c:pt>
                <c:pt idx="2">
                  <c:v>2048.0</c:v>
                </c:pt>
                <c:pt idx="3">
                  <c:v>4096.0</c:v>
                </c:pt>
                <c:pt idx="4">
                  <c:v>8192.0</c:v>
                </c:pt>
                <c:pt idx="5">
                  <c:v>65536.0</c:v>
                </c:pt>
                <c:pt idx="6">
                  <c:v>4.194304E6</c:v>
                </c:pt>
              </c:numCache>
            </c:numRef>
          </c:xVal>
          <c:yVal>
            <c:numRef>
              <c:f>Sheet1!$E$2:$E$8</c:f>
              <c:numCache>
                <c:formatCode>General</c:formatCode>
                <c:ptCount val="7"/>
                <c:pt idx="0">
                  <c:v>8.0</c:v>
                </c:pt>
                <c:pt idx="1">
                  <c:v>8.0</c:v>
                </c:pt>
                <c:pt idx="2">
                  <c:v>8.0</c:v>
                </c:pt>
                <c:pt idx="3">
                  <c:v>8.0</c:v>
                </c:pt>
                <c:pt idx="4">
                  <c:v>8.0</c:v>
                </c:pt>
                <c:pt idx="5">
                  <c:v>8.0</c:v>
                </c:pt>
                <c:pt idx="6">
                  <c:v>8.0</c:v>
                </c:pt>
              </c:numCache>
            </c:numRef>
          </c:yVal>
          <c:smooth val="1"/>
        </c:ser>
        <c:dLbls>
          <c:showLegendKey val="0"/>
          <c:showVal val="0"/>
          <c:showCatName val="0"/>
          <c:showSerName val="0"/>
          <c:showPercent val="0"/>
          <c:showBubbleSize val="0"/>
        </c:dLbls>
        <c:axId val="-2056712136"/>
        <c:axId val="-2060634136"/>
      </c:scatterChart>
      <c:valAx>
        <c:axId val="-2056712136"/>
        <c:scaling>
          <c:logBase val="2.0"/>
          <c:orientation val="minMax"/>
          <c:min val="256.0"/>
        </c:scaling>
        <c:delete val="0"/>
        <c:axPos val="b"/>
        <c:title>
          <c:tx>
            <c:rich>
              <a:bodyPr/>
              <a:lstStyle/>
              <a:p>
                <a:pPr>
                  <a:defRPr/>
                </a:pPr>
                <a:r>
                  <a:rPr lang="en-US"/>
                  <a:t>Number of Bytes in Bytestream</a:t>
                </a:r>
              </a:p>
            </c:rich>
          </c:tx>
          <c:layout/>
          <c:overlay val="0"/>
        </c:title>
        <c:numFmt formatCode="General" sourceLinked="1"/>
        <c:majorTickMark val="out"/>
        <c:minorTickMark val="none"/>
        <c:tickLblPos val="nextTo"/>
        <c:crossAx val="-2060634136"/>
        <c:crosses val="autoZero"/>
        <c:crossBetween val="midCat"/>
      </c:valAx>
      <c:valAx>
        <c:axId val="-2060634136"/>
        <c:scaling>
          <c:orientation val="minMax"/>
          <c:max val="8.0"/>
        </c:scaling>
        <c:delete val="0"/>
        <c:axPos val="l"/>
        <c:majorGridlines/>
        <c:title>
          <c:tx>
            <c:rich>
              <a:bodyPr rot="-5400000" vert="horz"/>
              <a:lstStyle/>
              <a:p>
                <a:pPr>
                  <a:defRPr/>
                </a:pPr>
                <a:r>
                  <a:rPr lang="en-US"/>
                  <a:t>Shannon Entropy</a:t>
                </a:r>
              </a:p>
            </c:rich>
          </c:tx>
          <c:layout/>
          <c:overlay val="0"/>
        </c:title>
        <c:numFmt formatCode="General" sourceLinked="1"/>
        <c:majorTickMark val="out"/>
        <c:minorTickMark val="none"/>
        <c:tickLblPos val="nextTo"/>
        <c:crossAx val="-205671213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A52F3D7-A419-9C4F-A0E6-9EB5EFC9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1010</Words>
  <Characters>5757</Characters>
  <Application>Microsoft Macintosh Word</Application>
  <DocSecurity>0</DocSecurity>
  <Lines>47</Lines>
  <Paragraphs>13</Paragraphs>
  <ScaleCrop>false</ScaleCrop>
  <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Rishi</dc:creator>
  <cp:keywords/>
  <dc:description/>
  <cp:lastModifiedBy>Ryan Rishi</cp:lastModifiedBy>
  <cp:revision>217</cp:revision>
  <dcterms:created xsi:type="dcterms:W3CDTF">2016-02-26T05:43:00Z</dcterms:created>
  <dcterms:modified xsi:type="dcterms:W3CDTF">2016-02-27T07:46:00Z</dcterms:modified>
</cp:coreProperties>
</file>