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供应链</w:t>
      </w:r>
      <w:r>
        <w:rPr>
          <w:rFonts w:hint="eastAsia"/>
          <w:b/>
          <w:bCs/>
        </w:rPr>
        <w:t>标准产品的说明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一、标准产品的说明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供应链产品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在供应链系统中，使用供应链下的标准产品，不可使用Needs.Underly中的标准产品。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 命名空间：  Chain.Services.Models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3、</w:t>
      </w:r>
      <w:r>
        <w:rPr>
          <w:rFonts w:hint="eastAsia"/>
        </w:rPr>
        <w:t xml:space="preserve"> 类名：  StandardProduct，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4、 封装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对标准产品的设计参考：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D:\Projects_vs2015\BvNew\BvnChain\Needs.Chain.Services\Models\StandardProduct.cs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产品唯一标识</w:t>
      </w:r>
    </w:p>
    <w:p>
      <w:pPr>
        <w:numPr>
          <w:ilvl w:val="0"/>
          <w:numId w:val="0"/>
        </w:numPr>
        <w:ind w:left="210"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标准产品唯一性说明：使用Name、Manufacturer的Name、 PackageCase、 Packaging</w:t>
      </w:r>
      <w:r>
        <w:rPr>
          <w:rFonts w:hint="eastAsia"/>
          <w:lang w:eastAsia="zh-CN"/>
        </w:rPr>
        <w:t>、</w:t>
      </w:r>
      <w:r>
        <w:rPr>
          <w:rFonts w:hint="eastAsia"/>
        </w:rPr>
        <w:t>Batch、 DateCode组合值生产的MD5值作为产品的唯一标识ID。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二、标准产品的持久化</w:t>
      </w:r>
    </w:p>
    <w:p>
      <w:pPr>
        <w:rPr>
          <w:rFonts w:hint="eastAsia"/>
        </w:rPr>
      </w:pPr>
      <w:r>
        <w:rPr>
          <w:rFonts w:hint="eastAsia"/>
        </w:rPr>
        <w:t>1、 在供应链中，在确定采购单时，持久化产品信息。</w:t>
      </w:r>
    </w:p>
    <w:p>
      <w:pPr>
        <w:rPr>
          <w:rFonts w:hint="eastAsia"/>
        </w:rPr>
      </w:pPr>
      <w:r>
        <w:rPr>
          <w:rFonts w:hint="eastAsia"/>
        </w:rPr>
        <w:t>3、验证产品的唯一性：根据产品的ID作为唯一性进行验证。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三、在Item中的产品的拓展</w:t>
      </w:r>
    </w:p>
    <w:p>
      <w:pPr>
        <w:rPr>
          <w:rFonts w:hint="eastAsia"/>
        </w:rPr>
      </w:pPr>
      <w:r>
        <w:rPr>
          <w:rFonts w:hint="eastAsia"/>
        </w:rPr>
        <w:t xml:space="preserve">   Item泛指采购单、销售单、入库通知等带有产品信息的Item、</w:t>
      </w:r>
    </w:p>
    <w:p>
      <w:pPr>
        <w:rPr>
          <w:rFonts w:hint="eastAsia"/>
        </w:rPr>
      </w:pPr>
      <w:r>
        <w:rPr>
          <w:rFonts w:hint="eastAsia"/>
        </w:rPr>
        <w:t xml:space="preserve">   1、非标准产品的属性在Item中拓展，如Count、UnitPrice等。</w:t>
      </w:r>
    </w:p>
    <w:p>
      <w:r>
        <w:rPr>
          <w:rFonts w:hint="eastAsia"/>
        </w:rPr>
        <w:t xml:space="preserve">   </w:t>
      </w:r>
      <w:bookmarkStart w:id="0" w:name="_GoBack"/>
      <w:bookmarkEnd w:id="0"/>
    </w:p>
    <w:p>
      <w:pPr>
        <w:pStyle w:val="2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</w:rPr>
        <w:t>标准产品</w:t>
      </w:r>
      <w:r>
        <w:rPr>
          <w:rFonts w:hint="eastAsia"/>
          <w:b/>
          <w:lang w:val="en-US" w:eastAsia="zh-CN"/>
        </w:rPr>
        <w:t>的拓展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待完善...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C6BAD"/>
    <w:multiLevelType w:val="singleLevel"/>
    <w:tmpl w:val="298C6BAD"/>
    <w:lvl w:ilvl="0" w:tentative="0">
      <w:start w:val="5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71B8773F"/>
    <w:multiLevelType w:val="singleLevel"/>
    <w:tmpl w:val="71B8773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846EE"/>
    <w:rsid w:val="0F034285"/>
    <w:rsid w:val="11890A62"/>
    <w:rsid w:val="14675FAC"/>
    <w:rsid w:val="194B71C4"/>
    <w:rsid w:val="1A8878F5"/>
    <w:rsid w:val="1DDF4242"/>
    <w:rsid w:val="2B09447D"/>
    <w:rsid w:val="34487921"/>
    <w:rsid w:val="37AB2CBE"/>
    <w:rsid w:val="54AB7826"/>
    <w:rsid w:val="552F7491"/>
    <w:rsid w:val="56626015"/>
    <w:rsid w:val="64764987"/>
    <w:rsid w:val="692C539D"/>
    <w:rsid w:val="6E741957"/>
    <w:rsid w:val="702906AF"/>
    <w:rsid w:val="74AE27F2"/>
    <w:rsid w:val="77662844"/>
    <w:rsid w:val="78280F5E"/>
    <w:rsid w:val="7D6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lzx_l</dc:creator>
  <cp:lastModifiedBy>lzx_l</cp:lastModifiedBy>
  <dcterms:modified xsi:type="dcterms:W3CDTF">2018-08-21T02:44:46Z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