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E1748" w14:textId="77777777" w:rsidR="006A32DC" w:rsidRDefault="006A32DC" w:rsidP="006A32DC">
      <w:r>
        <w:t>The Fattening Cow Development course is designed to provide participants with comprehensive knowledge and practical skills to successfully fatten cows for optimal growth and market value. This course will cover all aspects of cattle management, including nutrition, housing, health, and market strategies. Participants will learn how to implement effective management practices to ensure the development of healthy, well-nourished cows that meet market demands.</w:t>
      </w:r>
    </w:p>
    <w:p w14:paraId="24EFDE7A" w14:textId="77777777" w:rsidR="006A32DC" w:rsidRDefault="006A32DC" w:rsidP="006A32DC"/>
    <w:p w14:paraId="4D67818A" w14:textId="48DCA615" w:rsidR="006A32DC" w:rsidRDefault="006A32DC">
      <w:pPr>
        <w:pStyle w:val="ListParagraph"/>
        <w:numPr>
          <w:ilvl w:val="0"/>
          <w:numId w:val="21"/>
        </w:numPr>
      </w:pPr>
      <w:r>
        <w:t>Course Objectives:</w:t>
      </w:r>
    </w:p>
    <w:p w14:paraId="5922D6C2" w14:textId="77777777" w:rsidR="00F62F37" w:rsidRDefault="00F62F37" w:rsidP="00F62F37">
      <w:pPr>
        <w:pStyle w:val="ListParagraph"/>
      </w:pPr>
    </w:p>
    <w:p w14:paraId="16E17695" w14:textId="0427DCD4" w:rsidR="006A32DC" w:rsidRDefault="006A32DC">
      <w:pPr>
        <w:pStyle w:val="ListParagraph"/>
        <w:numPr>
          <w:ilvl w:val="0"/>
          <w:numId w:val="3"/>
        </w:numPr>
      </w:pPr>
      <w:r>
        <w:t xml:space="preserve">Understand the key factors involved in fattening cow </w:t>
      </w:r>
      <w:proofErr w:type="gramStart"/>
      <w:r>
        <w:t>development</w:t>
      </w:r>
      <w:r w:rsidR="00E870F0">
        <w:t xml:space="preserve"> :</w:t>
      </w:r>
      <w:proofErr w:type="gramEnd"/>
      <w:r w:rsidR="00E870F0">
        <w:t xml:space="preserve"> </w:t>
      </w:r>
    </w:p>
    <w:p w14:paraId="630DAEBD" w14:textId="02A60BC8" w:rsidR="00E870F0" w:rsidRDefault="00E870F0" w:rsidP="00E870F0">
      <w:pPr>
        <w:pStyle w:val="ListParagraph"/>
      </w:pPr>
      <w:r>
        <w:t>Fattening cow development is a vital phase in the livestock industry, as it plays a significant role in maximizing market value. It involves strategically managing key factors to ensure optimal growth and weight gain. This section aims to explore the essential factors involved in fattening cow development and provide practical tips for successful implementation.</w:t>
      </w:r>
    </w:p>
    <w:p w14:paraId="1EF565A6" w14:textId="77777777" w:rsidR="00E870F0" w:rsidRDefault="00E870F0" w:rsidP="00E870F0">
      <w:pPr>
        <w:pStyle w:val="ListParagraph"/>
      </w:pPr>
    </w:p>
    <w:p w14:paraId="474954BD" w14:textId="77777777" w:rsidR="00E870F0" w:rsidRDefault="00E870F0" w:rsidP="00E870F0">
      <w:pPr>
        <w:pStyle w:val="ListParagraph"/>
      </w:pPr>
      <w:r>
        <w:t>Feed and Nutrition:</w:t>
      </w:r>
    </w:p>
    <w:p w14:paraId="6344C2C8" w14:textId="77777777" w:rsidR="00E870F0" w:rsidRDefault="00E870F0" w:rsidP="00E870F0">
      <w:pPr>
        <w:pStyle w:val="ListParagraph"/>
      </w:pPr>
      <w:r>
        <w:t>One of the most critical factors in fattening cow development is providing a well-balanced diet that meets the nutritional requirements of the animals. A high-quality diet rich in protein, energy, vitamins, and minerals is essential for optimal growth. Here are some practical tips to consider:</w:t>
      </w:r>
    </w:p>
    <w:p w14:paraId="305E3498" w14:textId="77777777" w:rsidR="00E870F0" w:rsidRDefault="00E870F0" w:rsidP="00E870F0">
      <w:pPr>
        <w:pStyle w:val="ListParagraph"/>
      </w:pPr>
    </w:p>
    <w:p w14:paraId="47AE8EB2" w14:textId="722E9C30" w:rsidR="00E870F0" w:rsidRDefault="00E870F0">
      <w:pPr>
        <w:pStyle w:val="ListParagraph"/>
        <w:numPr>
          <w:ilvl w:val="0"/>
          <w:numId w:val="4"/>
        </w:numPr>
      </w:pPr>
      <w:r>
        <w:t>Consult with a nutritionist or veterinarian to design a nutritionally balanced feed ration based on cow breed, weight, age, and market goals.</w:t>
      </w:r>
    </w:p>
    <w:p w14:paraId="0EA51F94" w14:textId="0479ABAB" w:rsidR="00E870F0" w:rsidRDefault="00E870F0">
      <w:pPr>
        <w:pStyle w:val="ListParagraph"/>
        <w:numPr>
          <w:ilvl w:val="0"/>
          <w:numId w:val="4"/>
        </w:numPr>
      </w:pPr>
      <w:r>
        <w:t>Provide access to clean and fresh water at all times, as water intake significantly impacts feed consumption and digestion.</w:t>
      </w:r>
    </w:p>
    <w:p w14:paraId="6FB92D3B" w14:textId="1155192A" w:rsidR="00E870F0" w:rsidRDefault="00E870F0">
      <w:pPr>
        <w:pStyle w:val="ListParagraph"/>
        <w:numPr>
          <w:ilvl w:val="0"/>
          <w:numId w:val="4"/>
        </w:numPr>
      </w:pPr>
      <w:r>
        <w:t>Implement a feeding schedule and ensure consistent access to feed to promote adequate intake and prevent overeating.</w:t>
      </w:r>
    </w:p>
    <w:p w14:paraId="2E0920AD" w14:textId="77777777" w:rsidR="00E870F0" w:rsidRDefault="00E870F0" w:rsidP="00E870F0">
      <w:pPr>
        <w:pStyle w:val="ListParagraph"/>
      </w:pPr>
    </w:p>
    <w:p w14:paraId="2F376A96" w14:textId="77777777" w:rsidR="00E870F0" w:rsidRDefault="00E870F0" w:rsidP="00E870F0">
      <w:pPr>
        <w:pStyle w:val="ListParagraph"/>
      </w:pPr>
      <w:r>
        <w:t>Housing and Environment:</w:t>
      </w:r>
    </w:p>
    <w:p w14:paraId="7C00B8E2" w14:textId="77777777" w:rsidR="00E870F0" w:rsidRDefault="00E870F0" w:rsidP="00E870F0">
      <w:pPr>
        <w:pStyle w:val="ListParagraph"/>
      </w:pPr>
      <w:r>
        <w:t>Creating an optimal environment for fattening cows is crucial for their development and well-being. A comfortable and well-maintained housing system promotes stress-free growth. Consider the following practical tips:</w:t>
      </w:r>
    </w:p>
    <w:p w14:paraId="42C19F60" w14:textId="77777777" w:rsidR="00E870F0" w:rsidRDefault="00E870F0" w:rsidP="00E870F0">
      <w:pPr>
        <w:pStyle w:val="ListParagraph"/>
      </w:pPr>
    </w:p>
    <w:p w14:paraId="5C134DAC" w14:textId="154210FC" w:rsidR="00E870F0" w:rsidRDefault="00E870F0">
      <w:pPr>
        <w:pStyle w:val="ListParagraph"/>
        <w:numPr>
          <w:ilvl w:val="0"/>
          <w:numId w:val="5"/>
        </w:numPr>
      </w:pPr>
      <w:r>
        <w:t>Provide enough space per animal to prevent overcrowding, as this can cause stress, hinder feed consumption, and compromise health.</w:t>
      </w:r>
    </w:p>
    <w:p w14:paraId="6B97A6F5" w14:textId="49980600" w:rsidR="00E870F0" w:rsidRDefault="00E870F0">
      <w:pPr>
        <w:pStyle w:val="ListParagraph"/>
        <w:numPr>
          <w:ilvl w:val="0"/>
          <w:numId w:val="5"/>
        </w:numPr>
      </w:pPr>
      <w:r>
        <w:t>Ensure proper ventilation to maintain good air quality and reduce the risk of respiratory diseases.</w:t>
      </w:r>
    </w:p>
    <w:p w14:paraId="33ECFF4A" w14:textId="5919955E" w:rsidR="00E870F0" w:rsidRDefault="00E870F0">
      <w:pPr>
        <w:pStyle w:val="ListParagraph"/>
        <w:numPr>
          <w:ilvl w:val="0"/>
          <w:numId w:val="5"/>
        </w:numPr>
      </w:pPr>
      <w:r>
        <w:t>Implement appropriate flooring, such as rubber mats or clean bedding, to provide comfort and reduce the chances of foot and leg issues.</w:t>
      </w:r>
    </w:p>
    <w:p w14:paraId="260A7E25" w14:textId="2DE32FB3" w:rsidR="00E870F0" w:rsidRDefault="00E870F0">
      <w:pPr>
        <w:pStyle w:val="ListParagraph"/>
        <w:numPr>
          <w:ilvl w:val="0"/>
          <w:numId w:val="5"/>
        </w:numPr>
      </w:pPr>
      <w:r>
        <w:t>Create a suitable environment for cows to rest and minimize social stress, as a calm and stress-free environment promotes efficient growth.</w:t>
      </w:r>
    </w:p>
    <w:p w14:paraId="7B96171F" w14:textId="77777777" w:rsidR="00E870F0" w:rsidRDefault="00E870F0" w:rsidP="00E870F0">
      <w:pPr>
        <w:pStyle w:val="ListParagraph"/>
      </w:pPr>
    </w:p>
    <w:p w14:paraId="4801FD9E" w14:textId="77777777" w:rsidR="00E870F0" w:rsidRDefault="00E870F0" w:rsidP="00E870F0">
      <w:pPr>
        <w:pStyle w:val="ListParagraph"/>
      </w:pPr>
      <w:r>
        <w:t>Health and Disease Prevention:</w:t>
      </w:r>
    </w:p>
    <w:p w14:paraId="0F6B6BE5" w14:textId="77777777" w:rsidR="00E870F0" w:rsidRDefault="00E870F0" w:rsidP="00E870F0">
      <w:pPr>
        <w:pStyle w:val="ListParagraph"/>
      </w:pPr>
      <w:r>
        <w:t>Maintaining the health and preventing diseases in fattening cows is vital for their overall development and market value. Disease outbreaks can lead to weight loss, decreased growth, and increased veterinary expenses. Consider these practical tips for effective management:</w:t>
      </w:r>
    </w:p>
    <w:p w14:paraId="2716ED56" w14:textId="77777777" w:rsidR="00E870F0" w:rsidRDefault="00E870F0" w:rsidP="00E870F0">
      <w:pPr>
        <w:pStyle w:val="ListParagraph"/>
      </w:pPr>
    </w:p>
    <w:p w14:paraId="359BB81C" w14:textId="2AFFE4FA" w:rsidR="00E870F0" w:rsidRDefault="00E870F0">
      <w:pPr>
        <w:pStyle w:val="ListParagraph"/>
        <w:numPr>
          <w:ilvl w:val="0"/>
          <w:numId w:val="6"/>
        </w:numPr>
      </w:pPr>
      <w:r>
        <w:t>Develop a vaccination program in consultation with a veterinarian to protect cows against common diseases prevalent in the region.</w:t>
      </w:r>
    </w:p>
    <w:p w14:paraId="31F2E908" w14:textId="03BC3E34" w:rsidR="00E870F0" w:rsidRDefault="00E870F0">
      <w:pPr>
        <w:pStyle w:val="ListParagraph"/>
        <w:numPr>
          <w:ilvl w:val="0"/>
          <w:numId w:val="6"/>
        </w:numPr>
      </w:pPr>
      <w:r>
        <w:t>Implement a biosecurity plan to minimize the risk of introducing pathogens. This includes controlling visitor access, quarantine procedures, and proper waste management.</w:t>
      </w:r>
    </w:p>
    <w:p w14:paraId="4EE2B019" w14:textId="135BEC19" w:rsidR="00E870F0" w:rsidRDefault="00E870F0">
      <w:pPr>
        <w:pStyle w:val="ListParagraph"/>
        <w:numPr>
          <w:ilvl w:val="0"/>
          <w:numId w:val="6"/>
        </w:numPr>
      </w:pPr>
      <w:r>
        <w:t>Regularly monitor the health and body condition of the cows, and promptly address signs of illness such as decreased appetite, changes in behavior, or abnormal feces.</w:t>
      </w:r>
    </w:p>
    <w:p w14:paraId="698A80E7" w14:textId="440A0BC6" w:rsidR="00E870F0" w:rsidRDefault="00E870F0">
      <w:pPr>
        <w:pStyle w:val="ListParagraph"/>
        <w:numPr>
          <w:ilvl w:val="0"/>
          <w:numId w:val="6"/>
        </w:numPr>
      </w:pPr>
      <w:r>
        <w:t>Prioritize parasite control measures, including proper deworming protocols, to ensure optimal growth and prevent health issues.</w:t>
      </w:r>
    </w:p>
    <w:p w14:paraId="01800540" w14:textId="77777777" w:rsidR="00E870F0" w:rsidRDefault="00E870F0" w:rsidP="00E870F0">
      <w:pPr>
        <w:pStyle w:val="ListParagraph"/>
      </w:pPr>
    </w:p>
    <w:p w14:paraId="275607DF" w14:textId="77777777" w:rsidR="00E870F0" w:rsidRDefault="00E870F0" w:rsidP="00E870F0">
      <w:pPr>
        <w:pStyle w:val="ListParagraph"/>
      </w:pPr>
      <w:r>
        <w:t>Marketing Strategies:</w:t>
      </w:r>
    </w:p>
    <w:p w14:paraId="2A78C284" w14:textId="77777777" w:rsidR="00E870F0" w:rsidRDefault="00E870F0" w:rsidP="00E870F0">
      <w:pPr>
        <w:pStyle w:val="ListParagraph"/>
      </w:pPr>
      <w:r>
        <w:t>Understanding market demands and effectively positioning your fattening cows is essential for maximizing returns on investment. Here are some practical tips for successful marketing:</w:t>
      </w:r>
    </w:p>
    <w:p w14:paraId="75CB1263" w14:textId="77777777" w:rsidR="00E870F0" w:rsidRDefault="00E870F0" w:rsidP="00E870F0">
      <w:pPr>
        <w:pStyle w:val="ListParagraph"/>
      </w:pPr>
    </w:p>
    <w:p w14:paraId="6005A34D" w14:textId="032F7E3E" w:rsidR="00E870F0" w:rsidRDefault="00E870F0" w:rsidP="00E870F0">
      <w:pPr>
        <w:pStyle w:val="ListParagraph"/>
      </w:pPr>
      <w:r>
        <w:t>1. Research and identify your target market, including specifications such as breed preferences, weight requirements, and grading standards.</w:t>
      </w:r>
    </w:p>
    <w:p w14:paraId="5356A813" w14:textId="77777777" w:rsidR="00E870F0" w:rsidRDefault="00E870F0" w:rsidP="00E870F0">
      <w:pPr>
        <w:pStyle w:val="ListParagraph"/>
      </w:pPr>
      <w:r>
        <w:t>2. Establish relationships with local buyers, abattoirs, and markets to understand their needs, stay updated on trends, and establish a reliable sales network.</w:t>
      </w:r>
    </w:p>
    <w:p w14:paraId="3E7AB858" w14:textId="77777777" w:rsidR="00E870F0" w:rsidRDefault="00E870F0" w:rsidP="00E870F0">
      <w:pPr>
        <w:pStyle w:val="ListParagraph"/>
      </w:pPr>
      <w:r>
        <w:t>3. Implement a pricing strategy that considers production costs, market value, and potential profit margins.</w:t>
      </w:r>
    </w:p>
    <w:p w14:paraId="04FEE0D6" w14:textId="77777777" w:rsidR="00E870F0" w:rsidRDefault="00E870F0" w:rsidP="00E870F0">
      <w:pPr>
        <w:pStyle w:val="ListParagraph"/>
      </w:pPr>
      <w:r>
        <w:t>4. Regularly assess and benchmark your fattening cows against market standards to evaluate performance and make informed decisions for improvement.</w:t>
      </w:r>
    </w:p>
    <w:p w14:paraId="4104358D" w14:textId="77777777" w:rsidR="00E870F0" w:rsidRDefault="00E870F0" w:rsidP="00E870F0">
      <w:pPr>
        <w:pStyle w:val="ListParagraph"/>
      </w:pPr>
    </w:p>
    <w:p w14:paraId="628EF7BC" w14:textId="7D1EF80E" w:rsidR="006A32DC" w:rsidRDefault="006A32DC">
      <w:pPr>
        <w:pStyle w:val="ListParagraph"/>
        <w:numPr>
          <w:ilvl w:val="0"/>
          <w:numId w:val="21"/>
        </w:numPr>
      </w:pPr>
      <w:r>
        <w:t xml:space="preserve">Learn practical techniques to improve nutrition and feeding </w:t>
      </w:r>
      <w:proofErr w:type="gramStart"/>
      <w:r>
        <w:t>practices</w:t>
      </w:r>
      <w:r w:rsidR="00F62F37">
        <w:t xml:space="preserve"> :</w:t>
      </w:r>
      <w:proofErr w:type="gramEnd"/>
      <w:r w:rsidR="00F62F37">
        <w:t xml:space="preserve"> </w:t>
      </w:r>
    </w:p>
    <w:p w14:paraId="328A1A25" w14:textId="77777777" w:rsidR="00F62F37" w:rsidRPr="00F62F37" w:rsidRDefault="00F62F37" w:rsidP="00F62F37">
      <w:pPr>
        <w:pStyle w:val="NormalWeb"/>
        <w:spacing w:before="0" w:beforeAutospacing="0" w:after="0" w:afterAutospacing="0" w:line="360" w:lineRule="atLeast"/>
        <w:ind w:left="720"/>
        <w:rPr>
          <w:rFonts w:asciiTheme="minorHAnsi" w:hAnsiTheme="minorHAnsi" w:cstheme="minorHAnsi"/>
          <w:color w:val="1F1F1F"/>
          <w:sz w:val="22"/>
          <w:szCs w:val="22"/>
        </w:rPr>
      </w:pPr>
      <w:r w:rsidRPr="00F62F37">
        <w:rPr>
          <w:rFonts w:asciiTheme="minorHAnsi" w:hAnsiTheme="minorHAnsi" w:cstheme="minorHAnsi"/>
          <w:color w:val="1F1F1F"/>
          <w:sz w:val="22"/>
          <w:szCs w:val="22"/>
          <w:bdr w:val="none" w:sz="0" w:space="0" w:color="auto" w:frame="1"/>
        </w:rPr>
        <w:t>Improving nutrition and feeding practices in your fattening cow farm can significantly enhance animal growth, profitability, and overall operational efficiency. Here are some practical techniques you can implement:</w:t>
      </w:r>
    </w:p>
    <w:p w14:paraId="7719D04F" w14:textId="30560EEC" w:rsidR="00F62F37" w:rsidRPr="00F62F37" w:rsidRDefault="00F62F37">
      <w:pPr>
        <w:pStyle w:val="NormalWeb"/>
        <w:numPr>
          <w:ilvl w:val="0"/>
          <w:numId w:val="14"/>
        </w:numPr>
        <w:spacing w:before="0" w:beforeAutospacing="0" w:after="0" w:afterAutospacing="0" w:line="360" w:lineRule="atLeast"/>
        <w:rPr>
          <w:rFonts w:asciiTheme="minorHAnsi" w:hAnsiTheme="minorHAnsi" w:cstheme="minorHAnsi"/>
          <w:color w:val="1F1F1F"/>
          <w:sz w:val="22"/>
          <w:szCs w:val="22"/>
        </w:rPr>
      </w:pPr>
      <w:r w:rsidRPr="00F62F37">
        <w:rPr>
          <w:rStyle w:val="Strong"/>
          <w:rFonts w:asciiTheme="minorHAnsi" w:eastAsiaTheme="majorEastAsia" w:hAnsiTheme="minorHAnsi" w:cstheme="minorHAnsi"/>
          <w:b w:val="0"/>
          <w:bCs w:val="0"/>
          <w:color w:val="1F1F1F"/>
          <w:sz w:val="22"/>
          <w:szCs w:val="22"/>
          <w:bdr w:val="none" w:sz="0" w:space="0" w:color="auto" w:frame="1"/>
        </w:rPr>
        <w:t>Tailor Feed to Different Stages:</w:t>
      </w:r>
    </w:p>
    <w:p w14:paraId="345962DB" w14:textId="77777777" w:rsidR="00F62F37" w:rsidRPr="00F62F37" w:rsidRDefault="00F62F37">
      <w:pPr>
        <w:numPr>
          <w:ilvl w:val="0"/>
          <w:numId w:val="7"/>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Starter feed:</w:t>
      </w:r>
      <w:r w:rsidRPr="00F62F37">
        <w:rPr>
          <w:rFonts w:cstheme="minorHAnsi"/>
          <w:color w:val="1F1F1F"/>
          <w:sz w:val="22"/>
          <w:szCs w:val="22"/>
          <w:bdr w:val="none" w:sz="0" w:space="0" w:color="auto" w:frame="1"/>
        </w:rPr>
        <w:t xml:space="preserve"> Offer young calves (3-6 months) high-quality starter concentrate alongside forage to develop their rumen and support rapid growth.</w:t>
      </w:r>
    </w:p>
    <w:p w14:paraId="643244A5" w14:textId="77777777" w:rsidR="00F62F37" w:rsidRPr="00F62F37" w:rsidRDefault="00F62F37">
      <w:pPr>
        <w:numPr>
          <w:ilvl w:val="0"/>
          <w:numId w:val="7"/>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Growing ration:</w:t>
      </w:r>
      <w:r w:rsidRPr="00F62F37">
        <w:rPr>
          <w:rFonts w:cstheme="minorHAnsi"/>
          <w:color w:val="1F1F1F"/>
          <w:sz w:val="22"/>
          <w:szCs w:val="22"/>
          <w:bdr w:val="none" w:sz="0" w:space="0" w:color="auto" w:frame="1"/>
        </w:rPr>
        <w:t xml:space="preserve"> Provide a balanced diet with adequate protein, energy, and minerals for mid-stage animals (6-18 months) to maximize weight gain.</w:t>
      </w:r>
    </w:p>
    <w:p w14:paraId="77806D04" w14:textId="77777777" w:rsidR="00F62F37" w:rsidRPr="00F62F37" w:rsidRDefault="00F62F37">
      <w:pPr>
        <w:numPr>
          <w:ilvl w:val="0"/>
          <w:numId w:val="7"/>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Finishing ration:</w:t>
      </w:r>
      <w:r w:rsidRPr="00F62F37">
        <w:rPr>
          <w:rFonts w:cstheme="minorHAnsi"/>
          <w:color w:val="1F1F1F"/>
          <w:sz w:val="22"/>
          <w:szCs w:val="22"/>
          <w:bdr w:val="none" w:sz="0" w:space="0" w:color="auto" w:frame="1"/>
        </w:rPr>
        <w:t xml:space="preserve"> Adjust the diet for older animals (18-24 months) closer to slaughter, prioritizing high-energy feedstuffs for efficient fattening.</w:t>
      </w:r>
    </w:p>
    <w:p w14:paraId="14E3350E" w14:textId="0867FC2B" w:rsidR="00F62F37" w:rsidRPr="00F62F37" w:rsidRDefault="00F62F37">
      <w:pPr>
        <w:pStyle w:val="NormalWeb"/>
        <w:numPr>
          <w:ilvl w:val="0"/>
          <w:numId w:val="14"/>
        </w:numPr>
        <w:spacing w:before="0" w:beforeAutospacing="0" w:after="0" w:afterAutospacing="0" w:line="360" w:lineRule="atLeast"/>
        <w:rPr>
          <w:rFonts w:asciiTheme="minorHAnsi" w:hAnsiTheme="minorHAnsi" w:cstheme="minorHAnsi"/>
          <w:color w:val="1F1F1F"/>
          <w:sz w:val="22"/>
          <w:szCs w:val="22"/>
        </w:rPr>
      </w:pPr>
      <w:r w:rsidRPr="00F62F37">
        <w:rPr>
          <w:rStyle w:val="Strong"/>
          <w:rFonts w:asciiTheme="minorHAnsi" w:eastAsiaTheme="majorEastAsia" w:hAnsiTheme="minorHAnsi" w:cstheme="minorHAnsi"/>
          <w:b w:val="0"/>
          <w:bCs w:val="0"/>
          <w:color w:val="1F1F1F"/>
          <w:sz w:val="22"/>
          <w:szCs w:val="22"/>
          <w:bdr w:val="none" w:sz="0" w:space="0" w:color="auto" w:frame="1"/>
        </w:rPr>
        <w:lastRenderedPageBreak/>
        <w:t>Utilize Forage Effectively:</w:t>
      </w:r>
    </w:p>
    <w:p w14:paraId="6B7724A3" w14:textId="77777777" w:rsidR="00F62F37" w:rsidRPr="00F62F37" w:rsidRDefault="00F62F37">
      <w:pPr>
        <w:numPr>
          <w:ilvl w:val="0"/>
          <w:numId w:val="8"/>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Grazing:</w:t>
      </w:r>
      <w:r w:rsidRPr="00F62F37">
        <w:rPr>
          <w:rFonts w:cstheme="minorHAnsi"/>
          <w:color w:val="1F1F1F"/>
          <w:sz w:val="22"/>
          <w:szCs w:val="22"/>
          <w:bdr w:val="none" w:sz="0" w:space="0" w:color="auto" w:frame="1"/>
        </w:rPr>
        <w:t xml:space="preserve"> Allow access to good quality pasture when available, offering a cost-effective source of nutrients and promoting animal welfare.</w:t>
      </w:r>
    </w:p>
    <w:p w14:paraId="54C57727" w14:textId="77777777" w:rsidR="00F62F37" w:rsidRPr="00F62F37" w:rsidRDefault="00F62F37">
      <w:pPr>
        <w:numPr>
          <w:ilvl w:val="0"/>
          <w:numId w:val="8"/>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Hay and silage:</w:t>
      </w:r>
      <w:r w:rsidRPr="00F62F37">
        <w:rPr>
          <w:rFonts w:cstheme="minorHAnsi"/>
          <w:color w:val="1F1F1F"/>
          <w:sz w:val="22"/>
          <w:szCs w:val="22"/>
          <w:bdr w:val="none" w:sz="0" w:space="0" w:color="auto" w:frame="1"/>
        </w:rPr>
        <w:t xml:space="preserve"> Supplement with high-quality hay or silage during non-grazing periods or when pasture quality is poor.</w:t>
      </w:r>
    </w:p>
    <w:p w14:paraId="3678E969" w14:textId="77777777" w:rsidR="00F62F37" w:rsidRPr="00F62F37" w:rsidRDefault="00F62F37">
      <w:pPr>
        <w:numPr>
          <w:ilvl w:val="0"/>
          <w:numId w:val="8"/>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Forage analysis:</w:t>
      </w:r>
      <w:r w:rsidRPr="00F62F37">
        <w:rPr>
          <w:rFonts w:cstheme="minorHAnsi"/>
          <w:color w:val="1F1F1F"/>
          <w:sz w:val="22"/>
          <w:szCs w:val="22"/>
          <w:bdr w:val="none" w:sz="0" w:space="0" w:color="auto" w:frame="1"/>
        </w:rPr>
        <w:t xml:space="preserve"> Conduct regular forage analysis to determine its nutritional value and adjust concentrate feeding accordingly.</w:t>
      </w:r>
    </w:p>
    <w:p w14:paraId="579F3D9B" w14:textId="40F039A7" w:rsidR="00F62F37" w:rsidRPr="00F62F37" w:rsidRDefault="00F62F37">
      <w:pPr>
        <w:pStyle w:val="NormalWeb"/>
        <w:numPr>
          <w:ilvl w:val="0"/>
          <w:numId w:val="14"/>
        </w:numPr>
        <w:spacing w:before="0" w:beforeAutospacing="0" w:after="0" w:afterAutospacing="0" w:line="360" w:lineRule="atLeast"/>
        <w:rPr>
          <w:rFonts w:asciiTheme="minorHAnsi" w:hAnsiTheme="minorHAnsi" w:cstheme="minorHAnsi"/>
          <w:color w:val="1F1F1F"/>
          <w:sz w:val="22"/>
          <w:szCs w:val="22"/>
        </w:rPr>
      </w:pPr>
      <w:r w:rsidRPr="00F62F37">
        <w:rPr>
          <w:rStyle w:val="Strong"/>
          <w:rFonts w:asciiTheme="minorHAnsi" w:eastAsiaTheme="majorEastAsia" w:hAnsiTheme="minorHAnsi" w:cstheme="minorHAnsi"/>
          <w:b w:val="0"/>
          <w:bCs w:val="0"/>
          <w:color w:val="1F1F1F"/>
          <w:sz w:val="22"/>
          <w:szCs w:val="22"/>
          <w:bdr w:val="none" w:sz="0" w:space="0" w:color="auto" w:frame="1"/>
        </w:rPr>
        <w:t>Focus on Feed Quality:</w:t>
      </w:r>
    </w:p>
    <w:p w14:paraId="130B42B2" w14:textId="77777777" w:rsidR="00F62F37" w:rsidRPr="00F62F37" w:rsidRDefault="00F62F37">
      <w:pPr>
        <w:numPr>
          <w:ilvl w:val="0"/>
          <w:numId w:val="9"/>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Source high-quality feed ingredients:</w:t>
      </w:r>
      <w:r w:rsidRPr="00F62F37">
        <w:rPr>
          <w:rFonts w:cstheme="minorHAnsi"/>
          <w:color w:val="1F1F1F"/>
          <w:sz w:val="22"/>
          <w:szCs w:val="22"/>
          <w:bdr w:val="none" w:sz="0" w:space="0" w:color="auto" w:frame="1"/>
        </w:rPr>
        <w:t xml:space="preserve"> Select concentrate feeds with consistent nutrient profiles and avoid low-quality sources.</w:t>
      </w:r>
    </w:p>
    <w:p w14:paraId="320A62E8" w14:textId="77777777" w:rsidR="00F62F37" w:rsidRPr="00F62F37" w:rsidRDefault="00F62F37">
      <w:pPr>
        <w:numPr>
          <w:ilvl w:val="0"/>
          <w:numId w:val="9"/>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Proper storage:</w:t>
      </w:r>
      <w:r w:rsidRPr="00F62F37">
        <w:rPr>
          <w:rFonts w:cstheme="minorHAnsi"/>
          <w:color w:val="1F1F1F"/>
          <w:sz w:val="22"/>
          <w:szCs w:val="22"/>
          <w:bdr w:val="none" w:sz="0" w:space="0" w:color="auto" w:frame="1"/>
        </w:rPr>
        <w:t xml:space="preserve"> Ensure proper storage of feedstuffs to prevent spoilage and nutrient loss.</w:t>
      </w:r>
    </w:p>
    <w:p w14:paraId="5381399E" w14:textId="77777777" w:rsidR="00F62F37" w:rsidRPr="00F62F37" w:rsidRDefault="00F62F37">
      <w:pPr>
        <w:numPr>
          <w:ilvl w:val="0"/>
          <w:numId w:val="9"/>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Monitor feed intake:</w:t>
      </w:r>
      <w:r w:rsidRPr="00F62F37">
        <w:rPr>
          <w:rFonts w:cstheme="minorHAnsi"/>
          <w:color w:val="1F1F1F"/>
          <w:sz w:val="22"/>
          <w:szCs w:val="22"/>
          <w:bdr w:val="none" w:sz="0" w:space="0" w:color="auto" w:frame="1"/>
        </w:rPr>
        <w:t xml:space="preserve"> Regularly monitor individual feed intake to identify animals requiring dietary adjustments.</w:t>
      </w:r>
    </w:p>
    <w:p w14:paraId="1F8C4C59" w14:textId="06B0A8AF" w:rsidR="00F62F37" w:rsidRPr="00F62F37" w:rsidRDefault="00F62F37">
      <w:pPr>
        <w:pStyle w:val="NormalWeb"/>
        <w:numPr>
          <w:ilvl w:val="0"/>
          <w:numId w:val="14"/>
        </w:numPr>
        <w:spacing w:before="0" w:beforeAutospacing="0" w:after="0" w:afterAutospacing="0" w:line="360" w:lineRule="atLeast"/>
        <w:rPr>
          <w:rFonts w:asciiTheme="minorHAnsi" w:hAnsiTheme="minorHAnsi" w:cstheme="minorHAnsi"/>
          <w:color w:val="1F1F1F"/>
          <w:sz w:val="22"/>
          <w:szCs w:val="22"/>
        </w:rPr>
      </w:pPr>
      <w:r w:rsidRPr="00F62F37">
        <w:rPr>
          <w:rStyle w:val="Strong"/>
          <w:rFonts w:asciiTheme="minorHAnsi" w:eastAsiaTheme="majorEastAsia" w:hAnsiTheme="minorHAnsi" w:cstheme="minorHAnsi"/>
          <w:b w:val="0"/>
          <w:bCs w:val="0"/>
          <w:color w:val="1F1F1F"/>
          <w:sz w:val="22"/>
          <w:szCs w:val="22"/>
          <w:bdr w:val="none" w:sz="0" w:space="0" w:color="auto" w:frame="1"/>
        </w:rPr>
        <w:t>Implement Strategic Supplementation:</w:t>
      </w:r>
    </w:p>
    <w:p w14:paraId="6459C606" w14:textId="77777777" w:rsidR="00F62F37" w:rsidRPr="00F62F37" w:rsidRDefault="00F62F37">
      <w:pPr>
        <w:numPr>
          <w:ilvl w:val="0"/>
          <w:numId w:val="10"/>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Minerals and vitamins:</w:t>
      </w:r>
      <w:r w:rsidRPr="00F62F37">
        <w:rPr>
          <w:rFonts w:cstheme="minorHAnsi"/>
          <w:color w:val="1F1F1F"/>
          <w:sz w:val="22"/>
          <w:szCs w:val="22"/>
          <w:bdr w:val="none" w:sz="0" w:space="0" w:color="auto" w:frame="1"/>
        </w:rPr>
        <w:t xml:space="preserve"> Provide mineral and vitamin supplements based on specific deficiencies identified through forage analysis or blood tests.</w:t>
      </w:r>
    </w:p>
    <w:p w14:paraId="630ED042" w14:textId="77777777" w:rsidR="00F62F37" w:rsidRPr="00F62F37" w:rsidRDefault="00F62F37">
      <w:pPr>
        <w:numPr>
          <w:ilvl w:val="0"/>
          <w:numId w:val="10"/>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Probiotics and yeast cultures:</w:t>
      </w:r>
      <w:r w:rsidRPr="00F62F37">
        <w:rPr>
          <w:rFonts w:cstheme="minorHAnsi"/>
          <w:color w:val="1F1F1F"/>
          <w:sz w:val="22"/>
          <w:szCs w:val="22"/>
          <w:bdr w:val="none" w:sz="0" w:space="0" w:color="auto" w:frame="1"/>
        </w:rPr>
        <w:t xml:space="preserve"> Consider using these to improve rumen function and boost growth efficiency.</w:t>
      </w:r>
    </w:p>
    <w:p w14:paraId="4A586C63" w14:textId="77777777" w:rsidR="00F62F37" w:rsidRPr="00F62F37" w:rsidRDefault="00F62F37">
      <w:pPr>
        <w:numPr>
          <w:ilvl w:val="0"/>
          <w:numId w:val="10"/>
        </w:numPr>
        <w:spacing w:after="0" w:line="360" w:lineRule="atLeast"/>
        <w:rPr>
          <w:rFonts w:cstheme="minorHAnsi"/>
          <w:color w:val="1F1F1F"/>
          <w:sz w:val="22"/>
          <w:szCs w:val="22"/>
        </w:rPr>
      </w:pPr>
      <w:proofErr w:type="spellStart"/>
      <w:r w:rsidRPr="00F62F37">
        <w:rPr>
          <w:rStyle w:val="Strong"/>
          <w:rFonts w:cstheme="minorHAnsi"/>
          <w:b w:val="0"/>
          <w:bCs w:val="0"/>
          <w:color w:val="1F1F1F"/>
          <w:sz w:val="22"/>
          <w:szCs w:val="22"/>
          <w:bdr w:val="none" w:sz="0" w:space="0" w:color="auto" w:frame="1"/>
        </w:rPr>
        <w:t>Rumensin</w:t>
      </w:r>
      <w:proofErr w:type="spellEnd"/>
      <w:r w:rsidRPr="00F62F37">
        <w:rPr>
          <w:rStyle w:val="Strong"/>
          <w:rFonts w:cstheme="minorHAnsi"/>
          <w:b w:val="0"/>
          <w:bCs w:val="0"/>
          <w:color w:val="1F1F1F"/>
          <w:sz w:val="22"/>
          <w:szCs w:val="22"/>
          <w:bdr w:val="none" w:sz="0" w:space="0" w:color="auto" w:frame="1"/>
        </w:rPr>
        <w:t xml:space="preserve"> or </w:t>
      </w:r>
      <w:proofErr w:type="spellStart"/>
      <w:r w:rsidRPr="00F62F37">
        <w:rPr>
          <w:rStyle w:val="Strong"/>
          <w:rFonts w:cstheme="minorHAnsi"/>
          <w:b w:val="0"/>
          <w:bCs w:val="0"/>
          <w:color w:val="1F1F1F"/>
          <w:sz w:val="22"/>
          <w:szCs w:val="22"/>
          <w:bdr w:val="none" w:sz="0" w:space="0" w:color="auto" w:frame="1"/>
        </w:rPr>
        <w:t>Bovatec</w:t>
      </w:r>
      <w:proofErr w:type="spellEnd"/>
      <w:r w:rsidRPr="00F62F37">
        <w:rPr>
          <w:rStyle w:val="Strong"/>
          <w:rFonts w:cstheme="minorHAnsi"/>
          <w:b w:val="0"/>
          <w:bCs w:val="0"/>
          <w:color w:val="1F1F1F"/>
          <w:sz w:val="22"/>
          <w:szCs w:val="22"/>
          <w:bdr w:val="none" w:sz="0" w:space="0" w:color="auto" w:frame="1"/>
        </w:rPr>
        <w:t>:</w:t>
      </w:r>
      <w:r w:rsidRPr="00F62F37">
        <w:rPr>
          <w:rFonts w:cstheme="minorHAnsi"/>
          <w:color w:val="1F1F1F"/>
          <w:sz w:val="22"/>
          <w:szCs w:val="22"/>
          <w:bdr w:val="none" w:sz="0" w:space="0" w:color="auto" w:frame="1"/>
        </w:rPr>
        <w:t xml:space="preserve"> Discuss the use of these feed additives with your veterinarian to potentially enhance feed utilization and growth performance.</w:t>
      </w:r>
    </w:p>
    <w:p w14:paraId="494A7BB8" w14:textId="77777777" w:rsidR="00F62F37" w:rsidRPr="00F62F37" w:rsidRDefault="00F62F37" w:rsidP="00F62F37">
      <w:pPr>
        <w:spacing w:after="0" w:line="360" w:lineRule="atLeast"/>
        <w:ind w:left="720"/>
        <w:rPr>
          <w:rFonts w:cstheme="minorHAnsi"/>
          <w:color w:val="1F1F1F"/>
          <w:sz w:val="22"/>
          <w:szCs w:val="22"/>
        </w:rPr>
      </w:pPr>
    </w:p>
    <w:p w14:paraId="3D42E7D5" w14:textId="4C789BA6" w:rsidR="00F62F37" w:rsidRPr="00F62F37" w:rsidRDefault="00F62F37">
      <w:pPr>
        <w:pStyle w:val="NormalWeb"/>
        <w:numPr>
          <w:ilvl w:val="0"/>
          <w:numId w:val="14"/>
        </w:numPr>
        <w:spacing w:before="0" w:beforeAutospacing="0" w:after="0" w:afterAutospacing="0" w:line="360" w:lineRule="atLeast"/>
        <w:rPr>
          <w:rFonts w:asciiTheme="minorHAnsi" w:hAnsiTheme="minorHAnsi" w:cstheme="minorHAnsi"/>
          <w:color w:val="1F1F1F"/>
          <w:sz w:val="22"/>
          <w:szCs w:val="22"/>
        </w:rPr>
      </w:pPr>
      <w:r w:rsidRPr="00F62F37">
        <w:rPr>
          <w:rStyle w:val="Strong"/>
          <w:rFonts w:asciiTheme="minorHAnsi" w:eastAsiaTheme="majorEastAsia" w:hAnsiTheme="minorHAnsi" w:cstheme="minorHAnsi"/>
          <w:b w:val="0"/>
          <w:bCs w:val="0"/>
          <w:color w:val="1F1F1F"/>
          <w:sz w:val="22"/>
          <w:szCs w:val="22"/>
          <w:bdr w:val="none" w:sz="0" w:space="0" w:color="auto" w:frame="1"/>
        </w:rPr>
        <w:t>Promote Rumen Health:</w:t>
      </w:r>
    </w:p>
    <w:p w14:paraId="4AC4B65D" w14:textId="77777777" w:rsidR="00F62F37" w:rsidRPr="00F62F37" w:rsidRDefault="00F62F37">
      <w:pPr>
        <w:numPr>
          <w:ilvl w:val="0"/>
          <w:numId w:val="11"/>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Gradual feed transitions:</w:t>
      </w:r>
      <w:r w:rsidRPr="00F62F37">
        <w:rPr>
          <w:rFonts w:cstheme="minorHAnsi"/>
          <w:color w:val="1F1F1F"/>
          <w:sz w:val="22"/>
          <w:szCs w:val="22"/>
          <w:bdr w:val="none" w:sz="0" w:space="0" w:color="auto" w:frame="1"/>
        </w:rPr>
        <w:t xml:space="preserve"> Avoid sudden changes in diet to prevent rumen upset and digestive problems.</w:t>
      </w:r>
    </w:p>
    <w:p w14:paraId="7794DB68" w14:textId="77777777" w:rsidR="00F62F37" w:rsidRPr="00F62F37" w:rsidRDefault="00F62F37">
      <w:pPr>
        <w:numPr>
          <w:ilvl w:val="0"/>
          <w:numId w:val="11"/>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Clean water access:</w:t>
      </w:r>
      <w:r w:rsidRPr="00F62F37">
        <w:rPr>
          <w:rFonts w:cstheme="minorHAnsi"/>
          <w:color w:val="1F1F1F"/>
          <w:sz w:val="22"/>
          <w:szCs w:val="22"/>
          <w:bdr w:val="none" w:sz="0" w:space="0" w:color="auto" w:frame="1"/>
        </w:rPr>
        <w:t xml:space="preserve"> Ensure constant access to clean, fresh water to facilitate rumen function.</w:t>
      </w:r>
    </w:p>
    <w:p w14:paraId="24B22BE1" w14:textId="77777777" w:rsidR="00F62F37" w:rsidRPr="00F62F37" w:rsidRDefault="00F62F37">
      <w:pPr>
        <w:numPr>
          <w:ilvl w:val="0"/>
          <w:numId w:val="11"/>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Roughage in diet:</w:t>
      </w:r>
      <w:r w:rsidRPr="00F62F37">
        <w:rPr>
          <w:rFonts w:cstheme="minorHAnsi"/>
          <w:color w:val="1F1F1F"/>
          <w:sz w:val="22"/>
          <w:szCs w:val="22"/>
          <w:bdr w:val="none" w:sz="0" w:space="0" w:color="auto" w:frame="1"/>
        </w:rPr>
        <w:t xml:space="preserve"> Maintain adequate roughage content in the diet to stimulate rumen activity and prevent bloat.</w:t>
      </w:r>
    </w:p>
    <w:p w14:paraId="47A3492D" w14:textId="77777777" w:rsidR="00F62F37" w:rsidRPr="00F62F37" w:rsidRDefault="00F62F37" w:rsidP="00F62F37">
      <w:pPr>
        <w:spacing w:after="0" w:line="360" w:lineRule="atLeast"/>
        <w:ind w:left="720"/>
        <w:rPr>
          <w:rFonts w:cstheme="minorHAnsi"/>
          <w:color w:val="1F1F1F"/>
          <w:sz w:val="22"/>
          <w:szCs w:val="22"/>
        </w:rPr>
      </w:pPr>
    </w:p>
    <w:p w14:paraId="624A1D65" w14:textId="0FDB2695" w:rsidR="00F62F37" w:rsidRPr="00F62F37" w:rsidRDefault="00F62F37">
      <w:pPr>
        <w:pStyle w:val="NormalWeb"/>
        <w:numPr>
          <w:ilvl w:val="0"/>
          <w:numId w:val="14"/>
        </w:numPr>
        <w:spacing w:before="0" w:beforeAutospacing="0" w:after="0" w:afterAutospacing="0" w:line="360" w:lineRule="atLeast"/>
        <w:rPr>
          <w:rFonts w:asciiTheme="minorHAnsi" w:hAnsiTheme="minorHAnsi" w:cstheme="minorHAnsi"/>
          <w:color w:val="1F1F1F"/>
          <w:sz w:val="22"/>
          <w:szCs w:val="22"/>
        </w:rPr>
      </w:pPr>
      <w:r w:rsidRPr="00F62F37">
        <w:rPr>
          <w:rStyle w:val="Strong"/>
          <w:rFonts w:asciiTheme="minorHAnsi" w:eastAsiaTheme="majorEastAsia" w:hAnsiTheme="minorHAnsi" w:cstheme="minorHAnsi"/>
          <w:b w:val="0"/>
          <w:bCs w:val="0"/>
          <w:color w:val="1F1F1F"/>
          <w:sz w:val="22"/>
          <w:szCs w:val="22"/>
          <w:bdr w:val="none" w:sz="0" w:space="0" w:color="auto" w:frame="1"/>
        </w:rPr>
        <w:t>Monitor and Adapt:</w:t>
      </w:r>
    </w:p>
    <w:p w14:paraId="5056908B" w14:textId="77777777" w:rsidR="00F62F37" w:rsidRPr="00F62F37" w:rsidRDefault="00F62F37">
      <w:pPr>
        <w:numPr>
          <w:ilvl w:val="0"/>
          <w:numId w:val="12"/>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Regular weighing:</w:t>
      </w:r>
      <w:r w:rsidRPr="00F62F37">
        <w:rPr>
          <w:rFonts w:cstheme="minorHAnsi"/>
          <w:color w:val="1F1F1F"/>
          <w:sz w:val="22"/>
          <w:szCs w:val="22"/>
          <w:bdr w:val="none" w:sz="0" w:space="0" w:color="auto" w:frame="1"/>
        </w:rPr>
        <w:t xml:space="preserve"> Regularly weigh animals to track growth rate and identify animals falling behind.</w:t>
      </w:r>
    </w:p>
    <w:p w14:paraId="23F41112" w14:textId="77777777" w:rsidR="00F62F37" w:rsidRPr="00F62F37" w:rsidRDefault="00F62F37">
      <w:pPr>
        <w:numPr>
          <w:ilvl w:val="0"/>
          <w:numId w:val="12"/>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Body condition scoring:</w:t>
      </w:r>
      <w:r w:rsidRPr="00F62F37">
        <w:rPr>
          <w:rFonts w:cstheme="minorHAnsi"/>
          <w:color w:val="1F1F1F"/>
          <w:sz w:val="22"/>
          <w:szCs w:val="22"/>
          <w:bdr w:val="none" w:sz="0" w:space="0" w:color="auto" w:frame="1"/>
        </w:rPr>
        <w:t xml:space="preserve"> Assess body condition score to adjust the feed ration if needed.</w:t>
      </w:r>
    </w:p>
    <w:p w14:paraId="653F9A95" w14:textId="77777777" w:rsidR="00F62F37" w:rsidRPr="00F62F37" w:rsidRDefault="00F62F37">
      <w:pPr>
        <w:numPr>
          <w:ilvl w:val="0"/>
          <w:numId w:val="12"/>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Consult your veterinarian:</w:t>
      </w:r>
      <w:r w:rsidRPr="00F62F37">
        <w:rPr>
          <w:rFonts w:cstheme="minorHAnsi"/>
          <w:color w:val="1F1F1F"/>
          <w:sz w:val="22"/>
          <w:szCs w:val="22"/>
          <w:bdr w:val="none" w:sz="0" w:space="0" w:color="auto" w:frame="1"/>
        </w:rPr>
        <w:t xml:space="preserve"> Seek professional advice for troubleshooting feeding issues and optimizing your nutritional approach.</w:t>
      </w:r>
    </w:p>
    <w:p w14:paraId="413A562A" w14:textId="77777777" w:rsidR="00F62F37" w:rsidRDefault="00F62F37" w:rsidP="00F62F37">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541A2510" w14:textId="6563D048" w:rsidR="00F62F37" w:rsidRPr="00F62F37" w:rsidRDefault="00F62F37" w:rsidP="00F62F37">
      <w:pPr>
        <w:pStyle w:val="NormalWeb"/>
        <w:spacing w:before="0" w:beforeAutospacing="0" w:after="0" w:afterAutospacing="0" w:line="360" w:lineRule="atLeast"/>
        <w:rPr>
          <w:rFonts w:asciiTheme="minorHAnsi" w:hAnsiTheme="minorHAnsi" w:cstheme="minorHAnsi"/>
          <w:color w:val="1F1F1F"/>
          <w:sz w:val="22"/>
          <w:szCs w:val="22"/>
        </w:rPr>
      </w:pPr>
      <w:r w:rsidRPr="00F62F37">
        <w:rPr>
          <w:rStyle w:val="Strong"/>
          <w:rFonts w:asciiTheme="minorHAnsi" w:eastAsiaTheme="majorEastAsia" w:hAnsiTheme="minorHAnsi" w:cstheme="minorHAnsi"/>
          <w:b w:val="0"/>
          <w:bCs w:val="0"/>
          <w:color w:val="1F1F1F"/>
          <w:sz w:val="22"/>
          <w:szCs w:val="22"/>
          <w:bdr w:val="none" w:sz="0" w:space="0" w:color="auto" w:frame="1"/>
        </w:rPr>
        <w:t>Additional Tips:</w:t>
      </w:r>
    </w:p>
    <w:p w14:paraId="0A0CB5FA" w14:textId="77777777" w:rsidR="00F62F37" w:rsidRPr="00F62F37" w:rsidRDefault="00F62F37">
      <w:pPr>
        <w:numPr>
          <w:ilvl w:val="0"/>
          <w:numId w:val="13"/>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lastRenderedPageBreak/>
        <w:t>Implement group feeding strategies:</w:t>
      </w:r>
      <w:r w:rsidRPr="00F62F37">
        <w:rPr>
          <w:rFonts w:cstheme="minorHAnsi"/>
          <w:color w:val="1F1F1F"/>
          <w:sz w:val="22"/>
          <w:szCs w:val="22"/>
          <w:bdr w:val="none" w:sz="0" w:space="0" w:color="auto" w:frame="1"/>
        </w:rPr>
        <w:t xml:space="preserve"> Utilize bunk or feeding troughs to prevent dominant animals from monopolizing feed access.</w:t>
      </w:r>
    </w:p>
    <w:p w14:paraId="24ADDF29" w14:textId="77777777" w:rsidR="00F62F37" w:rsidRPr="00F62F37" w:rsidRDefault="00F62F37">
      <w:pPr>
        <w:numPr>
          <w:ilvl w:val="0"/>
          <w:numId w:val="13"/>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Minimize feed wastage:</w:t>
      </w:r>
      <w:r w:rsidRPr="00F62F37">
        <w:rPr>
          <w:rFonts w:cstheme="minorHAnsi"/>
          <w:color w:val="1F1F1F"/>
          <w:sz w:val="22"/>
          <w:szCs w:val="22"/>
          <w:bdr w:val="none" w:sz="0" w:space="0" w:color="auto" w:frame="1"/>
        </w:rPr>
        <w:t xml:space="preserve"> Minimize spillage and ensure proper feed distribution to reduce costs and environmental impact.</w:t>
      </w:r>
    </w:p>
    <w:p w14:paraId="3D56E93C" w14:textId="77777777" w:rsidR="00F62F37" w:rsidRPr="00F62F37" w:rsidRDefault="00F62F37">
      <w:pPr>
        <w:numPr>
          <w:ilvl w:val="0"/>
          <w:numId w:val="13"/>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Maintain good hygiene:</w:t>
      </w:r>
      <w:r w:rsidRPr="00F62F37">
        <w:rPr>
          <w:rFonts w:cstheme="minorHAnsi"/>
          <w:color w:val="1F1F1F"/>
          <w:sz w:val="22"/>
          <w:szCs w:val="22"/>
          <w:bdr w:val="none" w:sz="0" w:space="0" w:color="auto" w:frame="1"/>
        </w:rPr>
        <w:t xml:space="preserve"> Regularly clean feeding areas and water troughs to prevent disease spread.</w:t>
      </w:r>
    </w:p>
    <w:p w14:paraId="4A3E6542" w14:textId="77777777" w:rsidR="00F62F37" w:rsidRPr="00F62F37" w:rsidRDefault="00F62F37">
      <w:pPr>
        <w:numPr>
          <w:ilvl w:val="0"/>
          <w:numId w:val="13"/>
        </w:numPr>
        <w:spacing w:after="0" w:line="360" w:lineRule="atLeast"/>
        <w:rPr>
          <w:rFonts w:cstheme="minorHAnsi"/>
          <w:color w:val="1F1F1F"/>
          <w:sz w:val="22"/>
          <w:szCs w:val="22"/>
        </w:rPr>
      </w:pPr>
      <w:r w:rsidRPr="00F62F37">
        <w:rPr>
          <w:rStyle w:val="Strong"/>
          <w:rFonts w:cstheme="minorHAnsi"/>
          <w:b w:val="0"/>
          <w:bCs w:val="0"/>
          <w:color w:val="1F1F1F"/>
          <w:sz w:val="22"/>
          <w:szCs w:val="22"/>
          <w:bdr w:val="none" w:sz="0" w:space="0" w:color="auto" w:frame="1"/>
        </w:rPr>
        <w:t>Invest in feed mixing equipment:</w:t>
      </w:r>
      <w:r w:rsidRPr="00F62F37">
        <w:rPr>
          <w:rFonts w:cstheme="minorHAnsi"/>
          <w:color w:val="1F1F1F"/>
          <w:sz w:val="22"/>
          <w:szCs w:val="22"/>
          <w:bdr w:val="none" w:sz="0" w:space="0" w:color="auto" w:frame="1"/>
        </w:rPr>
        <w:t xml:space="preserve"> Blending your own feed mixtures can allow for greater control over ingredient quality and cost.</w:t>
      </w:r>
    </w:p>
    <w:p w14:paraId="680985B1" w14:textId="77777777" w:rsidR="00F62F37" w:rsidRDefault="00F62F37" w:rsidP="00F62F37">
      <w:pPr>
        <w:pStyle w:val="ListParagraph"/>
        <w:rPr>
          <w:rFonts w:cstheme="minorHAnsi"/>
          <w:sz w:val="22"/>
          <w:szCs w:val="22"/>
        </w:rPr>
      </w:pPr>
    </w:p>
    <w:p w14:paraId="66B65D14" w14:textId="77777777" w:rsidR="00F62F37" w:rsidRDefault="00F62F37" w:rsidP="00F62F37">
      <w:pPr>
        <w:pStyle w:val="ListParagraph"/>
      </w:pPr>
    </w:p>
    <w:p w14:paraId="21C2DDB0" w14:textId="792CF34E" w:rsidR="006A32DC" w:rsidRDefault="006A32DC">
      <w:pPr>
        <w:pStyle w:val="ListParagraph"/>
        <w:numPr>
          <w:ilvl w:val="0"/>
          <w:numId w:val="21"/>
        </w:numPr>
      </w:pPr>
      <w:r>
        <w:t>Develop knowledge on proper housing and environmental management for efficient growth.</w:t>
      </w:r>
    </w:p>
    <w:p w14:paraId="730457B8" w14:textId="5481E4FF" w:rsidR="00171BE2" w:rsidRPr="00171BE2" w:rsidRDefault="00171BE2" w:rsidP="00171BE2">
      <w:pPr>
        <w:pStyle w:val="NormalWeb"/>
        <w:spacing w:before="0" w:beforeAutospacing="0" w:after="0" w:afterAutospacing="0" w:line="360" w:lineRule="atLeast"/>
        <w:ind w:left="360"/>
        <w:rPr>
          <w:rFonts w:asciiTheme="minorHAnsi" w:hAnsiTheme="minorHAnsi" w:cstheme="minorHAnsi"/>
          <w:color w:val="1F1F1F"/>
          <w:sz w:val="22"/>
          <w:szCs w:val="22"/>
        </w:rPr>
      </w:pPr>
      <w:r w:rsidRPr="00171BE2">
        <w:rPr>
          <w:rFonts w:asciiTheme="minorHAnsi" w:hAnsiTheme="minorHAnsi" w:cstheme="minorHAnsi"/>
          <w:color w:val="1F1F1F"/>
          <w:sz w:val="22"/>
          <w:szCs w:val="22"/>
          <w:bdr w:val="none" w:sz="0" w:space="0" w:color="auto" w:frame="1"/>
        </w:rPr>
        <w:t xml:space="preserve">In the symphony of successful dairy farming, proper housing and environmental management play a critical role, composing the foundation for efficient growth and animal well-being. This </w:t>
      </w:r>
      <w:r>
        <w:rPr>
          <w:rFonts w:asciiTheme="minorHAnsi" w:hAnsiTheme="minorHAnsi" w:cstheme="minorHAnsi"/>
          <w:color w:val="1F1F1F"/>
          <w:sz w:val="22"/>
          <w:szCs w:val="22"/>
          <w:bdr w:val="none" w:sz="0" w:space="0" w:color="auto" w:frame="1"/>
        </w:rPr>
        <w:t xml:space="preserve">section </w:t>
      </w:r>
      <w:r w:rsidRPr="00171BE2">
        <w:rPr>
          <w:rFonts w:asciiTheme="minorHAnsi" w:hAnsiTheme="minorHAnsi" w:cstheme="minorHAnsi"/>
          <w:color w:val="1F1F1F"/>
          <w:sz w:val="22"/>
          <w:szCs w:val="22"/>
          <w:bdr w:val="none" w:sz="0" w:space="0" w:color="auto" w:frame="1"/>
        </w:rPr>
        <w:t>delves into the nuances of creating optimal living conditions for dairy cows, exploring practical tips and real-life examples to guide farmers in orchestrating a harmonious chorus of productivity and animal welfare.</w:t>
      </w:r>
    </w:p>
    <w:p w14:paraId="188B669B" w14:textId="77777777" w:rsidR="00171BE2" w:rsidRDefault="00171BE2" w:rsidP="00171BE2">
      <w:pPr>
        <w:pStyle w:val="NormalWeb"/>
        <w:spacing w:before="0" w:beforeAutospacing="0" w:after="0" w:afterAutospacing="0" w:line="360" w:lineRule="atLeast"/>
        <w:ind w:firstLine="360"/>
        <w:rPr>
          <w:rStyle w:val="Strong"/>
          <w:rFonts w:asciiTheme="minorHAnsi" w:eastAsiaTheme="majorEastAsia" w:hAnsiTheme="minorHAnsi" w:cstheme="minorHAnsi"/>
          <w:b w:val="0"/>
          <w:bCs w:val="0"/>
          <w:color w:val="1F1F1F"/>
          <w:sz w:val="22"/>
          <w:szCs w:val="22"/>
          <w:bdr w:val="none" w:sz="0" w:space="0" w:color="auto" w:frame="1"/>
        </w:rPr>
      </w:pPr>
    </w:p>
    <w:p w14:paraId="08A61181" w14:textId="2E190541" w:rsidR="00171BE2" w:rsidRPr="00171BE2" w:rsidRDefault="00171BE2">
      <w:pPr>
        <w:pStyle w:val="NormalWeb"/>
        <w:numPr>
          <w:ilvl w:val="0"/>
          <w:numId w:val="18"/>
        </w:numPr>
        <w:spacing w:before="0" w:beforeAutospacing="0" w:after="0" w:afterAutospacing="0" w:line="360" w:lineRule="atLeast"/>
        <w:rPr>
          <w:rFonts w:asciiTheme="minorHAnsi" w:hAnsiTheme="minorHAnsi" w:cstheme="minorHAnsi"/>
          <w:color w:val="1F1F1F"/>
          <w:sz w:val="22"/>
          <w:szCs w:val="22"/>
        </w:rPr>
      </w:pPr>
      <w:r w:rsidRPr="00171BE2">
        <w:rPr>
          <w:rStyle w:val="Strong"/>
          <w:rFonts w:asciiTheme="minorHAnsi" w:eastAsiaTheme="majorEastAsia" w:hAnsiTheme="minorHAnsi" w:cstheme="minorHAnsi"/>
          <w:b w:val="0"/>
          <w:bCs w:val="0"/>
          <w:color w:val="1F1F1F"/>
          <w:sz w:val="22"/>
          <w:szCs w:val="22"/>
          <w:bdr w:val="none" w:sz="0" w:space="0" w:color="auto" w:frame="1"/>
        </w:rPr>
        <w:t>Understanding Needs:</w:t>
      </w:r>
    </w:p>
    <w:p w14:paraId="65FA2574" w14:textId="77777777" w:rsidR="00171BE2" w:rsidRPr="00171BE2" w:rsidRDefault="00171BE2" w:rsidP="00171BE2">
      <w:pPr>
        <w:pStyle w:val="NormalWeb"/>
        <w:spacing w:before="0" w:beforeAutospacing="0" w:after="0" w:afterAutospacing="0" w:line="360" w:lineRule="atLeast"/>
        <w:ind w:left="360"/>
        <w:rPr>
          <w:rFonts w:asciiTheme="minorHAnsi" w:hAnsiTheme="minorHAnsi" w:cstheme="minorHAnsi"/>
          <w:color w:val="1F1F1F"/>
          <w:sz w:val="22"/>
          <w:szCs w:val="22"/>
        </w:rPr>
      </w:pPr>
      <w:r w:rsidRPr="00171BE2">
        <w:rPr>
          <w:rFonts w:asciiTheme="minorHAnsi" w:hAnsiTheme="minorHAnsi" w:cstheme="minorHAnsi"/>
          <w:color w:val="1F1F1F"/>
          <w:sz w:val="22"/>
          <w:szCs w:val="22"/>
          <w:bdr w:val="none" w:sz="0" w:space="0" w:color="auto" w:frame="1"/>
        </w:rPr>
        <w:t>Every cow whispers a story of individual preferences and physiological requirements. Housing and environment become the interpreters, translating needs into well-being. Key considerations include:</w:t>
      </w:r>
    </w:p>
    <w:p w14:paraId="487BB7B2" w14:textId="77777777" w:rsidR="00171BE2" w:rsidRPr="00171BE2" w:rsidRDefault="00171BE2">
      <w:pPr>
        <w:numPr>
          <w:ilvl w:val="0"/>
          <w:numId w:val="15"/>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Space:</w:t>
      </w:r>
      <w:r w:rsidRPr="00171BE2">
        <w:rPr>
          <w:rFonts w:cstheme="minorHAnsi"/>
          <w:color w:val="1F1F1F"/>
          <w:sz w:val="22"/>
          <w:szCs w:val="22"/>
          <w:bdr w:val="none" w:sz="0" w:space="0" w:color="auto" w:frame="1"/>
        </w:rPr>
        <w:t xml:space="preserve"> Ensure ample space for movement, exercise, and social interaction. Provide designated areas for eating, resting, and elimination. Example: Allocate at least 6 square meters per cow in free-stall housing.</w:t>
      </w:r>
    </w:p>
    <w:p w14:paraId="4D42F85D" w14:textId="77777777" w:rsidR="00171BE2" w:rsidRPr="00171BE2" w:rsidRDefault="00171BE2">
      <w:pPr>
        <w:numPr>
          <w:ilvl w:val="0"/>
          <w:numId w:val="15"/>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Comfort:</w:t>
      </w:r>
      <w:r w:rsidRPr="00171BE2">
        <w:rPr>
          <w:rFonts w:cstheme="minorHAnsi"/>
          <w:color w:val="1F1F1F"/>
          <w:sz w:val="22"/>
          <w:szCs w:val="22"/>
          <w:bdr w:val="none" w:sz="0" w:space="0" w:color="auto" w:frame="1"/>
        </w:rPr>
        <w:t xml:space="preserve"> Choose comfortable flooring like rubber mats or deep bedding to minimize lameness and stress. Example: Implement a regular hoof trimming program to maintain healthy hooves.</w:t>
      </w:r>
    </w:p>
    <w:p w14:paraId="1D3ED351" w14:textId="77777777" w:rsidR="00171BE2" w:rsidRPr="00171BE2" w:rsidRDefault="00171BE2">
      <w:pPr>
        <w:numPr>
          <w:ilvl w:val="0"/>
          <w:numId w:val="15"/>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Ventilation:</w:t>
      </w:r>
      <w:r w:rsidRPr="00171BE2">
        <w:rPr>
          <w:rFonts w:cstheme="minorHAnsi"/>
          <w:color w:val="1F1F1F"/>
          <w:sz w:val="22"/>
          <w:szCs w:val="22"/>
          <w:bdr w:val="none" w:sz="0" w:space="0" w:color="auto" w:frame="1"/>
        </w:rPr>
        <w:t xml:space="preserve"> Maintain good air quality with adequate ventilation to prevent respiratory problems and heat stress. Example: Install fans and ensure proper airflow in barns.</w:t>
      </w:r>
    </w:p>
    <w:p w14:paraId="0E3D8180" w14:textId="77777777" w:rsidR="00171BE2" w:rsidRPr="00171BE2" w:rsidRDefault="00171BE2">
      <w:pPr>
        <w:numPr>
          <w:ilvl w:val="0"/>
          <w:numId w:val="15"/>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Temperature:</w:t>
      </w:r>
      <w:r w:rsidRPr="00171BE2">
        <w:rPr>
          <w:rFonts w:cstheme="minorHAnsi"/>
          <w:color w:val="1F1F1F"/>
          <w:sz w:val="22"/>
          <w:szCs w:val="22"/>
          <w:bdr w:val="none" w:sz="0" w:space="0" w:color="auto" w:frame="1"/>
        </w:rPr>
        <w:t xml:space="preserve"> Provide a comfortable temperature range (optimal around 10-20°C) to optimize feed intake and performance. Example: Utilize shade and cooling systems during hot weather.</w:t>
      </w:r>
    </w:p>
    <w:p w14:paraId="689DD261" w14:textId="77777777" w:rsidR="00171BE2" w:rsidRPr="00171BE2" w:rsidRDefault="00171BE2">
      <w:pPr>
        <w:numPr>
          <w:ilvl w:val="0"/>
          <w:numId w:val="15"/>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Light:</w:t>
      </w:r>
      <w:r w:rsidRPr="00171BE2">
        <w:rPr>
          <w:rFonts w:cstheme="minorHAnsi"/>
          <w:color w:val="1F1F1F"/>
          <w:sz w:val="22"/>
          <w:szCs w:val="22"/>
          <w:bdr w:val="none" w:sz="0" w:space="0" w:color="auto" w:frame="1"/>
        </w:rPr>
        <w:t xml:space="preserve"> Exposure to natural light promotes optimal health and circadian rhythm. Example: Design barns with windows or skylights for natural light penetration.</w:t>
      </w:r>
    </w:p>
    <w:p w14:paraId="6F21EE0C" w14:textId="77777777" w:rsidR="00171BE2" w:rsidRDefault="00171BE2" w:rsidP="00171BE2">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099CCD00" w14:textId="163AF6FC" w:rsidR="00171BE2" w:rsidRPr="00171BE2" w:rsidRDefault="00171BE2" w:rsidP="00171BE2">
      <w:pPr>
        <w:pStyle w:val="NormalWeb"/>
        <w:spacing w:before="0" w:beforeAutospacing="0" w:after="0" w:afterAutospacing="0" w:line="360" w:lineRule="atLeast"/>
        <w:rPr>
          <w:rFonts w:asciiTheme="minorHAnsi" w:hAnsiTheme="minorHAnsi" w:cstheme="minorHAnsi"/>
          <w:color w:val="1F1F1F"/>
          <w:sz w:val="22"/>
          <w:szCs w:val="22"/>
        </w:rPr>
      </w:pPr>
      <w:r w:rsidRPr="00171BE2">
        <w:rPr>
          <w:rStyle w:val="Strong"/>
          <w:rFonts w:asciiTheme="minorHAnsi" w:eastAsiaTheme="majorEastAsia" w:hAnsiTheme="minorHAnsi" w:cstheme="minorHAnsi"/>
          <w:b w:val="0"/>
          <w:bCs w:val="0"/>
          <w:color w:val="1F1F1F"/>
          <w:sz w:val="22"/>
          <w:szCs w:val="22"/>
          <w:bdr w:val="none" w:sz="0" w:space="0" w:color="auto" w:frame="1"/>
        </w:rPr>
        <w:t>Examples of Success:</w:t>
      </w:r>
    </w:p>
    <w:p w14:paraId="5F7132D8" w14:textId="77777777" w:rsidR="00171BE2" w:rsidRPr="00171BE2" w:rsidRDefault="00171BE2">
      <w:pPr>
        <w:numPr>
          <w:ilvl w:val="0"/>
          <w:numId w:val="16"/>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Farm A:</w:t>
      </w:r>
      <w:r w:rsidRPr="00171BE2">
        <w:rPr>
          <w:rFonts w:cstheme="minorHAnsi"/>
          <w:color w:val="1F1F1F"/>
          <w:sz w:val="22"/>
          <w:szCs w:val="22"/>
          <w:bdr w:val="none" w:sz="0" w:space="0" w:color="auto" w:frame="1"/>
        </w:rPr>
        <w:t xml:space="preserve"> Struggled with calving difficulties and high culling rates due to cramped and uncomfortable housing. Implementing spacious free-stall housing with comfortable bedding resulted in decreased stress, improved calving ease, and reduced culling rates.</w:t>
      </w:r>
    </w:p>
    <w:p w14:paraId="14B86B01" w14:textId="77777777" w:rsidR="00171BE2" w:rsidRPr="00171BE2" w:rsidRDefault="00171BE2">
      <w:pPr>
        <w:numPr>
          <w:ilvl w:val="0"/>
          <w:numId w:val="16"/>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lastRenderedPageBreak/>
        <w:t>Farm B:</w:t>
      </w:r>
      <w:r w:rsidRPr="00171BE2">
        <w:rPr>
          <w:rFonts w:cstheme="minorHAnsi"/>
          <w:color w:val="1F1F1F"/>
          <w:sz w:val="22"/>
          <w:szCs w:val="22"/>
          <w:bdr w:val="none" w:sz="0" w:space="0" w:color="auto" w:frame="1"/>
        </w:rPr>
        <w:t xml:space="preserve"> Faced challenges with mastitis outbreaks due to poor hygiene and environmental conditions. Upgrading ventilation systems, improving milking parlor hygiene, and implementing regular bedding changes significantly reduced mastitis incidence and improved milk quality.</w:t>
      </w:r>
    </w:p>
    <w:p w14:paraId="01EDB360" w14:textId="77777777" w:rsidR="00171BE2" w:rsidRPr="00171BE2" w:rsidRDefault="00171BE2">
      <w:pPr>
        <w:numPr>
          <w:ilvl w:val="0"/>
          <w:numId w:val="16"/>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Farm C:</w:t>
      </w:r>
      <w:r w:rsidRPr="00171BE2">
        <w:rPr>
          <w:rFonts w:cstheme="minorHAnsi"/>
          <w:color w:val="1F1F1F"/>
          <w:sz w:val="22"/>
          <w:szCs w:val="22"/>
          <w:bdr w:val="none" w:sz="0" w:space="0" w:color="auto" w:frame="1"/>
        </w:rPr>
        <w:t xml:space="preserve"> Witnessed stagnant milk production and lowered herd health due to inadequate temperature control. Installing cooling systems and providing shade access during hot weather led to improved feed intake, increased milk production, and better overall health in the herd.</w:t>
      </w:r>
    </w:p>
    <w:p w14:paraId="7F026410" w14:textId="77777777" w:rsidR="00171BE2" w:rsidRDefault="00171BE2" w:rsidP="00171BE2">
      <w:pPr>
        <w:pStyle w:val="NormalWeb"/>
        <w:spacing w:before="0" w:beforeAutospacing="0" w:after="0" w:afterAutospacing="0" w:line="360" w:lineRule="atLeast"/>
        <w:rPr>
          <w:rStyle w:val="Strong"/>
          <w:rFonts w:asciiTheme="minorHAnsi" w:eastAsiaTheme="majorEastAsia" w:hAnsiTheme="minorHAnsi" w:cstheme="minorHAnsi"/>
          <w:b w:val="0"/>
          <w:bCs w:val="0"/>
          <w:color w:val="1F1F1F"/>
          <w:sz w:val="22"/>
          <w:szCs w:val="22"/>
          <w:bdr w:val="none" w:sz="0" w:space="0" w:color="auto" w:frame="1"/>
        </w:rPr>
      </w:pPr>
    </w:p>
    <w:p w14:paraId="17070B39" w14:textId="03B62DA9" w:rsidR="00171BE2" w:rsidRPr="00171BE2" w:rsidRDefault="00171BE2" w:rsidP="00171BE2">
      <w:pPr>
        <w:pStyle w:val="NormalWeb"/>
        <w:spacing w:before="0" w:beforeAutospacing="0" w:after="0" w:afterAutospacing="0" w:line="360" w:lineRule="atLeast"/>
        <w:rPr>
          <w:rFonts w:asciiTheme="minorHAnsi" w:hAnsiTheme="minorHAnsi" w:cstheme="minorHAnsi"/>
          <w:color w:val="1F1F1F"/>
          <w:sz w:val="22"/>
          <w:szCs w:val="22"/>
        </w:rPr>
      </w:pPr>
      <w:r w:rsidRPr="00171BE2">
        <w:rPr>
          <w:rStyle w:val="Strong"/>
          <w:rFonts w:asciiTheme="minorHAnsi" w:eastAsiaTheme="majorEastAsia" w:hAnsiTheme="minorHAnsi" w:cstheme="minorHAnsi"/>
          <w:b w:val="0"/>
          <w:bCs w:val="0"/>
          <w:color w:val="1F1F1F"/>
          <w:sz w:val="22"/>
          <w:szCs w:val="22"/>
          <w:bdr w:val="none" w:sz="0" w:space="0" w:color="auto" w:frame="1"/>
        </w:rPr>
        <w:t>Practical Tips:</w:t>
      </w:r>
    </w:p>
    <w:p w14:paraId="044636AC" w14:textId="77777777" w:rsidR="00171BE2" w:rsidRPr="00171BE2" w:rsidRDefault="00171BE2">
      <w:pPr>
        <w:numPr>
          <w:ilvl w:val="0"/>
          <w:numId w:val="17"/>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Regular housing assessments:</w:t>
      </w:r>
      <w:r w:rsidRPr="00171BE2">
        <w:rPr>
          <w:rFonts w:cstheme="minorHAnsi"/>
          <w:color w:val="1F1F1F"/>
          <w:sz w:val="22"/>
          <w:szCs w:val="22"/>
          <w:bdr w:val="none" w:sz="0" w:space="0" w:color="auto" w:frame="1"/>
        </w:rPr>
        <w:t xml:space="preserve"> Conduct regular evaluations of your housing facilities to identify potential improvements.</w:t>
      </w:r>
    </w:p>
    <w:p w14:paraId="14AC0801" w14:textId="77777777" w:rsidR="00171BE2" w:rsidRPr="00171BE2" w:rsidRDefault="00171BE2">
      <w:pPr>
        <w:numPr>
          <w:ilvl w:val="0"/>
          <w:numId w:val="17"/>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Seek expert advice:</w:t>
      </w:r>
      <w:r w:rsidRPr="00171BE2">
        <w:rPr>
          <w:rFonts w:cstheme="minorHAnsi"/>
          <w:color w:val="1F1F1F"/>
          <w:sz w:val="22"/>
          <w:szCs w:val="22"/>
          <w:bdr w:val="none" w:sz="0" w:space="0" w:color="auto" w:frame="1"/>
        </w:rPr>
        <w:t xml:space="preserve"> Consult with veterinarians, animal scientists, and housing specialists for customized recommendations.</w:t>
      </w:r>
    </w:p>
    <w:p w14:paraId="26BBC596" w14:textId="77777777" w:rsidR="00171BE2" w:rsidRPr="00171BE2" w:rsidRDefault="00171BE2">
      <w:pPr>
        <w:numPr>
          <w:ilvl w:val="0"/>
          <w:numId w:val="17"/>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Prioritize cleanliness:</w:t>
      </w:r>
      <w:r w:rsidRPr="00171BE2">
        <w:rPr>
          <w:rFonts w:cstheme="minorHAnsi"/>
          <w:color w:val="1F1F1F"/>
          <w:sz w:val="22"/>
          <w:szCs w:val="22"/>
          <w:bdr w:val="none" w:sz="0" w:space="0" w:color="auto" w:frame="1"/>
        </w:rPr>
        <w:t xml:space="preserve"> Maintain impeccable hygiene in barns, milking parlors, and feeding areas to prevent disease spread.</w:t>
      </w:r>
    </w:p>
    <w:p w14:paraId="0C97E051" w14:textId="77777777" w:rsidR="00171BE2" w:rsidRPr="00171BE2" w:rsidRDefault="00171BE2">
      <w:pPr>
        <w:numPr>
          <w:ilvl w:val="0"/>
          <w:numId w:val="17"/>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Embrace innovation:</w:t>
      </w:r>
      <w:r w:rsidRPr="00171BE2">
        <w:rPr>
          <w:rFonts w:cstheme="minorHAnsi"/>
          <w:color w:val="1F1F1F"/>
          <w:sz w:val="22"/>
          <w:szCs w:val="22"/>
          <w:bdr w:val="none" w:sz="0" w:space="0" w:color="auto" w:frame="1"/>
        </w:rPr>
        <w:t xml:space="preserve"> Investigate innovative housing technologies like automated feeding systems or robotic milking systems to improve efficiency and animal welfare.</w:t>
      </w:r>
    </w:p>
    <w:p w14:paraId="39852837" w14:textId="77777777" w:rsidR="00171BE2" w:rsidRPr="00171BE2" w:rsidRDefault="00171BE2">
      <w:pPr>
        <w:numPr>
          <w:ilvl w:val="0"/>
          <w:numId w:val="17"/>
        </w:numPr>
        <w:spacing w:after="0" w:line="360" w:lineRule="atLeast"/>
        <w:rPr>
          <w:rFonts w:cstheme="minorHAnsi"/>
          <w:color w:val="1F1F1F"/>
          <w:sz w:val="22"/>
          <w:szCs w:val="22"/>
        </w:rPr>
      </w:pPr>
      <w:r w:rsidRPr="00171BE2">
        <w:rPr>
          <w:rStyle w:val="Strong"/>
          <w:rFonts w:cstheme="minorHAnsi"/>
          <w:b w:val="0"/>
          <w:bCs w:val="0"/>
          <w:color w:val="1F1F1F"/>
          <w:sz w:val="22"/>
          <w:szCs w:val="22"/>
          <w:bdr w:val="none" w:sz="0" w:space="0" w:color="auto" w:frame="1"/>
        </w:rPr>
        <w:t>Consider local context:</w:t>
      </w:r>
      <w:r w:rsidRPr="00171BE2">
        <w:rPr>
          <w:rFonts w:cstheme="minorHAnsi"/>
          <w:color w:val="1F1F1F"/>
          <w:sz w:val="22"/>
          <w:szCs w:val="22"/>
          <w:bdr w:val="none" w:sz="0" w:space="0" w:color="auto" w:frame="1"/>
        </w:rPr>
        <w:t xml:space="preserve"> Adapt your approach to your specific climate, geography, and farm size.</w:t>
      </w:r>
    </w:p>
    <w:p w14:paraId="4C011F56" w14:textId="77777777" w:rsidR="00F62F37" w:rsidRDefault="00F62F37" w:rsidP="00F62F37">
      <w:pPr>
        <w:pStyle w:val="ListParagraph"/>
        <w:pBdr>
          <w:bottom w:val="single" w:sz="6" w:space="1" w:color="auto"/>
        </w:pBdr>
        <w:rPr>
          <w:rFonts w:cstheme="minorHAnsi"/>
          <w:sz w:val="22"/>
          <w:szCs w:val="22"/>
        </w:rPr>
      </w:pPr>
    </w:p>
    <w:p w14:paraId="59D54FAE" w14:textId="77777777" w:rsidR="00171BE2" w:rsidRDefault="00171BE2" w:rsidP="006A32DC"/>
    <w:p w14:paraId="1DD54F84" w14:textId="77777777" w:rsidR="006A32DC" w:rsidRDefault="006A32DC" w:rsidP="006A32DC">
      <w:r>
        <w:t>Module 1: Introduction to Fattening Cow Development</w:t>
      </w:r>
    </w:p>
    <w:p w14:paraId="1B582DFB" w14:textId="77777777" w:rsidR="006A32DC" w:rsidRDefault="006A32DC" w:rsidP="006A32DC">
      <w:r>
        <w:t>- Understanding the importance of fattening cows for market value</w:t>
      </w:r>
    </w:p>
    <w:p w14:paraId="20E8C469" w14:textId="77777777" w:rsidR="006A32DC" w:rsidRDefault="006A32DC" w:rsidP="006A32DC">
      <w:r>
        <w:t>- Identifying target market requirements</w:t>
      </w:r>
    </w:p>
    <w:p w14:paraId="1CC3BBE6" w14:textId="77777777" w:rsidR="006A32DC" w:rsidRDefault="006A32DC" w:rsidP="006A32DC">
      <w:pPr>
        <w:pBdr>
          <w:bottom w:val="single" w:sz="6" w:space="1" w:color="auto"/>
        </w:pBdr>
      </w:pPr>
      <w:r>
        <w:t>- Setting goals and objectives for fattening cow development</w:t>
      </w:r>
    </w:p>
    <w:p w14:paraId="3D9ADF97" w14:textId="77777777" w:rsidR="00270C08" w:rsidRDefault="00270C08" w:rsidP="00270C08">
      <w:r>
        <w:t>The development of fattening cows is a crucial aspect of the livestock industry. Fattening cows play a significant role in increasing the market value of the animals and ensuring profitability for farmers. To achieve success in this area, it is essential to understand the importance of fattening cows, identify target market requirements, and set appropriate goals and objectives. In this essay, we will discuss the significance of fattening cows, provide examples, and offer tips for effective development.</w:t>
      </w:r>
    </w:p>
    <w:p w14:paraId="4EFBC303" w14:textId="2F9D2671" w:rsidR="00270C08" w:rsidRDefault="00266840" w:rsidP="00266840">
      <w:r>
        <w:t xml:space="preserve">A) </w:t>
      </w:r>
      <w:r w:rsidR="00270C08">
        <w:t>Importance of Fattening Cows:</w:t>
      </w:r>
    </w:p>
    <w:p w14:paraId="2B752308" w14:textId="77777777" w:rsidR="00270C08" w:rsidRDefault="00270C08" w:rsidP="00270C08">
      <w:r>
        <w:t>Fattening cows refer to animals raised specifically to increase their weight and body condition for slaughter. The primary goal is to produce high-quality beef or dairy products for the market. Fattening cows not only contribute to meeting the increasing demand for meat but also significantly impact the financial success of farmers or livestock businesses.</w:t>
      </w:r>
    </w:p>
    <w:p w14:paraId="511F1CD1" w14:textId="77777777" w:rsidR="00270C08" w:rsidRDefault="00270C08" w:rsidP="00270C08">
      <w:r>
        <w:lastRenderedPageBreak/>
        <w:t>For instance, consider a farm that specializes in the production of fattening cows. By focusing on selecting and raising specific breeds known for their potential to gain weight quickly, farmers can maximize profits. These well-fed cows have increased body mass, improved meat quality, and ultimately yield higher profits at the time of sale.</w:t>
      </w:r>
    </w:p>
    <w:p w14:paraId="1429DD77" w14:textId="740E0504" w:rsidR="00270C08" w:rsidRDefault="00266840" w:rsidP="00266840">
      <w:r>
        <w:t>B) I</w:t>
      </w:r>
      <w:r w:rsidR="00270C08">
        <w:t>dentifying Target Market Requirements:</w:t>
      </w:r>
    </w:p>
    <w:p w14:paraId="20E676DB" w14:textId="3496FE43" w:rsidR="00270C08" w:rsidRDefault="00270C08" w:rsidP="00270C08">
      <w:r>
        <w:t>To excel in fattening cow development, it is crucial to identify the requirements of the target market. This involves understanding the preferences of consumers, the demand for specific meat or dairy products, and any regional or cultural preferences that might affect market choice. By aligning the development process with these requirements, farmers can ensure a steady demand and market for their fattened cows.</w:t>
      </w:r>
    </w:p>
    <w:p w14:paraId="01B1C562" w14:textId="77777777" w:rsidR="00270C08" w:rsidRDefault="00270C08" w:rsidP="00270C08">
      <w:r>
        <w:t>For example, if there is a specific market demand for lean cuts of beef, farmers need to focus on feeding their cows with appropriate nutrition to develop lean muscle mass. By identifying the market's preferences and understanding the specific requirements, farmers can tailor their fattening cow development to meet those demands. This will increase the likelihood of achieving higher profits and success in the market.</w:t>
      </w:r>
    </w:p>
    <w:p w14:paraId="145A4231" w14:textId="7F9B9A10" w:rsidR="00270C08" w:rsidRDefault="00266840" w:rsidP="00266840">
      <w:r>
        <w:t xml:space="preserve">C). </w:t>
      </w:r>
      <w:r w:rsidR="00270C08">
        <w:t>Setting Goals and Objectives:</w:t>
      </w:r>
    </w:p>
    <w:p w14:paraId="65AA05B9" w14:textId="77777777" w:rsidR="00270C08" w:rsidRDefault="00270C08" w:rsidP="00270C08">
      <w:r>
        <w:t>Setting clear and achievable goals and objectives is essential for successful fattening cow development. These goals should be realistic, measurable, and time-bound. They can be related to the average weight gain per day, the target market price, or the desired body condition score. By having clear goals and objectives, farmers can monitor progress, make necessary adjustments, and stay focused on achieving desired outcomes.</w:t>
      </w:r>
    </w:p>
    <w:p w14:paraId="67EDAF34" w14:textId="77777777" w:rsidR="00270C08" w:rsidRDefault="00270C08" w:rsidP="00270C08">
      <w:r>
        <w:t>For instance, a goal could be to achieve an average weight gain of 1.5 kilograms per day for each fattening cow within a specific timeframe. This ensures a steady growth rate, resulting in a well-developed animal ready for market in the desired period. By setting such goals, farmers can track the progress of their animals, make informed decisions regarding their feeding habits, and adjust management practices as needed to achieve optimal results.</w:t>
      </w:r>
    </w:p>
    <w:p w14:paraId="24673AE1" w14:textId="77777777" w:rsidR="00270C08" w:rsidRDefault="00270C08" w:rsidP="00270C08"/>
    <w:p w14:paraId="7216BD1A" w14:textId="7AE16D9C" w:rsidR="00270C08" w:rsidRDefault="00266840" w:rsidP="00270C08">
      <w:r>
        <w:t xml:space="preserve">D) </w:t>
      </w:r>
      <w:r w:rsidR="00270C08">
        <w:t>Tips for Effective Fattening Cow Development:</w:t>
      </w:r>
    </w:p>
    <w:p w14:paraId="6D6192C4" w14:textId="49441BD8" w:rsidR="00270C08" w:rsidRDefault="00270C08">
      <w:pPr>
        <w:pStyle w:val="ListParagraph"/>
        <w:numPr>
          <w:ilvl w:val="0"/>
          <w:numId w:val="22"/>
        </w:numPr>
      </w:pPr>
      <w:r>
        <w:t>Select the right breed: Choose breeds that are known for their fast growth, high meat yield, and adaptability to the local environment.</w:t>
      </w:r>
    </w:p>
    <w:p w14:paraId="53486103" w14:textId="46028883" w:rsidR="00270C08" w:rsidRDefault="00270C08">
      <w:pPr>
        <w:pStyle w:val="ListParagraph"/>
        <w:numPr>
          <w:ilvl w:val="0"/>
          <w:numId w:val="22"/>
        </w:numPr>
      </w:pPr>
      <w:r>
        <w:t>Focus on nutrition: Provide a well-balanced diet to meet the nutritional requirements of the cows, ensuring optimal growth and development.</w:t>
      </w:r>
    </w:p>
    <w:p w14:paraId="1ABE9B04" w14:textId="19DF1865" w:rsidR="00270C08" w:rsidRDefault="00270C08">
      <w:pPr>
        <w:pStyle w:val="ListParagraph"/>
        <w:numPr>
          <w:ilvl w:val="0"/>
          <w:numId w:val="22"/>
        </w:numPr>
      </w:pPr>
      <w:r>
        <w:t>Regular monitoring: Regularly assess the weight gain, body condition score, and health status of the cows. This helps identify any issues early on and make necessary adjustments to the feeding and management practices.</w:t>
      </w:r>
    </w:p>
    <w:p w14:paraId="1D4DA3A6" w14:textId="5C7B5170" w:rsidR="00270C08" w:rsidRDefault="00270C08">
      <w:pPr>
        <w:pStyle w:val="ListParagraph"/>
        <w:numPr>
          <w:ilvl w:val="0"/>
          <w:numId w:val="22"/>
        </w:numPr>
      </w:pPr>
      <w:r>
        <w:t>Proper housing and handling: Provide comfortable housing facilities and adopt appropriate handling practices to reduce stress and ensure the well-being of the cows.</w:t>
      </w:r>
    </w:p>
    <w:p w14:paraId="468BDDD0" w14:textId="13C527B0" w:rsidR="00270C08" w:rsidRDefault="00270C08">
      <w:pPr>
        <w:pStyle w:val="ListParagraph"/>
        <w:numPr>
          <w:ilvl w:val="0"/>
          <w:numId w:val="22"/>
        </w:numPr>
      </w:pPr>
      <w:r>
        <w:t>Consult experts: Seek advice from veterinarians, nutritionists, and experienced farmers to gain insights and best practices for successful fattening cow development.</w:t>
      </w:r>
    </w:p>
    <w:p w14:paraId="1C0C3289" w14:textId="77777777" w:rsidR="006A32DC" w:rsidRDefault="006A32DC" w:rsidP="006A32DC"/>
    <w:p w14:paraId="1AFB6C4B" w14:textId="77777777" w:rsidR="006A32DC" w:rsidRDefault="006A32DC" w:rsidP="006A32DC">
      <w:r>
        <w:lastRenderedPageBreak/>
        <w:t>Module 2: Nutrition and Feeding Practices</w:t>
      </w:r>
    </w:p>
    <w:p w14:paraId="3A762767" w14:textId="77777777" w:rsidR="006A32DC" w:rsidRDefault="006A32DC" w:rsidP="006A32DC">
      <w:r>
        <w:t>- Understanding cow nutritional requirements and diet formulation</w:t>
      </w:r>
    </w:p>
    <w:p w14:paraId="61D2700F" w14:textId="77777777" w:rsidR="006A32DC" w:rsidRDefault="006A32DC" w:rsidP="006A32DC">
      <w:r>
        <w:t>- Identifying optimal feed sources and methods of supplementation</w:t>
      </w:r>
    </w:p>
    <w:p w14:paraId="6121E0E4" w14:textId="77777777" w:rsidR="006A32DC" w:rsidRDefault="006A32DC" w:rsidP="006A32DC">
      <w:r>
        <w:t>- Practical techniques to ensure adequate feed consumption</w:t>
      </w:r>
    </w:p>
    <w:p w14:paraId="6BBD64D1" w14:textId="77777777" w:rsidR="006A32DC" w:rsidRDefault="006A32DC" w:rsidP="006A32DC">
      <w:pPr>
        <w:pBdr>
          <w:bottom w:val="single" w:sz="6" w:space="1" w:color="auto"/>
        </w:pBdr>
      </w:pPr>
      <w:r>
        <w:t>- Monitoring feed conversion ratio and feed efficiency</w:t>
      </w:r>
    </w:p>
    <w:p w14:paraId="2980DCF7" w14:textId="646F2BB4" w:rsidR="00270C08" w:rsidRDefault="00270C08" w:rsidP="00270C08">
      <w:r>
        <w:t xml:space="preserve">Proper nutrition and feeding practices are vital for the health, growth, and productivity of fattening cows. Understanding the nutritional requirements, identifying optimal feed sources, ensuring adequate feed consumption, and monitoring feed conversion ratio are essential for efficient fattening cow development. In this </w:t>
      </w:r>
      <w:proofErr w:type="gramStart"/>
      <w:r>
        <w:t>section ,</w:t>
      </w:r>
      <w:proofErr w:type="gramEnd"/>
      <w:r>
        <w:t xml:space="preserve"> we will discuss the importance of nutrition and feeding practices, provide an example, and offer practical tips for effective implementation.</w:t>
      </w:r>
    </w:p>
    <w:p w14:paraId="4FA9B603" w14:textId="77777777" w:rsidR="00270C08" w:rsidRDefault="00270C08" w:rsidP="00270C08"/>
    <w:p w14:paraId="3CB87977" w14:textId="4BAB1866" w:rsidR="00270C08" w:rsidRDefault="00266840" w:rsidP="00266840">
      <w:r>
        <w:t xml:space="preserve">A) </w:t>
      </w:r>
      <w:r w:rsidR="00270C08">
        <w:t xml:space="preserve">Understanding </w:t>
      </w:r>
      <w:r>
        <w:t>C</w:t>
      </w:r>
      <w:r w:rsidR="00270C08">
        <w:t>ow Nutritional Requirements and Diet Formulation:</w:t>
      </w:r>
    </w:p>
    <w:p w14:paraId="0C18A50C" w14:textId="77777777" w:rsidR="00270C08" w:rsidRDefault="00270C08" w:rsidP="00270C08">
      <w:r>
        <w:t>Fattening cows have specific nutritional requirements that vary depending on their age, breed, weight, and production purposes. It is crucial to understand these requirements to formulate a balanced diet. Essential nutrients include carbohydrates, proteins, fats, vitamins, minerals, and water. A well-formulated diet ensures optimal growth, body condition, and productivity.</w:t>
      </w:r>
    </w:p>
    <w:p w14:paraId="108C9297" w14:textId="77777777" w:rsidR="00270C08" w:rsidRDefault="00270C08" w:rsidP="00270C08">
      <w:r>
        <w:t>For example, a nutritionist formulating a diet for fattening cows might consider the cow's stage of growth, desired weight gain, and required slaughter weight. The diet should be carefully designed to provide adequate energy, protein, and other nutrients to support the cow's growth and development during the fattening period. This ensures that the cows achieve the desired weight gain without health issues and maximize their meat production potential.</w:t>
      </w:r>
    </w:p>
    <w:p w14:paraId="7BE06F30" w14:textId="77777777" w:rsidR="00270C08" w:rsidRDefault="00270C08" w:rsidP="00270C08"/>
    <w:p w14:paraId="6C167773" w14:textId="46BC0F85" w:rsidR="00270C08" w:rsidRDefault="00266840" w:rsidP="00266840">
      <w:r>
        <w:t xml:space="preserve">B). </w:t>
      </w:r>
      <w:r w:rsidR="00270C08">
        <w:t>Identifying Optimal Feed Sources and Supplementation Methods:</w:t>
      </w:r>
    </w:p>
    <w:p w14:paraId="2D65D8D4" w14:textId="4A131339" w:rsidR="00270C08" w:rsidRDefault="00270C08" w:rsidP="00266840">
      <w:r>
        <w:t>Identifying optimal feed sources plays a vital role in fattening cow development. It is essential to select feeds that are readily available, cost-effective, and provide the necessary nutrients. Balanced diets can include a combination of forages, concentrates, and supplements. Additionally, proper supplementation methods should be employed to correct any nutrient deficiencies or imbalances.</w:t>
      </w:r>
    </w:p>
    <w:p w14:paraId="06B458E0" w14:textId="77777777" w:rsidR="00270C08" w:rsidRDefault="00270C08" w:rsidP="00270C08">
      <w:r>
        <w:t>Suppose a farmer wants to fatten cows using a combination of forages and concentrates. In this case, the farmer might consider using high-quality forages like alfalfa hay or grass hay as the primary roughage source. To supplement the diet, concentrates such as corn, soybean meal, and wheat bran could be included. This combination ensures an appropriate balance of energy, protein, and other key nutrients necessary for optimal growth and development.</w:t>
      </w:r>
    </w:p>
    <w:p w14:paraId="51174004" w14:textId="77777777" w:rsidR="00270C08" w:rsidRDefault="00270C08" w:rsidP="00270C08"/>
    <w:p w14:paraId="696BCB74" w14:textId="5F746AFF" w:rsidR="00270C08" w:rsidRDefault="00266840" w:rsidP="00266840">
      <w:proofErr w:type="gramStart"/>
      <w:r>
        <w:lastRenderedPageBreak/>
        <w:t>C..</w:t>
      </w:r>
      <w:proofErr w:type="gramEnd"/>
      <w:r>
        <w:t xml:space="preserve"> </w:t>
      </w:r>
      <w:r w:rsidR="00270C08">
        <w:t>Practical Techniques to Ensure Adequate Feed Consumption:</w:t>
      </w:r>
    </w:p>
    <w:p w14:paraId="67690039" w14:textId="77777777" w:rsidR="00270C08" w:rsidRDefault="00270C08" w:rsidP="00270C08">
      <w:r>
        <w:t>Ensuring adequate feed consumption is crucial for effective fattening cow development. Several practical techniques can be implemented to encourage cows to consume optimal amounts of feed. These techniques include providing a clean and comfortable feeding environment, using feed additives to enhance palatability, and selecting feeds with high nutritional value.</w:t>
      </w:r>
    </w:p>
    <w:p w14:paraId="0BDD622F" w14:textId="470C6B22" w:rsidR="00266840" w:rsidRDefault="00270C08" w:rsidP="00270C08">
      <w:r>
        <w:t>Suppose a farmer wants to ensure adequate feed consumption in their cows. In that case, they can provide clean and spacious feeding areas where cows can access feed easily. This minimizes competition and stress during feeding. Additionally, the farmer might incorporate feed additives like molasses or flavor enhancers to make the feed more palatable, encouraging the cows to consume larger quantities.</w:t>
      </w:r>
    </w:p>
    <w:p w14:paraId="624FC177" w14:textId="77777777" w:rsidR="00266840" w:rsidRDefault="00266840" w:rsidP="00270C08"/>
    <w:p w14:paraId="21130592" w14:textId="35CD89CB" w:rsidR="00270C08" w:rsidRDefault="00266840" w:rsidP="00266840">
      <w:proofErr w:type="gramStart"/>
      <w:r>
        <w:t>D..</w:t>
      </w:r>
      <w:proofErr w:type="gramEnd"/>
      <w:r>
        <w:t xml:space="preserve"> </w:t>
      </w:r>
      <w:r w:rsidR="00270C08">
        <w:t>Monitoring Feed Conversion Ratio and Feed Efficiency:</w:t>
      </w:r>
    </w:p>
    <w:p w14:paraId="71C9819C" w14:textId="77777777" w:rsidR="00270C08" w:rsidRDefault="00270C08" w:rsidP="00270C08">
      <w:r>
        <w:t>Monitoring feed conversion ratio (FCR) and feed efficiency is necessary to evaluate the effectiveness of the feeding program. FCR measures the amount of feed consumed relative to weight gain, while feed efficiency determines how efficiently the cows convert feed into body mass. Monitoring these metrics allows farmers to identify any inefficiencies, make necessary adjustments, and ensure optimal resource utilization.</w:t>
      </w:r>
    </w:p>
    <w:p w14:paraId="1703B317" w14:textId="77777777" w:rsidR="00270C08" w:rsidRDefault="00270C08" w:rsidP="00270C08">
      <w:r>
        <w:t>For instance, a farmer aiming to improve feed efficiency and reduce feed costs might monitor the FCR of their cows. By regularly weighing the cows and tracking their feed intake, the farmer can calculate the FCR, assess the level of efficiency, and identify opportunities for improvement. Adjusting the diet formulation, altering feeding schedules, or using different feed sources can be strategies implemented based on the monitoring results.</w:t>
      </w:r>
    </w:p>
    <w:p w14:paraId="2BCD7F39" w14:textId="77777777" w:rsidR="00270C08" w:rsidRDefault="00270C08" w:rsidP="00270C08"/>
    <w:p w14:paraId="302C3254" w14:textId="50DC3AED" w:rsidR="00270C08" w:rsidRDefault="00270C08" w:rsidP="00270C08">
      <w:r>
        <w:t>Tips for Effective Nutrition and Feeding Practices:</w:t>
      </w:r>
    </w:p>
    <w:p w14:paraId="2A93836E" w14:textId="77777777" w:rsidR="00270C08" w:rsidRDefault="00270C08" w:rsidP="00270C08">
      <w:r>
        <w:t>1. Consult a nutritionist: Seek guidance from a qualified nutritionist who can design a well-balanced diet specific to the cows' needs.</w:t>
      </w:r>
    </w:p>
    <w:p w14:paraId="7825CE4D" w14:textId="77777777" w:rsidR="00270C08" w:rsidRDefault="00270C08" w:rsidP="00270C08">
      <w:r>
        <w:t>2. Test feed quality: Regularly assess the quality of feed and forage to ensure it meets the nutritional requirements.</w:t>
      </w:r>
    </w:p>
    <w:p w14:paraId="5D685AC7" w14:textId="77777777" w:rsidR="00270C08" w:rsidRDefault="00270C08" w:rsidP="00270C08">
      <w:r>
        <w:t>3. Implement gradual dietary changes: When making adjustments to the cows' diet, do so gradually to avoid digestive disturbances.</w:t>
      </w:r>
    </w:p>
    <w:p w14:paraId="5A9160F3" w14:textId="39C56075" w:rsidR="00270C08" w:rsidRDefault="00270C08" w:rsidP="00270C08">
      <w:r>
        <w:t>4. Provide clean and fresh water: Ensure cows have access to clean, fresh water at all times as it is essential for digestion and overall health.</w:t>
      </w:r>
    </w:p>
    <w:p w14:paraId="16411FC6" w14:textId="77777777" w:rsidR="00270C08" w:rsidRDefault="00270C08" w:rsidP="00270C08">
      <w:r>
        <w:t>5. Regularly assess body condition: Monitor the cows' body condition score to ensure they are receiving adequate nutrition and adjust the diet accordingly.</w:t>
      </w:r>
    </w:p>
    <w:p w14:paraId="5BD18588" w14:textId="77777777" w:rsidR="006A32DC" w:rsidRDefault="006A32DC" w:rsidP="006A32DC"/>
    <w:p w14:paraId="77ACD940" w14:textId="27169806" w:rsidR="00270C08" w:rsidRDefault="006A32DC" w:rsidP="00270C08">
      <w:r>
        <w:t>Mo</w:t>
      </w:r>
      <w:r w:rsidR="00270C08">
        <w:t>dule 3: Housing and Environmental Management</w:t>
      </w:r>
    </w:p>
    <w:p w14:paraId="3D1757D9" w14:textId="77777777" w:rsidR="00270C08" w:rsidRDefault="00270C08" w:rsidP="00270C08">
      <w:r>
        <w:lastRenderedPageBreak/>
        <w:t>- Understanding the importance of housing in fattening cow development</w:t>
      </w:r>
    </w:p>
    <w:p w14:paraId="4391F361" w14:textId="77777777" w:rsidR="00270C08" w:rsidRDefault="00270C08" w:rsidP="00270C08">
      <w:r>
        <w:t>- Evaluating different housing systems and their pros and cons</w:t>
      </w:r>
    </w:p>
    <w:p w14:paraId="51329805" w14:textId="77777777" w:rsidR="00270C08" w:rsidRDefault="00270C08" w:rsidP="00270C08">
      <w:r>
        <w:t>- Ensuring proper ventilation, lighting, and flooring conditions</w:t>
      </w:r>
    </w:p>
    <w:p w14:paraId="1CFED21C" w14:textId="77777777" w:rsidR="00270C08" w:rsidRDefault="00270C08" w:rsidP="00270C08">
      <w:pPr>
        <w:pBdr>
          <w:bottom w:val="single" w:sz="6" w:space="1" w:color="auto"/>
        </w:pBdr>
      </w:pPr>
      <w:r>
        <w:t>- Implementing biosecurity measures to prevent the spread of diseases</w:t>
      </w:r>
    </w:p>
    <w:p w14:paraId="4BFBD75E" w14:textId="77777777" w:rsidR="00CB3889" w:rsidRDefault="00CB3889" w:rsidP="00CB3889">
      <w:r>
        <w:t>The housing and environmental management of fattening cows play a crucial role in their health, growth, and overall development. Providing a suitable housing system, ensuring proper ventilation, lighting, and flooring conditions, and implementing biosecurity measures are essential for successful fattening cow management. In this essay, we will explore the importance of housing, evaluate different housing systems, discuss environmental management considerations, provide an example, and offer practical tips for effective implementation.</w:t>
      </w:r>
    </w:p>
    <w:p w14:paraId="1781FEB4" w14:textId="77777777" w:rsidR="00CB3889" w:rsidRDefault="00CB3889" w:rsidP="00CB3889"/>
    <w:p w14:paraId="7114F2CA" w14:textId="26BEB9A6" w:rsidR="00CB3889" w:rsidRDefault="00CB3889">
      <w:pPr>
        <w:pStyle w:val="ListParagraph"/>
        <w:numPr>
          <w:ilvl w:val="1"/>
          <w:numId w:val="13"/>
        </w:numPr>
      </w:pPr>
      <w:r>
        <w:t>Importance of Housing in Fattening Cow Development:</w:t>
      </w:r>
    </w:p>
    <w:p w14:paraId="4BB32073" w14:textId="77777777" w:rsidR="00CB3889" w:rsidRDefault="00CB3889" w:rsidP="00CB3889">
      <w:r>
        <w:t>A well-designed housing system is essential for the overall well-being and productivity of fattening cows. Adequate housing provides protection from extreme weather conditions, minimizing stress and reducing the risk of illness. It also ensures proper management of feeding, watering, and waste removal. Furthermore, a suitable housing system facilitates easy monitoring and handling of cows, allowing for efficient health management practices.</w:t>
      </w:r>
    </w:p>
    <w:p w14:paraId="628B7A76" w14:textId="77777777" w:rsidR="00CB3889" w:rsidRDefault="00CB3889" w:rsidP="00CB3889">
      <w:r>
        <w:t>For instance, consider a farm that chooses to house its fattening cows in a free-stall barn system. This type of housing provides individual stalls for each cow, allowing them to eat, drink, and rest comfortably while maintaining a separate space. Additionally, the barn offers protection from adverse weather conditions, preventing excessive heat or cold exposure. The cows' well-being is enhanced, which positively impacts their growth, weight gain, and overall health.</w:t>
      </w:r>
    </w:p>
    <w:p w14:paraId="00379B7F" w14:textId="709684E7" w:rsidR="00CB3889" w:rsidRDefault="00CB3889">
      <w:pPr>
        <w:pStyle w:val="ListParagraph"/>
        <w:numPr>
          <w:ilvl w:val="0"/>
          <w:numId w:val="18"/>
        </w:numPr>
      </w:pPr>
      <w:r>
        <w:t>Evaluating Different Housing Systems and Their Pros and Cons:</w:t>
      </w:r>
    </w:p>
    <w:p w14:paraId="7054FC99" w14:textId="77777777" w:rsidR="00CB3889" w:rsidRDefault="00CB3889" w:rsidP="00CB3889">
      <w:r>
        <w:t>There are various housing systems to consider when developing fattening cow housing. Each system has its advantages and disadvantages, depending on factors such as cost, available space, and management preferences. Evaluating these systems helps farmers make an informed decision that best suits their specific requirements.</w:t>
      </w:r>
    </w:p>
    <w:p w14:paraId="2CF449CA" w14:textId="77777777" w:rsidR="00CB3889" w:rsidRDefault="00CB3889" w:rsidP="00CB3889">
      <w:r>
        <w:t>Some commonly used housing systems for fattening cows include free-stall barns, open-sided shelters, tie-stall housing, and bedded pack systems. Free-stall barns provide individual stalls with sufficient space for cows to lie down, stand, and move freely. Open-sided shelters offer shade and protection while allowing for better ventilation. Tie-stall housing provides individual stalls but limits cows' movement. Bedded pack systems use deep bedding for cows to rest and move on. Each system offers unique advantages and disadvantages that need to be carefully considered based on the available resources and management objectives.</w:t>
      </w:r>
    </w:p>
    <w:p w14:paraId="32BFA6C5" w14:textId="77777777" w:rsidR="00CB3889" w:rsidRDefault="00CB3889" w:rsidP="00CB3889"/>
    <w:p w14:paraId="7D6DABFA" w14:textId="5A38E041" w:rsidR="00CB3889" w:rsidRDefault="00CB3889">
      <w:pPr>
        <w:pStyle w:val="ListParagraph"/>
        <w:numPr>
          <w:ilvl w:val="0"/>
          <w:numId w:val="18"/>
        </w:numPr>
      </w:pPr>
      <w:r>
        <w:t>Ensuring Proper Ventilation, Lighting, and Flooring Conditions:</w:t>
      </w:r>
    </w:p>
    <w:p w14:paraId="736BA2E8" w14:textId="77777777" w:rsidR="00CB3889" w:rsidRDefault="00CB3889" w:rsidP="00CB3889">
      <w:r>
        <w:lastRenderedPageBreak/>
        <w:t>Proper ventilation, lighting, and flooring conditions are vital aspects of housing and environmental management for fattening cows. Adequate ventilation reduces heat stress, air quality issues, and the spread of diseases. Sufficient lighting promotes cow comfort and productivity. Appropriate flooring conditions prevent injuries and maintain good hoof health.</w:t>
      </w:r>
    </w:p>
    <w:p w14:paraId="5DE9A128" w14:textId="6D5FA1FD" w:rsidR="00CB3889" w:rsidRDefault="00CB3889" w:rsidP="00CB3889">
      <w:r>
        <w:t>In a free-stall barn housing system, ensuring proper ventilation can be achieved by installing fans and vents strategically to improve air exchange. Adequate natural or artificial lighting is provided to maintain a regular day and night cycle, promoting cow comfort and activity levels. The flooring can be designed with materials that provide good traction, reduce slippage, and offer proper drainage to maintain a clean and hygienic environment.</w:t>
      </w:r>
    </w:p>
    <w:p w14:paraId="66D85C09" w14:textId="77777777" w:rsidR="00CB3889" w:rsidRDefault="00CB3889" w:rsidP="00CB3889"/>
    <w:p w14:paraId="154FC3AD" w14:textId="7F0D31E6" w:rsidR="00CB3889" w:rsidRDefault="00CB3889">
      <w:pPr>
        <w:pStyle w:val="ListParagraph"/>
        <w:numPr>
          <w:ilvl w:val="0"/>
          <w:numId w:val="18"/>
        </w:numPr>
      </w:pPr>
      <w:r>
        <w:t>Implementing Biosecurity Measures to Prevent the Spread of Diseases:</w:t>
      </w:r>
    </w:p>
    <w:p w14:paraId="301287BC" w14:textId="77777777" w:rsidR="00CB3889" w:rsidRDefault="00CB3889" w:rsidP="00CB3889">
      <w:r>
        <w:t>Biosecurity measures are essential in fattening cow housing to prevent the introduction and spread of diseases. Proper biosecurity protocols minimize the risk of disease transmission within and between herds, safeguarding animal health, and preserving productivity.</w:t>
      </w:r>
    </w:p>
    <w:p w14:paraId="437404A1" w14:textId="77777777" w:rsidR="00CB3889" w:rsidRDefault="00CB3889" w:rsidP="00CB3889">
      <w:r>
        <w:t>Farmers can implement practical biosecurity measures such as restricting visitors or implementing strict sanitization procedures for any personnel coming into contact with the cows. Regular health monitoring and vaccination programs can be implemented to prevent disease outbreaks. Quarantine protocols can be established for newly introduced cows to prevent the introduction of infectious agents into the herd.</w:t>
      </w:r>
    </w:p>
    <w:p w14:paraId="06E37771" w14:textId="77777777" w:rsidR="00266840" w:rsidRDefault="00266840" w:rsidP="00CB3889"/>
    <w:p w14:paraId="0AFA9D5C" w14:textId="1C449D96" w:rsidR="00CB3889" w:rsidRDefault="00266840" w:rsidP="00CB3889">
      <w:r>
        <w:t xml:space="preserve">e. </w:t>
      </w:r>
      <w:r w:rsidR="00CB3889">
        <w:t>Practical Tips for Effective Housing and Environmental Management:</w:t>
      </w:r>
    </w:p>
    <w:p w14:paraId="4B73812D" w14:textId="77777777" w:rsidR="00CB3889" w:rsidRDefault="00CB3889" w:rsidP="00CB3889">
      <w:r>
        <w:t>1. Plan and design housing systems based on the specific needs of fattening cows, considering factors such as available space, budget, and management objectives.</w:t>
      </w:r>
    </w:p>
    <w:p w14:paraId="292F8260" w14:textId="77777777" w:rsidR="00CB3889" w:rsidRDefault="00CB3889" w:rsidP="00CB3889">
      <w:r>
        <w:t>2. Ensure proper ventilation by providing sufficient air exchange, removing excess moisture, and controlling temperature to prevent heat stress.</w:t>
      </w:r>
    </w:p>
    <w:p w14:paraId="64D4CC51" w14:textId="7DDDBACC" w:rsidR="00CB3889" w:rsidRDefault="00CB3889" w:rsidP="00CB3889">
      <w:r>
        <w:t>3. Optimize lighting conditions by providing a balance of natural and artificial lighting to promote cow comfort and maintain regular activity patterns.</w:t>
      </w:r>
    </w:p>
    <w:p w14:paraId="52AF2939" w14:textId="77777777" w:rsidR="00CB3889" w:rsidRDefault="00CB3889" w:rsidP="00CB3889">
      <w:r>
        <w:t>4. Use flooring materials that offer good traction, proper drainage, and are comfortable for cows to stand and lie down on.</w:t>
      </w:r>
    </w:p>
    <w:p w14:paraId="24CD5BD5" w14:textId="77777777" w:rsidR="00CB3889" w:rsidRDefault="00CB3889" w:rsidP="00CB3889">
      <w:r>
        <w:t>5. Establish strict biosecurity protocols to prevent the introduction and spread of diseases, including restricting visitor access, regular health monitoring, and appropriate vaccination programs.</w:t>
      </w:r>
    </w:p>
    <w:p w14:paraId="76CF2AED" w14:textId="77777777" w:rsidR="00270C08" w:rsidRDefault="00270C08" w:rsidP="00270C08"/>
    <w:p w14:paraId="04AEAD21" w14:textId="77777777" w:rsidR="00270C08" w:rsidRDefault="00270C08" w:rsidP="00270C08">
      <w:r>
        <w:t>Module 4: Health and Disease Prevention</w:t>
      </w:r>
    </w:p>
    <w:p w14:paraId="3C34752C" w14:textId="77777777" w:rsidR="00270C08" w:rsidRDefault="00270C08" w:rsidP="00270C08">
      <w:r>
        <w:t>- Identifying common health issues in fattening cows</w:t>
      </w:r>
    </w:p>
    <w:p w14:paraId="437FFCF0" w14:textId="77777777" w:rsidR="00270C08" w:rsidRDefault="00270C08" w:rsidP="00270C08">
      <w:r>
        <w:lastRenderedPageBreak/>
        <w:t>- Implementing preventive health management practices</w:t>
      </w:r>
    </w:p>
    <w:p w14:paraId="201768DE" w14:textId="77777777" w:rsidR="00270C08" w:rsidRDefault="00270C08" w:rsidP="00270C08">
      <w:r>
        <w:t>- Importance of vaccination and parasite control protocols</w:t>
      </w:r>
    </w:p>
    <w:p w14:paraId="3D1ED2C8" w14:textId="77777777" w:rsidR="00270C08" w:rsidRDefault="00270C08" w:rsidP="00270C08">
      <w:pPr>
        <w:pBdr>
          <w:bottom w:val="single" w:sz="6" w:space="1" w:color="auto"/>
        </w:pBdr>
      </w:pPr>
      <w:r>
        <w:t>- Recognizing early signs of illness and implementing appropriate treatment</w:t>
      </w:r>
    </w:p>
    <w:p w14:paraId="53350F38" w14:textId="0B17C77C" w:rsidR="00E65528" w:rsidRDefault="00E65528" w:rsidP="00E65528">
      <w:r>
        <w:t>Health and disease prevention are crucial aspects of fattening cow management. Identifying common health issues, implementing preventive measures, understanding the importance of vaccination and parasite control, as well as recognizing early signs of illness, are all essential for ensuring the overall well-being and minimizing economic losses. This module will delve into these aspects and provide practical tips to promote optimal health and productivity in fattening cows.</w:t>
      </w:r>
    </w:p>
    <w:p w14:paraId="3595A74B" w14:textId="77777777" w:rsidR="00E65528" w:rsidRDefault="00E65528" w:rsidP="00E65528"/>
    <w:p w14:paraId="493FBAD1" w14:textId="6D116B21" w:rsidR="00E65528" w:rsidRDefault="00E65528">
      <w:pPr>
        <w:pStyle w:val="ListParagraph"/>
        <w:numPr>
          <w:ilvl w:val="1"/>
          <w:numId w:val="11"/>
        </w:numPr>
      </w:pPr>
      <w:r>
        <w:t>Identifying Common Health Issues:</w:t>
      </w:r>
    </w:p>
    <w:p w14:paraId="2CEEC436" w14:textId="77777777" w:rsidR="00E65528" w:rsidRDefault="00E65528" w:rsidP="00E65528">
      <w:r>
        <w:t>Fattening cows are susceptible to several health issues, including respiratory diseases, gastrointestinal disorders, metabolic illnesses, and musculoskeletal problems. For example, bovine respiratory disease complex (BRDC), caused by various viral and bacterial pathogens, can significantly impact growth rates and feed efficiency. Similarly, acidosis, bloat, and coccidiosis are common gastrointestinal disorders that can lead to reduced feed intake and weight gain.</w:t>
      </w:r>
    </w:p>
    <w:p w14:paraId="5EEA0EC0" w14:textId="77777777" w:rsidR="00E65528" w:rsidRDefault="00E65528" w:rsidP="00E65528"/>
    <w:p w14:paraId="5444D25C" w14:textId="7041EB37" w:rsidR="00E65528" w:rsidRDefault="00E65528">
      <w:pPr>
        <w:pStyle w:val="ListParagraph"/>
        <w:numPr>
          <w:ilvl w:val="1"/>
          <w:numId w:val="11"/>
        </w:numPr>
      </w:pPr>
      <w:r>
        <w:t>Implementing Preventive Health Management Practices:</w:t>
      </w:r>
    </w:p>
    <w:p w14:paraId="6F4701DD" w14:textId="77777777" w:rsidR="00E65528" w:rsidRDefault="00E65528" w:rsidP="00E65528">
      <w:r>
        <w:t>Preventive health management practices play a pivotal role in minimizing the occurrence and severity of health issues in fattening cows. Regular animal monitoring, proper nutrition, and management strategies are key components. Effective measures include:</w:t>
      </w:r>
    </w:p>
    <w:p w14:paraId="29223D8B" w14:textId="4EE89482" w:rsidR="00E65528" w:rsidRDefault="00E65528">
      <w:pPr>
        <w:pStyle w:val="ListParagraph"/>
        <w:numPr>
          <w:ilvl w:val="0"/>
          <w:numId w:val="19"/>
        </w:numPr>
      </w:pPr>
      <w:r>
        <w:t>Quarantine and biosecurity: Isolate new arrivals for at least three weeks to monitor their health status and prevent the introduction of diseases to the herd.</w:t>
      </w:r>
    </w:p>
    <w:p w14:paraId="07F2FF82" w14:textId="0D8E31C3" w:rsidR="00E65528" w:rsidRDefault="00E65528">
      <w:pPr>
        <w:pStyle w:val="ListParagraph"/>
        <w:numPr>
          <w:ilvl w:val="0"/>
          <w:numId w:val="19"/>
        </w:numPr>
      </w:pPr>
      <w:r>
        <w:t>Adequate nutrition: Ensure a balanced diet, consisting of appropriate energy, protein, minerals, and vitamins, tailored to the specific nutritional requirements of fattening cows. Timely adjustments should be made to accommodate changing needs.</w:t>
      </w:r>
    </w:p>
    <w:p w14:paraId="24B655AA" w14:textId="311AA8A2" w:rsidR="00E65528" w:rsidRDefault="00E65528">
      <w:pPr>
        <w:pStyle w:val="ListParagraph"/>
        <w:numPr>
          <w:ilvl w:val="0"/>
          <w:numId w:val="19"/>
        </w:numPr>
      </w:pPr>
      <w:r>
        <w:t>Clean and comfortable housing: Provide clean, well-ventilated, and spacious housing facilities to minimize stress and the risk of disease transmission.</w:t>
      </w:r>
    </w:p>
    <w:p w14:paraId="02011E1F" w14:textId="77777777" w:rsidR="00E65528" w:rsidRDefault="00E65528" w:rsidP="00E65528"/>
    <w:p w14:paraId="7FED4A0C" w14:textId="23B1B20F" w:rsidR="00E65528" w:rsidRDefault="00E65528">
      <w:pPr>
        <w:pStyle w:val="ListParagraph"/>
        <w:numPr>
          <w:ilvl w:val="1"/>
          <w:numId w:val="11"/>
        </w:numPr>
      </w:pPr>
      <w:r>
        <w:t>Importance of Vaccinations and Parasite Control Protocols:</w:t>
      </w:r>
    </w:p>
    <w:p w14:paraId="4D3EB6CE" w14:textId="77777777" w:rsidR="00E65528" w:rsidRDefault="00E65528" w:rsidP="00E65528">
      <w:r>
        <w:t>Vaccinations are crucial in preventing the occurrence and spread of infectious diseases among fattening cows. Vaccines against commonly occurring diseases such as bovine viral diarrhea (BVD), infectious bovine rhinotracheitis (IBR), and bovine respiratory syncytial virus (BRSV) should be included in the vaccination protocols.</w:t>
      </w:r>
    </w:p>
    <w:p w14:paraId="360FE435" w14:textId="77777777" w:rsidR="00E65528" w:rsidRDefault="00E65528" w:rsidP="00E65528">
      <w:r>
        <w:lastRenderedPageBreak/>
        <w:t>Parasite control is also of utmost importance. Internal and external parasites, such as worms, ticks, and flies, can adversely affect cow well-being and productivity. Regular deworming and implementing fly control measures like sprays, ear tags, and manure management are necessary to prevent infestation and subsequent health complications.</w:t>
      </w:r>
    </w:p>
    <w:p w14:paraId="1AB2974E" w14:textId="77777777" w:rsidR="00E65528" w:rsidRDefault="00E65528" w:rsidP="00E65528"/>
    <w:p w14:paraId="50633AD7" w14:textId="19288695" w:rsidR="00E65528" w:rsidRDefault="00E65528">
      <w:pPr>
        <w:pStyle w:val="ListParagraph"/>
        <w:numPr>
          <w:ilvl w:val="1"/>
          <w:numId w:val="11"/>
        </w:numPr>
      </w:pPr>
      <w:r>
        <w:t>Recognizing Early Signs of Illness and Proper Treatment:</w:t>
      </w:r>
    </w:p>
    <w:p w14:paraId="09D52A18" w14:textId="77777777" w:rsidR="00E65528" w:rsidRDefault="00E65528" w:rsidP="00E65528">
      <w:r>
        <w:t>Early detection of illness is crucial for timely intervention and better treatment outcomes. Some common signs of illness in fattening cows include reduced appetite, reduced activity, poor growth, abnormal behavior, respiratory distress, diarrhea, and abnormal vital signs.</w:t>
      </w:r>
    </w:p>
    <w:p w14:paraId="1253AFF5" w14:textId="756ED616" w:rsidR="00E65528" w:rsidRDefault="00E65528" w:rsidP="00E65528">
      <w:r>
        <w:t>Upon recognizing these signs, farmers should immediately segregate the affected animal(s) from the herd, seek veterinary assistance, and administer appropriate treatment as recommended by a professional. It is important not to delay treatment, as prompt intervention can significantly improve the chances of recovery and reduce the spread of contagious diseases within the herd.</w:t>
      </w:r>
    </w:p>
    <w:p w14:paraId="2F920187" w14:textId="77777777" w:rsidR="00E65528" w:rsidRDefault="00E65528" w:rsidP="00E65528"/>
    <w:p w14:paraId="0F516260" w14:textId="43E33C03" w:rsidR="00E65528" w:rsidRDefault="004C447D" w:rsidP="00E65528">
      <w:r>
        <w:t xml:space="preserve">V. </w:t>
      </w:r>
      <w:r w:rsidR="00E65528">
        <w:t>Practical Tips for Health and Disease Prevention in Fattening Cows:</w:t>
      </w:r>
    </w:p>
    <w:p w14:paraId="4037B78B" w14:textId="5903AAD2" w:rsidR="00E65528" w:rsidRDefault="00E65528">
      <w:pPr>
        <w:pStyle w:val="ListParagraph"/>
        <w:numPr>
          <w:ilvl w:val="0"/>
          <w:numId w:val="20"/>
        </w:numPr>
      </w:pPr>
      <w:r>
        <w:t>Regularly monitor the animals for signs of illness or distress.</w:t>
      </w:r>
    </w:p>
    <w:p w14:paraId="0E4E2B0B" w14:textId="54067BE2" w:rsidR="00E65528" w:rsidRDefault="00E65528">
      <w:pPr>
        <w:pStyle w:val="ListParagraph"/>
        <w:numPr>
          <w:ilvl w:val="0"/>
          <w:numId w:val="20"/>
        </w:numPr>
      </w:pPr>
      <w:r>
        <w:t>Keep accurate records of animal health, including vaccinations, deworming, and treatment history. Analyze the data to identify any patterns or emerging trends.</w:t>
      </w:r>
    </w:p>
    <w:p w14:paraId="1A50419A" w14:textId="154599B7" w:rsidR="00E65528" w:rsidRDefault="00E65528">
      <w:pPr>
        <w:pStyle w:val="ListParagraph"/>
        <w:numPr>
          <w:ilvl w:val="0"/>
          <w:numId w:val="20"/>
        </w:numPr>
      </w:pPr>
      <w:r>
        <w:t>Maintain a clean and hygienic environment to minimize the risk of disease transmission.</w:t>
      </w:r>
    </w:p>
    <w:p w14:paraId="2F166FDD" w14:textId="57F2F180" w:rsidR="00E65528" w:rsidRDefault="00E65528">
      <w:pPr>
        <w:pStyle w:val="ListParagraph"/>
        <w:numPr>
          <w:ilvl w:val="0"/>
          <w:numId w:val="20"/>
        </w:numPr>
      </w:pPr>
      <w:r>
        <w:t>Develop a close working relationship with a veterinarian to establish a comprehensive herd health program.</w:t>
      </w:r>
    </w:p>
    <w:p w14:paraId="25FCC99F" w14:textId="5E86ACA1" w:rsidR="00E65528" w:rsidRDefault="00E65528">
      <w:pPr>
        <w:pStyle w:val="ListParagraph"/>
        <w:numPr>
          <w:ilvl w:val="0"/>
          <w:numId w:val="20"/>
        </w:numPr>
        <w:pBdr>
          <w:bottom w:val="single" w:sz="6" w:space="1" w:color="auto"/>
        </w:pBdr>
      </w:pPr>
      <w:r>
        <w:t>Engage in ongoing education and training to stay updated on the latest advancements in animal health and disease prevention strategies.</w:t>
      </w:r>
    </w:p>
    <w:p w14:paraId="1A38A324" w14:textId="77777777" w:rsidR="00266840" w:rsidRDefault="00266840" w:rsidP="00270C08"/>
    <w:p w14:paraId="2732E84F" w14:textId="31ADB860" w:rsidR="00266840" w:rsidRDefault="00266840">
      <w:pPr>
        <w:pStyle w:val="ListParagraph"/>
        <w:numPr>
          <w:ilvl w:val="0"/>
          <w:numId w:val="21"/>
        </w:numPr>
      </w:pPr>
      <w:r>
        <w:t xml:space="preserve">Important questions and </w:t>
      </w:r>
      <w:proofErr w:type="gramStart"/>
      <w:r>
        <w:t>Answer :</w:t>
      </w:r>
      <w:proofErr w:type="gramEnd"/>
      <w:r>
        <w:t xml:space="preserve"> </w:t>
      </w:r>
    </w:p>
    <w:p w14:paraId="081BAEB3" w14:textId="77777777" w:rsidR="00266840" w:rsidRDefault="00266840" w:rsidP="00266840">
      <w:pPr>
        <w:pStyle w:val="ListParagraph"/>
      </w:pPr>
    </w:p>
    <w:p w14:paraId="77ED1760" w14:textId="2965D46F" w:rsidR="00266840" w:rsidRDefault="00266840">
      <w:pPr>
        <w:pStyle w:val="ListParagraph"/>
        <w:numPr>
          <w:ilvl w:val="2"/>
          <w:numId w:val="11"/>
        </w:numPr>
      </w:pPr>
      <w:r>
        <w:t xml:space="preserve">What is vaccination time line and protocol for fattening </w:t>
      </w:r>
      <w:proofErr w:type="gramStart"/>
      <w:r>
        <w:t>cows :</w:t>
      </w:r>
      <w:proofErr w:type="gramEnd"/>
      <w:r>
        <w:t xml:space="preserve"> </w:t>
      </w:r>
    </w:p>
    <w:p w14:paraId="4B3F1558" w14:textId="77777777" w:rsidR="005052CE" w:rsidRPr="005052CE" w:rsidRDefault="005052CE" w:rsidP="005052CE">
      <w:pPr>
        <w:spacing w:after="0" w:line="360" w:lineRule="atLeast"/>
        <w:ind w:firstLine="360"/>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Vaccination timelines and protocols for fattening cows can vary depending on several factors, including:</w:t>
      </w:r>
    </w:p>
    <w:p w14:paraId="4E22A75C" w14:textId="77777777" w:rsidR="005052CE" w:rsidRPr="005052CE" w:rsidRDefault="005052CE">
      <w:pPr>
        <w:numPr>
          <w:ilvl w:val="0"/>
          <w:numId w:val="23"/>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Region: Disease prevalence and risk factors vary geographically. Consult your local veterinarian or animal health authorities for specific recommendations.</w:t>
      </w:r>
    </w:p>
    <w:p w14:paraId="227B5ED2" w14:textId="77777777" w:rsidR="005052CE" w:rsidRPr="005052CE" w:rsidRDefault="005052CE">
      <w:pPr>
        <w:numPr>
          <w:ilvl w:val="0"/>
          <w:numId w:val="23"/>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Age and type of cattle: Vaccination needs differ for heifers, young calves, and mature steers.</w:t>
      </w:r>
    </w:p>
    <w:p w14:paraId="71F1756E" w14:textId="77777777" w:rsidR="005052CE" w:rsidRPr="005052CE" w:rsidRDefault="005052CE">
      <w:pPr>
        <w:numPr>
          <w:ilvl w:val="0"/>
          <w:numId w:val="23"/>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Management practices: Vaccination programs tailored to specific farm practices and husbandry protocols may be needed.</w:t>
      </w:r>
    </w:p>
    <w:p w14:paraId="7B77228F" w14:textId="77777777" w:rsidR="005052CE" w:rsidRDefault="005052CE" w:rsidP="005052CE">
      <w:pPr>
        <w:spacing w:after="0" w:line="360" w:lineRule="atLeast"/>
        <w:rPr>
          <w:rFonts w:eastAsia="Times New Roman" w:cstheme="minorHAnsi"/>
          <w:color w:val="1F1F1F"/>
          <w:sz w:val="22"/>
          <w:szCs w:val="22"/>
          <w:bdr w:val="none" w:sz="0" w:space="0" w:color="auto" w:frame="1"/>
          <w:lang w:bidi="ar-SA"/>
        </w:rPr>
      </w:pPr>
    </w:p>
    <w:p w14:paraId="5732E051" w14:textId="5737319C"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lastRenderedPageBreak/>
        <w:t>General Recommendations:</w:t>
      </w:r>
    </w:p>
    <w:p w14:paraId="55D457DE" w14:textId="77777777"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Pre-weaning Calves (Before 3 months):</w:t>
      </w:r>
    </w:p>
    <w:p w14:paraId="4E3BD4B0" w14:textId="77777777" w:rsidR="005052CE" w:rsidRPr="005052CE" w:rsidRDefault="005052CE">
      <w:pPr>
        <w:numPr>
          <w:ilvl w:val="0"/>
          <w:numId w:val="24"/>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BVD (Bovine Viral Diarrhea): Vaccinate calves at 2-3 months old.</w:t>
      </w:r>
    </w:p>
    <w:p w14:paraId="685B3322" w14:textId="77777777" w:rsidR="005052CE" w:rsidRPr="005052CE" w:rsidRDefault="005052CE">
      <w:pPr>
        <w:numPr>
          <w:ilvl w:val="0"/>
          <w:numId w:val="24"/>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IBR (Infectious Bovine Rhinotracheitis): Vaccinate calves at 4-6 months old.</w:t>
      </w:r>
    </w:p>
    <w:p w14:paraId="0DC59F55" w14:textId="77777777" w:rsidR="005052CE" w:rsidRPr="005052CE" w:rsidRDefault="005052CE">
      <w:pPr>
        <w:numPr>
          <w:ilvl w:val="0"/>
          <w:numId w:val="24"/>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PI3 (Parainfluenza-3): Vaccinate calves at 3-4 months old.</w:t>
      </w:r>
    </w:p>
    <w:p w14:paraId="717E3CA5" w14:textId="77777777" w:rsidR="005052CE" w:rsidRPr="005052CE" w:rsidRDefault="005052CE">
      <w:pPr>
        <w:numPr>
          <w:ilvl w:val="0"/>
          <w:numId w:val="24"/>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Leptospirosis: Depending on region and potential exposure, may be vaccinated 2-3 months old.</w:t>
      </w:r>
    </w:p>
    <w:p w14:paraId="51DD7C55" w14:textId="77777777" w:rsidR="005052CE" w:rsidRPr="005052CE" w:rsidRDefault="005052CE" w:rsidP="005052CE">
      <w:pPr>
        <w:spacing w:after="0" w:line="360" w:lineRule="atLeast"/>
        <w:ind w:left="720"/>
        <w:rPr>
          <w:rFonts w:eastAsia="Times New Roman" w:cstheme="minorHAnsi"/>
          <w:color w:val="1F1F1F"/>
          <w:sz w:val="22"/>
          <w:szCs w:val="22"/>
          <w:lang w:bidi="ar-SA"/>
        </w:rPr>
      </w:pPr>
    </w:p>
    <w:p w14:paraId="12E96BB2" w14:textId="77777777"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Post-weaning (3-6 months):</w:t>
      </w:r>
    </w:p>
    <w:p w14:paraId="1FD558EB" w14:textId="77777777" w:rsidR="005052CE" w:rsidRPr="005052CE" w:rsidRDefault="005052CE">
      <w:pPr>
        <w:numPr>
          <w:ilvl w:val="0"/>
          <w:numId w:val="25"/>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Booster vaccinations: Repeat BVD, IBR, and PI3 vaccinations as recommended by your veterinarian based on regional protocols.</w:t>
      </w:r>
    </w:p>
    <w:p w14:paraId="56C0ED43" w14:textId="77777777" w:rsidR="005052CE" w:rsidRPr="005052CE" w:rsidRDefault="005052CE">
      <w:pPr>
        <w:numPr>
          <w:ilvl w:val="0"/>
          <w:numId w:val="25"/>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Clostridial diseases: Vaccinate against specific clostridial diseases (e.g., Blackleg, Malignant Edema) depending on local prevalence.</w:t>
      </w:r>
    </w:p>
    <w:p w14:paraId="117D43C0" w14:textId="77777777" w:rsidR="005052CE" w:rsidRPr="005052CE" w:rsidRDefault="005052CE" w:rsidP="005052CE">
      <w:pPr>
        <w:spacing w:after="0" w:line="360" w:lineRule="atLeast"/>
        <w:ind w:left="720"/>
        <w:rPr>
          <w:rFonts w:eastAsia="Times New Roman" w:cstheme="minorHAnsi"/>
          <w:color w:val="1F1F1F"/>
          <w:sz w:val="22"/>
          <w:szCs w:val="22"/>
          <w:lang w:bidi="ar-SA"/>
        </w:rPr>
      </w:pPr>
    </w:p>
    <w:p w14:paraId="425AFE87" w14:textId="77777777"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Feedlot stage (6 months - slaughter):</w:t>
      </w:r>
    </w:p>
    <w:p w14:paraId="37E35D0E" w14:textId="77777777" w:rsidR="005052CE" w:rsidRPr="005052CE" w:rsidRDefault="005052CE">
      <w:pPr>
        <w:numPr>
          <w:ilvl w:val="0"/>
          <w:numId w:val="26"/>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Booster vaccinations: Continue routine booster vaccinations for BVD, IBR, and PI3 according to regional schedules.</w:t>
      </w:r>
    </w:p>
    <w:p w14:paraId="2875BE06" w14:textId="77777777" w:rsidR="005052CE" w:rsidRPr="005052CE" w:rsidRDefault="005052CE">
      <w:pPr>
        <w:numPr>
          <w:ilvl w:val="0"/>
          <w:numId w:val="26"/>
        </w:numPr>
        <w:spacing w:after="0" w:line="360" w:lineRule="atLeast"/>
        <w:rPr>
          <w:rFonts w:eastAsia="Times New Roman" w:cstheme="minorHAnsi"/>
          <w:color w:val="1F1F1F"/>
          <w:sz w:val="22"/>
          <w:szCs w:val="22"/>
          <w:lang w:bidi="ar-SA"/>
        </w:rPr>
      </w:pPr>
      <w:proofErr w:type="spellStart"/>
      <w:r w:rsidRPr="005052CE">
        <w:rPr>
          <w:rFonts w:eastAsia="Times New Roman" w:cstheme="minorHAnsi"/>
          <w:color w:val="1F1F1F"/>
          <w:sz w:val="22"/>
          <w:szCs w:val="22"/>
          <w:bdr w:val="none" w:sz="0" w:space="0" w:color="auto" w:frame="1"/>
          <w:lang w:bidi="ar-SA"/>
        </w:rPr>
        <w:t>Haemophilus</w:t>
      </w:r>
      <w:proofErr w:type="spellEnd"/>
      <w:r w:rsidRPr="005052CE">
        <w:rPr>
          <w:rFonts w:eastAsia="Times New Roman" w:cstheme="minorHAnsi"/>
          <w:color w:val="1F1F1F"/>
          <w:sz w:val="22"/>
          <w:szCs w:val="22"/>
          <w:bdr w:val="none" w:sz="0" w:space="0" w:color="auto" w:frame="1"/>
          <w:lang w:bidi="ar-SA"/>
        </w:rPr>
        <w:t xml:space="preserve"> </w:t>
      </w:r>
      <w:proofErr w:type="spellStart"/>
      <w:r w:rsidRPr="005052CE">
        <w:rPr>
          <w:rFonts w:eastAsia="Times New Roman" w:cstheme="minorHAnsi"/>
          <w:color w:val="1F1F1F"/>
          <w:sz w:val="22"/>
          <w:szCs w:val="22"/>
          <w:bdr w:val="none" w:sz="0" w:space="0" w:color="auto" w:frame="1"/>
          <w:lang w:bidi="ar-SA"/>
        </w:rPr>
        <w:t>somnus</w:t>
      </w:r>
      <w:proofErr w:type="spellEnd"/>
      <w:r w:rsidRPr="005052CE">
        <w:rPr>
          <w:rFonts w:eastAsia="Times New Roman" w:cstheme="minorHAnsi"/>
          <w:color w:val="1F1F1F"/>
          <w:sz w:val="22"/>
          <w:szCs w:val="22"/>
          <w:bdr w:val="none" w:sz="0" w:space="0" w:color="auto" w:frame="1"/>
          <w:lang w:bidi="ar-SA"/>
        </w:rPr>
        <w:t xml:space="preserve">: Consider vaccination against </w:t>
      </w:r>
      <w:proofErr w:type="spellStart"/>
      <w:r w:rsidRPr="005052CE">
        <w:rPr>
          <w:rFonts w:eastAsia="Times New Roman" w:cstheme="minorHAnsi"/>
          <w:color w:val="1F1F1F"/>
          <w:sz w:val="22"/>
          <w:szCs w:val="22"/>
          <w:bdr w:val="none" w:sz="0" w:space="0" w:color="auto" w:frame="1"/>
          <w:lang w:bidi="ar-SA"/>
        </w:rPr>
        <w:t>Haemophilus</w:t>
      </w:r>
      <w:proofErr w:type="spellEnd"/>
      <w:r w:rsidRPr="005052CE">
        <w:rPr>
          <w:rFonts w:eastAsia="Times New Roman" w:cstheme="minorHAnsi"/>
          <w:color w:val="1F1F1F"/>
          <w:sz w:val="22"/>
          <w:szCs w:val="22"/>
          <w:bdr w:val="none" w:sz="0" w:space="0" w:color="auto" w:frame="1"/>
          <w:lang w:bidi="ar-SA"/>
        </w:rPr>
        <w:t xml:space="preserve"> </w:t>
      </w:r>
      <w:proofErr w:type="spellStart"/>
      <w:r w:rsidRPr="005052CE">
        <w:rPr>
          <w:rFonts w:eastAsia="Times New Roman" w:cstheme="minorHAnsi"/>
          <w:color w:val="1F1F1F"/>
          <w:sz w:val="22"/>
          <w:szCs w:val="22"/>
          <w:bdr w:val="none" w:sz="0" w:space="0" w:color="auto" w:frame="1"/>
          <w:lang w:bidi="ar-SA"/>
        </w:rPr>
        <w:t>somnus</w:t>
      </w:r>
      <w:proofErr w:type="spellEnd"/>
      <w:r w:rsidRPr="005052CE">
        <w:rPr>
          <w:rFonts w:eastAsia="Times New Roman" w:cstheme="minorHAnsi"/>
          <w:color w:val="1F1F1F"/>
          <w:sz w:val="22"/>
          <w:szCs w:val="22"/>
          <w:bdr w:val="none" w:sz="0" w:space="0" w:color="auto" w:frame="1"/>
          <w:lang w:bidi="ar-SA"/>
        </w:rPr>
        <w:t xml:space="preserve"> in high-risk regions.</w:t>
      </w:r>
    </w:p>
    <w:p w14:paraId="4807C126" w14:textId="77777777" w:rsidR="005052CE" w:rsidRPr="005052CE" w:rsidRDefault="005052CE">
      <w:pPr>
        <w:numPr>
          <w:ilvl w:val="0"/>
          <w:numId w:val="26"/>
        </w:numPr>
        <w:spacing w:after="0" w:line="360" w:lineRule="atLeast"/>
        <w:rPr>
          <w:rFonts w:eastAsia="Times New Roman" w:cstheme="minorHAnsi"/>
          <w:color w:val="1F1F1F"/>
          <w:sz w:val="22"/>
          <w:szCs w:val="22"/>
          <w:lang w:bidi="ar-SA"/>
        </w:rPr>
      </w:pPr>
      <w:proofErr w:type="spellStart"/>
      <w:r w:rsidRPr="005052CE">
        <w:rPr>
          <w:rFonts w:eastAsia="Times New Roman" w:cstheme="minorHAnsi"/>
          <w:color w:val="1F1F1F"/>
          <w:sz w:val="22"/>
          <w:szCs w:val="22"/>
          <w:bdr w:val="none" w:sz="0" w:space="0" w:color="auto" w:frame="1"/>
          <w:lang w:bidi="ar-SA"/>
        </w:rPr>
        <w:t>Manheimia</w:t>
      </w:r>
      <w:proofErr w:type="spellEnd"/>
      <w:r w:rsidRPr="005052CE">
        <w:rPr>
          <w:rFonts w:eastAsia="Times New Roman" w:cstheme="minorHAnsi"/>
          <w:color w:val="1F1F1F"/>
          <w:sz w:val="22"/>
          <w:szCs w:val="22"/>
          <w:bdr w:val="none" w:sz="0" w:space="0" w:color="auto" w:frame="1"/>
          <w:lang w:bidi="ar-SA"/>
        </w:rPr>
        <w:t xml:space="preserve"> </w:t>
      </w:r>
      <w:proofErr w:type="spellStart"/>
      <w:r w:rsidRPr="005052CE">
        <w:rPr>
          <w:rFonts w:eastAsia="Times New Roman" w:cstheme="minorHAnsi"/>
          <w:color w:val="1F1F1F"/>
          <w:sz w:val="22"/>
          <w:szCs w:val="22"/>
          <w:bdr w:val="none" w:sz="0" w:space="0" w:color="auto" w:frame="1"/>
          <w:lang w:bidi="ar-SA"/>
        </w:rPr>
        <w:t>haemolytica</w:t>
      </w:r>
      <w:proofErr w:type="spellEnd"/>
      <w:r w:rsidRPr="005052CE">
        <w:rPr>
          <w:rFonts w:eastAsia="Times New Roman" w:cstheme="minorHAnsi"/>
          <w:color w:val="1F1F1F"/>
          <w:sz w:val="22"/>
          <w:szCs w:val="22"/>
          <w:bdr w:val="none" w:sz="0" w:space="0" w:color="auto" w:frame="1"/>
          <w:lang w:bidi="ar-SA"/>
        </w:rPr>
        <w:t xml:space="preserve">: Vaccination against </w:t>
      </w:r>
      <w:proofErr w:type="spellStart"/>
      <w:r w:rsidRPr="005052CE">
        <w:rPr>
          <w:rFonts w:eastAsia="Times New Roman" w:cstheme="minorHAnsi"/>
          <w:color w:val="1F1F1F"/>
          <w:sz w:val="22"/>
          <w:szCs w:val="22"/>
          <w:bdr w:val="none" w:sz="0" w:space="0" w:color="auto" w:frame="1"/>
          <w:lang w:bidi="ar-SA"/>
        </w:rPr>
        <w:t>Manheimia</w:t>
      </w:r>
      <w:proofErr w:type="spellEnd"/>
      <w:r w:rsidRPr="005052CE">
        <w:rPr>
          <w:rFonts w:eastAsia="Times New Roman" w:cstheme="minorHAnsi"/>
          <w:color w:val="1F1F1F"/>
          <w:sz w:val="22"/>
          <w:szCs w:val="22"/>
          <w:bdr w:val="none" w:sz="0" w:space="0" w:color="auto" w:frame="1"/>
          <w:lang w:bidi="ar-SA"/>
        </w:rPr>
        <w:t xml:space="preserve"> </w:t>
      </w:r>
      <w:proofErr w:type="spellStart"/>
      <w:r w:rsidRPr="005052CE">
        <w:rPr>
          <w:rFonts w:eastAsia="Times New Roman" w:cstheme="minorHAnsi"/>
          <w:color w:val="1F1F1F"/>
          <w:sz w:val="22"/>
          <w:szCs w:val="22"/>
          <w:bdr w:val="none" w:sz="0" w:space="0" w:color="auto" w:frame="1"/>
          <w:lang w:bidi="ar-SA"/>
        </w:rPr>
        <w:t>haemolytica</w:t>
      </w:r>
      <w:proofErr w:type="spellEnd"/>
      <w:r w:rsidRPr="005052CE">
        <w:rPr>
          <w:rFonts w:eastAsia="Times New Roman" w:cstheme="minorHAnsi"/>
          <w:color w:val="1F1F1F"/>
          <w:sz w:val="22"/>
          <w:szCs w:val="22"/>
          <w:bdr w:val="none" w:sz="0" w:space="0" w:color="auto" w:frame="1"/>
          <w:lang w:bidi="ar-SA"/>
        </w:rPr>
        <w:t xml:space="preserve"> might be recommended based on specific disease pressure and management practices.</w:t>
      </w:r>
    </w:p>
    <w:p w14:paraId="5280032A" w14:textId="77777777" w:rsidR="005052CE" w:rsidRPr="005052CE" w:rsidRDefault="005052CE" w:rsidP="005052CE">
      <w:pPr>
        <w:spacing w:after="0" w:line="360" w:lineRule="atLeast"/>
        <w:ind w:left="720"/>
        <w:rPr>
          <w:rFonts w:eastAsia="Times New Roman" w:cstheme="minorHAnsi"/>
          <w:color w:val="1F1F1F"/>
          <w:sz w:val="22"/>
          <w:szCs w:val="22"/>
          <w:lang w:bidi="ar-SA"/>
        </w:rPr>
      </w:pPr>
    </w:p>
    <w:p w14:paraId="6C89A7E4" w14:textId="77777777"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Additional points:</w:t>
      </w:r>
    </w:p>
    <w:p w14:paraId="77FAD4E7" w14:textId="77777777" w:rsidR="005052CE" w:rsidRPr="005052CE" w:rsidRDefault="005052CE">
      <w:pPr>
        <w:numPr>
          <w:ilvl w:val="0"/>
          <w:numId w:val="27"/>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Always follow label instructions for specific vaccines and consult your veterinarian for personalized recommendations.</w:t>
      </w:r>
    </w:p>
    <w:p w14:paraId="6CC6A484" w14:textId="77777777" w:rsidR="005052CE" w:rsidRPr="005052CE" w:rsidRDefault="005052CE">
      <w:pPr>
        <w:numPr>
          <w:ilvl w:val="0"/>
          <w:numId w:val="27"/>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Maintain accurate vaccination records for each animal.</w:t>
      </w:r>
    </w:p>
    <w:p w14:paraId="1BA24CDF" w14:textId="77777777" w:rsidR="005052CE" w:rsidRPr="005052CE" w:rsidRDefault="005052CE">
      <w:pPr>
        <w:numPr>
          <w:ilvl w:val="0"/>
          <w:numId w:val="27"/>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Vaccinate in clean, well-ventilated areas using sterile equipment.</w:t>
      </w:r>
    </w:p>
    <w:p w14:paraId="3C6BD6A9" w14:textId="77777777" w:rsidR="005052CE" w:rsidRPr="005052CE" w:rsidRDefault="005052CE">
      <w:pPr>
        <w:numPr>
          <w:ilvl w:val="0"/>
          <w:numId w:val="27"/>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Observe animals for any adverse reactions after vaccination and contact your veterinarian if needed.</w:t>
      </w:r>
    </w:p>
    <w:p w14:paraId="1016EE75" w14:textId="77777777"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Practical tips:</w:t>
      </w:r>
    </w:p>
    <w:p w14:paraId="5AC6C8E8" w14:textId="77777777" w:rsidR="005052CE" w:rsidRPr="005052CE" w:rsidRDefault="005052CE">
      <w:pPr>
        <w:numPr>
          <w:ilvl w:val="0"/>
          <w:numId w:val="28"/>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Develop a comprehensive herd health plan: Consult your veterinarian and local animal health authorities to determine necessary vaccinations based on your region and farm practices.</w:t>
      </w:r>
    </w:p>
    <w:p w14:paraId="17165449" w14:textId="77777777" w:rsidR="005052CE" w:rsidRPr="005052CE" w:rsidRDefault="005052CE">
      <w:pPr>
        <w:numPr>
          <w:ilvl w:val="0"/>
          <w:numId w:val="28"/>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Biosecurity measures: Implement good hygiene practices and protocols to prevent the spread of diseases within your herd.</w:t>
      </w:r>
    </w:p>
    <w:p w14:paraId="4EAC2C7E" w14:textId="77777777" w:rsidR="005052CE" w:rsidRPr="005052CE" w:rsidRDefault="005052CE">
      <w:pPr>
        <w:numPr>
          <w:ilvl w:val="0"/>
          <w:numId w:val="28"/>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Monitor your herd: Regularly observe your cows for signs of illness and promptly address any concerns with your veterinarian.</w:t>
      </w:r>
    </w:p>
    <w:p w14:paraId="3E33AB8D" w14:textId="77777777" w:rsidR="005052CE" w:rsidRDefault="005052CE" w:rsidP="005052CE">
      <w:pPr>
        <w:spacing w:after="0" w:line="360" w:lineRule="atLeast"/>
        <w:rPr>
          <w:rFonts w:eastAsia="Times New Roman" w:cstheme="minorHAnsi"/>
          <w:color w:val="1F1F1F"/>
          <w:sz w:val="22"/>
          <w:szCs w:val="22"/>
          <w:bdr w:val="none" w:sz="0" w:space="0" w:color="auto" w:frame="1"/>
          <w:lang w:bidi="ar-SA"/>
        </w:rPr>
      </w:pPr>
      <w:r w:rsidRPr="005052CE">
        <w:rPr>
          <w:rFonts w:eastAsia="Times New Roman" w:cstheme="minorHAnsi"/>
          <w:color w:val="1F1F1F"/>
          <w:sz w:val="22"/>
          <w:szCs w:val="22"/>
          <w:bdr w:val="none" w:sz="0" w:space="0" w:color="auto" w:frame="1"/>
          <w:lang w:bidi="ar-SA"/>
        </w:rPr>
        <w:t xml:space="preserve">Remember, vaccination is a crucial tool in safeguarding the health and well-being of your fattening cows, preventing disease outbreaks, and ensuring optimal growth and performance. By following these </w:t>
      </w:r>
      <w:r w:rsidRPr="005052CE">
        <w:rPr>
          <w:rFonts w:eastAsia="Times New Roman" w:cstheme="minorHAnsi"/>
          <w:color w:val="1F1F1F"/>
          <w:sz w:val="22"/>
          <w:szCs w:val="22"/>
          <w:bdr w:val="none" w:sz="0" w:space="0" w:color="auto" w:frame="1"/>
          <w:lang w:bidi="ar-SA"/>
        </w:rPr>
        <w:lastRenderedPageBreak/>
        <w:t>recommendations and tailoring them to your specific circumstances, you can effectively manage your vaccination program and contribute to a successful and sustainable fattening operation.</w:t>
      </w:r>
    </w:p>
    <w:p w14:paraId="51DCD2FB" w14:textId="77777777" w:rsidR="005052CE" w:rsidRDefault="005052CE" w:rsidP="005052CE">
      <w:pPr>
        <w:spacing w:after="0" w:line="360" w:lineRule="atLeast"/>
        <w:rPr>
          <w:rFonts w:eastAsia="Times New Roman" w:cstheme="minorHAnsi"/>
          <w:color w:val="1F1F1F"/>
          <w:sz w:val="22"/>
          <w:szCs w:val="22"/>
          <w:bdr w:val="none" w:sz="0" w:space="0" w:color="auto" w:frame="1"/>
          <w:lang w:bidi="ar-SA"/>
        </w:rPr>
      </w:pPr>
    </w:p>
    <w:p w14:paraId="77242194" w14:textId="056A5FD5" w:rsidR="005052CE" w:rsidRDefault="005052CE">
      <w:pPr>
        <w:pStyle w:val="ListParagraph"/>
        <w:numPr>
          <w:ilvl w:val="2"/>
          <w:numId w:val="11"/>
        </w:numPr>
        <w:spacing w:after="0" w:line="360" w:lineRule="atLeast"/>
        <w:rPr>
          <w:rFonts w:eastAsia="Times New Roman" w:cstheme="minorHAnsi"/>
          <w:color w:val="1F1F1F"/>
          <w:sz w:val="22"/>
          <w:szCs w:val="22"/>
          <w:lang w:bidi="ar-SA"/>
        </w:rPr>
      </w:pPr>
      <w:r>
        <w:rPr>
          <w:rFonts w:eastAsia="Times New Roman" w:cstheme="minorHAnsi"/>
          <w:color w:val="1F1F1F"/>
          <w:sz w:val="22"/>
          <w:szCs w:val="22"/>
          <w:lang w:bidi="ar-SA"/>
        </w:rPr>
        <w:t xml:space="preserve">What is ideal feeding plan for fattening cow. Target is to gain 1KG per </w:t>
      </w:r>
      <w:proofErr w:type="gramStart"/>
      <w:r>
        <w:rPr>
          <w:rFonts w:eastAsia="Times New Roman" w:cstheme="minorHAnsi"/>
          <w:color w:val="1F1F1F"/>
          <w:sz w:val="22"/>
          <w:szCs w:val="22"/>
          <w:lang w:bidi="ar-SA"/>
        </w:rPr>
        <w:t>day :</w:t>
      </w:r>
      <w:proofErr w:type="gramEnd"/>
      <w:r>
        <w:rPr>
          <w:rFonts w:eastAsia="Times New Roman" w:cstheme="minorHAnsi"/>
          <w:color w:val="1F1F1F"/>
          <w:sz w:val="22"/>
          <w:szCs w:val="22"/>
          <w:lang w:bidi="ar-SA"/>
        </w:rPr>
        <w:t xml:space="preserve"> </w:t>
      </w:r>
    </w:p>
    <w:p w14:paraId="4859D727" w14:textId="77777777"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Achieving a weight gain of 1 kg per day in fattening cows requires a meticulously planned feeding program that balances energy intake, nutrient content, and overall palatability. Here's a guide to create an ideal feeding plan for this goal:</w:t>
      </w:r>
    </w:p>
    <w:p w14:paraId="399FC9B6" w14:textId="77777777"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Factors to Consider:</w:t>
      </w:r>
    </w:p>
    <w:p w14:paraId="420A1D17" w14:textId="77777777" w:rsidR="005052CE" w:rsidRPr="005052CE" w:rsidRDefault="005052CE">
      <w:pPr>
        <w:numPr>
          <w:ilvl w:val="0"/>
          <w:numId w:val="29"/>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Breed and age: Different breeds have varying growth rates and metabolic needs. Younger animals typically exhibit faster growth potential.</w:t>
      </w:r>
    </w:p>
    <w:p w14:paraId="190ACA42" w14:textId="77777777" w:rsidR="005052CE" w:rsidRPr="005052CE" w:rsidRDefault="005052CE">
      <w:pPr>
        <w:numPr>
          <w:ilvl w:val="0"/>
          <w:numId w:val="29"/>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Initial body condition score: Adjust feed intake based on the cow's starting body condition to avoid over- or under-conditioning.</w:t>
      </w:r>
    </w:p>
    <w:p w14:paraId="4DFE03B8" w14:textId="77777777" w:rsidR="005052CE" w:rsidRPr="005052CE" w:rsidRDefault="005052CE">
      <w:pPr>
        <w:numPr>
          <w:ilvl w:val="0"/>
          <w:numId w:val="29"/>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Forage availability and quality: Utilize good quality forage as the base of the diet, supplementing with concentrate based on its nutrient content.</w:t>
      </w:r>
    </w:p>
    <w:p w14:paraId="24E17719" w14:textId="77777777" w:rsidR="005052CE" w:rsidRPr="005052CE" w:rsidRDefault="005052CE">
      <w:pPr>
        <w:numPr>
          <w:ilvl w:val="0"/>
          <w:numId w:val="29"/>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Climate and season: Adjust feed composition and intake according to environmental conditions to address temperature and metabolic demands.</w:t>
      </w:r>
    </w:p>
    <w:p w14:paraId="78A2B7F8" w14:textId="77777777" w:rsidR="005052CE" w:rsidRPr="005052CE" w:rsidRDefault="005052CE">
      <w:pPr>
        <w:numPr>
          <w:ilvl w:val="0"/>
          <w:numId w:val="29"/>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Individual appetite and digestive health: Monitor individual feed intake and adjust amounts to avoid digestive issues.</w:t>
      </w:r>
    </w:p>
    <w:p w14:paraId="658959BC" w14:textId="77777777" w:rsidR="005052CE" w:rsidRDefault="005052CE" w:rsidP="005052CE">
      <w:pPr>
        <w:spacing w:after="0" w:line="360" w:lineRule="atLeast"/>
        <w:rPr>
          <w:rFonts w:eastAsia="Times New Roman" w:cstheme="minorHAnsi"/>
          <w:color w:val="1F1F1F"/>
          <w:sz w:val="22"/>
          <w:szCs w:val="22"/>
          <w:bdr w:val="none" w:sz="0" w:space="0" w:color="auto" w:frame="1"/>
          <w:lang w:bidi="ar-SA"/>
        </w:rPr>
      </w:pPr>
    </w:p>
    <w:p w14:paraId="1578A6A6" w14:textId="7CE7D954"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General Feeding Plan:</w:t>
      </w:r>
    </w:p>
    <w:p w14:paraId="509DE407" w14:textId="77777777"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Early fattening stage (3-6 months):</w:t>
      </w:r>
    </w:p>
    <w:p w14:paraId="5441C373" w14:textId="77777777" w:rsidR="005052CE" w:rsidRPr="005052CE" w:rsidRDefault="005052CE">
      <w:pPr>
        <w:numPr>
          <w:ilvl w:val="0"/>
          <w:numId w:val="30"/>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Focus on high-quality forage: Provide access to good quality pasture or hay as the primary energy source.</w:t>
      </w:r>
    </w:p>
    <w:p w14:paraId="79F3E39F" w14:textId="77777777" w:rsidR="005052CE" w:rsidRPr="005052CE" w:rsidRDefault="005052CE">
      <w:pPr>
        <w:numPr>
          <w:ilvl w:val="0"/>
          <w:numId w:val="30"/>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Supplement with concentrate: Offer a protein-rich (16-18% crude protein) concentrate to meet nutrient requirements and support growth.</w:t>
      </w:r>
    </w:p>
    <w:p w14:paraId="1C704A98" w14:textId="77777777" w:rsidR="005052CE" w:rsidRPr="005052CE" w:rsidRDefault="005052CE">
      <w:pPr>
        <w:numPr>
          <w:ilvl w:val="0"/>
          <w:numId w:val="30"/>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Start with moderate feed amounts: Gradually increase feed intake as calves adapt to the diet and their rumen develops.</w:t>
      </w:r>
    </w:p>
    <w:p w14:paraId="1AEA5834" w14:textId="77777777" w:rsidR="005052CE" w:rsidRPr="005052CE" w:rsidRDefault="005052CE">
      <w:pPr>
        <w:numPr>
          <w:ilvl w:val="0"/>
          <w:numId w:val="30"/>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Monitor daily weight gain: Regularly weigh animals to track progress and adjust feed amounts as needed.</w:t>
      </w:r>
    </w:p>
    <w:p w14:paraId="2B467219" w14:textId="77777777"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Mid-fattening stage (6-12 months):</w:t>
      </w:r>
    </w:p>
    <w:p w14:paraId="4893ED31" w14:textId="77777777" w:rsidR="005052CE" w:rsidRPr="005052CE" w:rsidRDefault="005052CE">
      <w:pPr>
        <w:numPr>
          <w:ilvl w:val="0"/>
          <w:numId w:val="31"/>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Maintain high-quality forage: Continue to provide good quality forage as the base of the diet.</w:t>
      </w:r>
    </w:p>
    <w:p w14:paraId="6DFF4EE9" w14:textId="77777777" w:rsidR="005052CE" w:rsidRPr="005052CE" w:rsidRDefault="005052CE">
      <w:pPr>
        <w:numPr>
          <w:ilvl w:val="0"/>
          <w:numId w:val="31"/>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Increase concentrate intake: Gradually increase concentrate amount and adjust protein content (14-16% crude protein) to support ongoing growth.</w:t>
      </w:r>
    </w:p>
    <w:p w14:paraId="76831FE0" w14:textId="77777777" w:rsidR="005052CE" w:rsidRPr="005052CE" w:rsidRDefault="005052CE">
      <w:pPr>
        <w:numPr>
          <w:ilvl w:val="0"/>
          <w:numId w:val="31"/>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Monitor body condition score: Regularly assess body condition score to ensure optimal fattening without obesity.</w:t>
      </w:r>
    </w:p>
    <w:p w14:paraId="1F6ACF7C" w14:textId="77777777" w:rsidR="005052CE" w:rsidRPr="005052CE" w:rsidRDefault="005052CE">
      <w:pPr>
        <w:numPr>
          <w:ilvl w:val="0"/>
          <w:numId w:val="31"/>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lastRenderedPageBreak/>
        <w:t>Fine-tune feed composition: Adjust the ratio of forage to concentrate based on forage quality and animal performance.</w:t>
      </w:r>
    </w:p>
    <w:p w14:paraId="5FA68C4E" w14:textId="77777777"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Late fattening stage (12 months - slaughter):</w:t>
      </w:r>
    </w:p>
    <w:p w14:paraId="13617863" w14:textId="77777777" w:rsidR="005052CE" w:rsidRPr="005052CE" w:rsidRDefault="005052CE">
      <w:pPr>
        <w:numPr>
          <w:ilvl w:val="0"/>
          <w:numId w:val="32"/>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Reduce forage proportion: Slightly decrease forage content in the diet to prioritize energy-dense concentrate for accelerated fattening.</w:t>
      </w:r>
    </w:p>
    <w:p w14:paraId="1D541E99" w14:textId="77777777" w:rsidR="005052CE" w:rsidRPr="005052CE" w:rsidRDefault="005052CE">
      <w:pPr>
        <w:numPr>
          <w:ilvl w:val="0"/>
          <w:numId w:val="32"/>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Increase energy density: Offer high-energy feedstuffs like corn silage or cereal grains.</w:t>
      </w:r>
    </w:p>
    <w:p w14:paraId="3F2682A3" w14:textId="77777777" w:rsidR="005052CE" w:rsidRPr="005052CE" w:rsidRDefault="005052CE">
      <w:pPr>
        <w:numPr>
          <w:ilvl w:val="0"/>
          <w:numId w:val="32"/>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Monitor rumen health: Pay close attention to rumen health as concentrate intake increases, providing necessary roughage and fiber to maintain digestive balance.</w:t>
      </w:r>
    </w:p>
    <w:p w14:paraId="436E83C0" w14:textId="77777777" w:rsidR="005052CE" w:rsidRPr="005052CE" w:rsidRDefault="005052CE">
      <w:pPr>
        <w:numPr>
          <w:ilvl w:val="0"/>
          <w:numId w:val="32"/>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Continue monitoring weight gain: Track progress and adjust feed amount as needed to achieve the desired daily weight gain target.</w:t>
      </w:r>
    </w:p>
    <w:p w14:paraId="01C1431B" w14:textId="77777777" w:rsidR="005052CE" w:rsidRPr="005052CE" w:rsidRDefault="005052CE" w:rsidP="005052CE">
      <w:p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Additional Tips:</w:t>
      </w:r>
    </w:p>
    <w:p w14:paraId="6E381AED" w14:textId="77777777" w:rsidR="005052CE" w:rsidRPr="005052CE" w:rsidRDefault="005052CE">
      <w:pPr>
        <w:numPr>
          <w:ilvl w:val="0"/>
          <w:numId w:val="33"/>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Fresh, clean water: Ensure constant access to clean, fresh water at all times.</w:t>
      </w:r>
    </w:p>
    <w:p w14:paraId="796DF82C" w14:textId="77777777" w:rsidR="005052CE" w:rsidRPr="005052CE" w:rsidRDefault="005052CE">
      <w:pPr>
        <w:numPr>
          <w:ilvl w:val="0"/>
          <w:numId w:val="33"/>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Mineral and vitamin supplementation: Provide essential mineral and vitamin supplements, especially calcium and phosphorus for bone development.</w:t>
      </w:r>
    </w:p>
    <w:p w14:paraId="0AD6AD7E" w14:textId="77777777" w:rsidR="005052CE" w:rsidRPr="005052CE" w:rsidRDefault="005052CE">
      <w:pPr>
        <w:numPr>
          <w:ilvl w:val="0"/>
          <w:numId w:val="33"/>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Feeding consistency: Maintain consistent feeding times and routines to promote digestive health and efficient feed utilization.</w:t>
      </w:r>
    </w:p>
    <w:p w14:paraId="68CA77D6" w14:textId="77777777" w:rsidR="005052CE" w:rsidRPr="005052CE" w:rsidRDefault="005052CE">
      <w:pPr>
        <w:numPr>
          <w:ilvl w:val="0"/>
          <w:numId w:val="33"/>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Palatability considerations: Choose palatable feedstuffs to encourage optimal feed intake.</w:t>
      </w:r>
    </w:p>
    <w:p w14:paraId="3A644E5E" w14:textId="77777777" w:rsidR="005052CE" w:rsidRPr="005052CE" w:rsidRDefault="005052CE">
      <w:pPr>
        <w:numPr>
          <w:ilvl w:val="0"/>
          <w:numId w:val="33"/>
        </w:numPr>
        <w:spacing w:after="0" w:line="360" w:lineRule="atLeast"/>
        <w:rPr>
          <w:rFonts w:eastAsia="Times New Roman" w:cstheme="minorHAnsi"/>
          <w:color w:val="1F1F1F"/>
          <w:sz w:val="22"/>
          <w:szCs w:val="22"/>
          <w:lang w:bidi="ar-SA"/>
        </w:rPr>
      </w:pPr>
      <w:r w:rsidRPr="005052CE">
        <w:rPr>
          <w:rFonts w:eastAsia="Times New Roman" w:cstheme="minorHAnsi"/>
          <w:color w:val="1F1F1F"/>
          <w:sz w:val="22"/>
          <w:szCs w:val="22"/>
          <w:bdr w:val="none" w:sz="0" w:space="0" w:color="auto" w:frame="1"/>
          <w:lang w:bidi="ar-SA"/>
        </w:rPr>
        <w:t>Consult your veterinarian: Seek guidance from your veterinarian for personalized recommendations based on your specific farm practices and animal needs.</w:t>
      </w:r>
    </w:p>
    <w:p w14:paraId="42E64716" w14:textId="77777777" w:rsidR="005052CE" w:rsidRDefault="005052CE" w:rsidP="005052CE">
      <w:pPr>
        <w:spacing w:after="0" w:line="360" w:lineRule="atLeast"/>
        <w:rPr>
          <w:rFonts w:eastAsia="Times New Roman" w:cstheme="minorHAnsi"/>
          <w:color w:val="1F1F1F"/>
          <w:sz w:val="22"/>
          <w:szCs w:val="22"/>
          <w:lang w:bidi="ar-SA"/>
        </w:rPr>
      </w:pPr>
    </w:p>
    <w:p w14:paraId="1E6DFF4C" w14:textId="77777777" w:rsidR="005052CE" w:rsidRPr="005052CE" w:rsidRDefault="005052CE" w:rsidP="005052CE">
      <w:pPr>
        <w:spacing w:after="0" w:line="360" w:lineRule="atLeast"/>
        <w:rPr>
          <w:rFonts w:eastAsia="Times New Roman" w:cstheme="minorHAnsi"/>
          <w:color w:val="1F1F1F"/>
          <w:sz w:val="22"/>
          <w:szCs w:val="22"/>
          <w:lang w:bidi="ar-SA"/>
        </w:rPr>
      </w:pPr>
    </w:p>
    <w:p w14:paraId="6CAA469F" w14:textId="77777777" w:rsidR="005052CE" w:rsidRPr="005052CE" w:rsidRDefault="005052CE" w:rsidP="005052CE">
      <w:pPr>
        <w:rPr>
          <w:rFonts w:cstheme="minorHAnsi"/>
          <w:sz w:val="22"/>
          <w:szCs w:val="22"/>
        </w:rPr>
      </w:pPr>
    </w:p>
    <w:sectPr w:rsidR="005052CE" w:rsidRPr="005052CE" w:rsidSect="005C0BEA">
      <w:headerReference w:type="default" r:id="rId7"/>
      <w:footerReference w:type="default" r:id="rId8"/>
      <w:headerReference w:type="first" r:id="rId9"/>
      <w:footerReference w:type="first" r:id="rId10"/>
      <w:pgSz w:w="12240" w:h="15840" w:code="1"/>
      <w:pgMar w:top="1440" w:right="1152" w:bottom="1152" w:left="1152"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611AC4" w14:textId="77777777" w:rsidR="005C0BEA" w:rsidRDefault="005C0BEA">
      <w:pPr>
        <w:spacing w:after="0" w:line="240" w:lineRule="auto"/>
      </w:pPr>
      <w:r>
        <w:separator/>
      </w:r>
    </w:p>
  </w:endnote>
  <w:endnote w:type="continuationSeparator" w:id="0">
    <w:p w14:paraId="70BF97E3" w14:textId="77777777" w:rsidR="005C0BEA" w:rsidRDefault="005C0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E512B9" w14:paraId="447056AF" w14:textId="77777777">
      <w:trPr>
        <w:trHeight w:hRule="exact" w:val="115"/>
        <w:jc w:val="center"/>
      </w:trPr>
      <w:tc>
        <w:tcPr>
          <w:tcW w:w="4686" w:type="dxa"/>
          <w:shd w:val="clear" w:color="auto" w:fill="4472C4" w:themeFill="accent1"/>
          <w:tcMar>
            <w:top w:w="0" w:type="dxa"/>
            <w:bottom w:w="0" w:type="dxa"/>
          </w:tcMar>
        </w:tcPr>
        <w:p w14:paraId="43C0988C" w14:textId="6167947A" w:rsidR="00B14BF6" w:rsidRDefault="00B14BF6">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EA8FFF6" w14:textId="77777777" w:rsidR="00B14BF6" w:rsidRDefault="00B14BF6">
          <w:pPr>
            <w:pStyle w:val="Header"/>
            <w:tabs>
              <w:tab w:val="clear" w:pos="4680"/>
              <w:tab w:val="clear" w:pos="9360"/>
            </w:tabs>
            <w:jc w:val="right"/>
            <w:rPr>
              <w:caps/>
              <w:sz w:val="18"/>
            </w:rPr>
          </w:pPr>
        </w:p>
      </w:tc>
    </w:tr>
    <w:tr w:rsidR="00E512B9" w14:paraId="2D84AD1B" w14:textId="77777777">
      <w:trPr>
        <w:jc w:val="center"/>
      </w:trPr>
      <w:sdt>
        <w:sdtPr>
          <w:rPr>
            <w:rFonts w:cstheme="minorHAnsi"/>
            <w:i/>
            <w:iCs/>
            <w:caps/>
            <w:color w:val="ED7D31" w:themeColor="accent2"/>
            <w:sz w:val="16"/>
            <w:szCs w:val="16"/>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24BA5B02" w14:textId="54ADAC50" w:rsidR="00B14BF6" w:rsidRPr="00E73DC3" w:rsidRDefault="002D4401">
              <w:pPr>
                <w:pStyle w:val="Footer"/>
                <w:tabs>
                  <w:tab w:val="clear" w:pos="4680"/>
                  <w:tab w:val="clear" w:pos="9360"/>
                </w:tabs>
                <w:rPr>
                  <w:i/>
                  <w:iCs/>
                  <w:caps/>
                  <w:color w:val="808080" w:themeColor="background1" w:themeShade="80"/>
                  <w:sz w:val="18"/>
                  <w:szCs w:val="18"/>
                </w:rPr>
              </w:pPr>
              <w:r>
                <w:rPr>
                  <w:rFonts w:cstheme="minorHAnsi"/>
                  <w:i/>
                  <w:iCs/>
                  <w:caps/>
                  <w:color w:val="ED7D31" w:themeColor="accent2"/>
                  <w:sz w:val="16"/>
                  <w:szCs w:val="16"/>
                </w:rPr>
                <w:t xml:space="preserve">happy </w:t>
              </w:r>
              <w:proofErr w:type="gramStart"/>
              <w:r>
                <w:rPr>
                  <w:rFonts w:cstheme="minorHAnsi"/>
                  <w:i/>
                  <w:iCs/>
                  <w:caps/>
                  <w:color w:val="ED7D31" w:themeColor="accent2"/>
                  <w:sz w:val="16"/>
                  <w:szCs w:val="16"/>
                </w:rPr>
                <w:t>cow ,</w:t>
              </w:r>
              <w:proofErr w:type="gramEnd"/>
              <w:r>
                <w:rPr>
                  <w:rFonts w:cstheme="minorHAnsi"/>
                  <w:i/>
                  <w:iCs/>
                  <w:caps/>
                  <w:color w:val="ED7D31" w:themeColor="accent2"/>
                  <w:sz w:val="16"/>
                  <w:szCs w:val="16"/>
                </w:rPr>
                <w:t xml:space="preserve"> happy milk</w:t>
              </w:r>
            </w:p>
          </w:tc>
        </w:sdtContent>
      </w:sdt>
      <w:tc>
        <w:tcPr>
          <w:tcW w:w="4674" w:type="dxa"/>
          <w:shd w:val="clear" w:color="auto" w:fill="auto"/>
          <w:vAlign w:val="center"/>
        </w:tcPr>
        <w:p w14:paraId="1C4210A1" w14:textId="77777777" w:rsidR="00B14BF6" w:rsidRDefault="00000000">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5F1BCA0" w14:textId="77777777" w:rsidR="00B14BF6" w:rsidRPr="00E3058D" w:rsidRDefault="00B14BF6">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974"/>
      <w:gridCol w:w="4962"/>
    </w:tblGrid>
    <w:tr w:rsidR="002D4401" w14:paraId="512CBF31" w14:textId="77777777">
      <w:trPr>
        <w:trHeight w:hRule="exact" w:val="115"/>
        <w:jc w:val="center"/>
      </w:trPr>
      <w:tc>
        <w:tcPr>
          <w:tcW w:w="4686" w:type="dxa"/>
          <w:shd w:val="clear" w:color="auto" w:fill="4472C4" w:themeFill="accent1"/>
          <w:tcMar>
            <w:top w:w="0" w:type="dxa"/>
            <w:bottom w:w="0" w:type="dxa"/>
          </w:tcMar>
        </w:tcPr>
        <w:p w14:paraId="2B67B2E1" w14:textId="77777777" w:rsidR="002D4401" w:rsidRDefault="002D4401">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4461F54" w14:textId="77777777" w:rsidR="002D4401" w:rsidRDefault="002D4401">
          <w:pPr>
            <w:pStyle w:val="Header"/>
            <w:tabs>
              <w:tab w:val="clear" w:pos="4680"/>
              <w:tab w:val="clear" w:pos="9360"/>
            </w:tabs>
            <w:jc w:val="right"/>
            <w:rPr>
              <w:caps/>
              <w:sz w:val="18"/>
            </w:rPr>
          </w:pPr>
        </w:p>
      </w:tc>
    </w:tr>
    <w:tr w:rsidR="002D4401" w14:paraId="79465469" w14:textId="77777777">
      <w:trPr>
        <w:jc w:val="center"/>
      </w:trPr>
      <w:tc>
        <w:tcPr>
          <w:tcW w:w="4686" w:type="dxa"/>
          <w:shd w:val="clear" w:color="auto" w:fill="auto"/>
          <w:vAlign w:val="center"/>
        </w:tcPr>
        <w:p w14:paraId="3CAFA74C" w14:textId="3029AA8B" w:rsidR="002D4401" w:rsidRPr="002D4401" w:rsidRDefault="002D4401">
          <w:pPr>
            <w:pStyle w:val="Footer"/>
            <w:tabs>
              <w:tab w:val="clear" w:pos="4680"/>
              <w:tab w:val="clear" w:pos="9360"/>
            </w:tabs>
            <w:rPr>
              <w:i/>
              <w:iCs/>
              <w:caps/>
              <w:color w:val="808080" w:themeColor="background1" w:themeShade="80"/>
              <w:sz w:val="16"/>
              <w:szCs w:val="16"/>
            </w:rPr>
          </w:pPr>
          <w:r w:rsidRPr="002D4401">
            <w:rPr>
              <w:i/>
              <w:iCs/>
              <w:caps/>
              <w:color w:val="FF0000"/>
              <w:sz w:val="16"/>
              <w:szCs w:val="16"/>
            </w:rPr>
            <w:t xml:space="preserve">happy </w:t>
          </w:r>
          <w:proofErr w:type="gramStart"/>
          <w:r w:rsidRPr="002D4401">
            <w:rPr>
              <w:i/>
              <w:iCs/>
              <w:caps/>
              <w:color w:val="FF0000"/>
              <w:sz w:val="16"/>
              <w:szCs w:val="16"/>
            </w:rPr>
            <w:t>cow ,</w:t>
          </w:r>
          <w:proofErr w:type="gramEnd"/>
          <w:r w:rsidRPr="002D4401">
            <w:rPr>
              <w:i/>
              <w:iCs/>
              <w:caps/>
              <w:color w:val="FF0000"/>
              <w:sz w:val="16"/>
              <w:szCs w:val="16"/>
            </w:rPr>
            <w:t xml:space="preserve"> happy milk . natures best </w:t>
          </w:r>
        </w:p>
      </w:tc>
      <w:tc>
        <w:tcPr>
          <w:tcW w:w="4674" w:type="dxa"/>
          <w:shd w:val="clear" w:color="auto" w:fill="auto"/>
          <w:vAlign w:val="center"/>
        </w:tcPr>
        <w:p w14:paraId="39B1E90C" w14:textId="77777777" w:rsidR="002D4401" w:rsidRDefault="002D4401">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75C98B5" w14:textId="77777777" w:rsidR="002D4401" w:rsidRDefault="002D44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0B4928" w14:textId="77777777" w:rsidR="005C0BEA" w:rsidRDefault="005C0BEA">
      <w:pPr>
        <w:spacing w:after="0" w:line="240" w:lineRule="auto"/>
      </w:pPr>
      <w:r>
        <w:separator/>
      </w:r>
    </w:p>
  </w:footnote>
  <w:footnote w:type="continuationSeparator" w:id="0">
    <w:p w14:paraId="40AA75D1" w14:textId="77777777" w:rsidR="005C0BEA" w:rsidRDefault="005C0B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CA5F" w14:textId="4773E38C" w:rsidR="00B14BF6" w:rsidRDefault="00406B6A" w:rsidP="00406B6A">
    <w:pPr>
      <w:pStyle w:val="Header"/>
      <w:tabs>
        <w:tab w:val="left" w:pos="2435"/>
        <w:tab w:val="right" w:pos="9936"/>
      </w:tabs>
    </w:pPr>
    <w:r>
      <w:rPr>
        <w:noProof/>
      </w:rPr>
      <mc:AlternateContent>
        <mc:Choice Requires="wps">
          <w:drawing>
            <wp:anchor distT="0" distB="0" distL="118745" distR="118745" simplePos="0" relativeHeight="251661312" behindDoc="1" locked="0" layoutInCell="1" allowOverlap="0" wp14:anchorId="4382CB03" wp14:editId="5D81B183">
              <wp:simplePos x="0" y="0"/>
              <wp:positionH relativeFrom="margin">
                <wp:align>left</wp:align>
              </wp:positionH>
              <wp:positionV relativeFrom="page">
                <wp:posOffset>452755</wp:posOffset>
              </wp:positionV>
              <wp:extent cx="5644515" cy="262255"/>
              <wp:effectExtent l="0" t="0" r="0" b="4445"/>
              <wp:wrapSquare wrapText="bothSides"/>
              <wp:docPr id="922461215" name="Rectangle 63"/>
              <wp:cNvGraphicFramePr/>
              <a:graphic xmlns:a="http://schemas.openxmlformats.org/drawingml/2006/main">
                <a:graphicData uri="http://schemas.microsoft.com/office/word/2010/wordprocessingShape">
                  <wps:wsp>
                    <wps:cNvSpPr/>
                    <wps:spPr>
                      <a:xfrm>
                        <a:off x="0" y="0"/>
                        <a:ext cx="5644515" cy="26269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358D399E" w:rsidR="00406B6A" w:rsidRDefault="00F62F37">
                              <w:pPr>
                                <w:pStyle w:val="Header"/>
                                <w:tabs>
                                  <w:tab w:val="clear" w:pos="4680"/>
                                  <w:tab w:val="clear" w:pos="9360"/>
                                </w:tabs>
                                <w:jc w:val="center"/>
                                <w:rPr>
                                  <w:caps/>
                                  <w:color w:val="FFFFFF" w:themeColor="background1"/>
                                </w:rPr>
                              </w:pPr>
                              <w:r>
                                <w:rPr>
                                  <w:caps/>
                                  <w:color w:val="FFFFFF" w:themeColor="background1"/>
                                </w:rPr>
                                <w:t xml:space="preserve">course on </w:t>
                              </w:r>
                              <w:proofErr w:type="gramStart"/>
                              <w:r>
                                <w:rPr>
                                  <w:caps/>
                                  <w:color w:val="FFFFFF" w:themeColor="background1"/>
                                </w:rPr>
                                <w:t>fattening  cow</w:t>
                              </w:r>
                              <w:proofErr w:type="gramEnd"/>
                              <w:r>
                                <w:rPr>
                                  <w:caps/>
                                  <w:color w:val="FFFFFF" w:themeColor="background1"/>
                                </w:rPr>
                                <w:t xml:space="preserve">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82CB03" id="Rectangle 63" o:spid="_x0000_s1026" style="position:absolute;margin-left:0;margin-top:35.65pt;width:444.45pt;height:20.65pt;z-index:-251655168;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" o:allowoverlap="f" fillcolor="#4472c4 [3204]" stroked="f" strokeweight="1pt">
              <v:textbox>
                <w:txbxContent>
                  <w:sdt>
                    <w:sdtPr>
                      <w:rPr>
                        <w:caps/>
                        <w:color w:val="FFFFFF" w:themeColor="background1"/>
                      </w:rPr>
                      <w:alias w:val="Title"/>
                      <w:tag w:val=""/>
                      <w:id w:val="-973443751"/>
                      <w:dataBinding w:prefixMappings="xmlns:ns0='http://purl.org/dc/elements/1.1/' xmlns:ns1='http://schemas.openxmlformats.org/package/2006/metadata/core-properties' " w:xpath="/ns1:coreProperties[1]/ns0:title[1]" w:storeItemID="{6C3C8BC8-F283-45AE-878A-BAB7291924A1}"/>
                      <w:text/>
                    </w:sdtPr>
                    <w:sdtContent>
                      <w:p w14:paraId="1CE48023" w14:textId="358D399E" w:rsidR="00406B6A" w:rsidRDefault="00F62F37">
                        <w:pPr>
                          <w:pStyle w:val="Header"/>
                          <w:tabs>
                            <w:tab w:val="clear" w:pos="4680"/>
                            <w:tab w:val="clear" w:pos="9360"/>
                          </w:tabs>
                          <w:jc w:val="center"/>
                          <w:rPr>
                            <w:caps/>
                            <w:color w:val="FFFFFF" w:themeColor="background1"/>
                          </w:rPr>
                        </w:pPr>
                        <w:r>
                          <w:rPr>
                            <w:caps/>
                            <w:color w:val="FFFFFF" w:themeColor="background1"/>
                          </w:rPr>
                          <w:t xml:space="preserve">course on </w:t>
                        </w:r>
                        <w:proofErr w:type="gramStart"/>
                        <w:r>
                          <w:rPr>
                            <w:caps/>
                            <w:color w:val="FFFFFF" w:themeColor="background1"/>
                          </w:rPr>
                          <w:t>fattening  cow</w:t>
                        </w:r>
                        <w:proofErr w:type="gramEnd"/>
                        <w:r>
                          <w:rPr>
                            <w:caps/>
                            <w:color w:val="FFFFFF" w:themeColor="background1"/>
                          </w:rPr>
                          <w:t xml:space="preserve"> management</w:t>
                        </w:r>
                      </w:p>
                    </w:sdtContent>
                  </w:sdt>
                </w:txbxContent>
              </v:textbox>
              <w10:wrap type="square" anchorx="margin" anchory="page"/>
            </v:rect>
          </w:pict>
        </mc:Fallback>
      </mc:AlternateContent>
    </w:r>
    <w:r>
      <w:rPr>
        <w:noProof/>
      </w:rPr>
      <w:drawing>
        <wp:inline distT="0" distB="0" distL="0" distR="0" wp14:anchorId="74121210" wp14:editId="15145F8A">
          <wp:extent cx="515353" cy="183515"/>
          <wp:effectExtent l="0" t="0" r="0" b="6985"/>
          <wp:docPr id="1103869669" name="Picture 110386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31531" cy="189276"/>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77FF6" w14:textId="371072BB" w:rsidR="00A520BE" w:rsidRDefault="00406B6A">
    <w:pPr>
      <w:pStyle w:val="Header"/>
    </w:pPr>
    <w:r>
      <w:rPr>
        <w:noProof/>
      </w:rPr>
      <mc:AlternateContent>
        <mc:Choice Requires="wps">
          <w:drawing>
            <wp:anchor distT="0" distB="0" distL="118745" distR="118745" simplePos="0" relativeHeight="251659264" behindDoc="1" locked="0" layoutInCell="1" allowOverlap="0" wp14:anchorId="01ED92DB" wp14:editId="576B39E9">
              <wp:simplePos x="0" y="0"/>
              <wp:positionH relativeFrom="margin">
                <wp:align>left</wp:align>
              </wp:positionH>
              <wp:positionV relativeFrom="page">
                <wp:posOffset>452755</wp:posOffset>
              </wp:positionV>
              <wp:extent cx="5676900" cy="269875"/>
              <wp:effectExtent l="0" t="0" r="0" b="0"/>
              <wp:wrapSquare wrapText="bothSides"/>
              <wp:docPr id="197" name="Rectangle 63"/>
              <wp:cNvGraphicFramePr/>
              <a:graphic xmlns:a="http://schemas.openxmlformats.org/drawingml/2006/main">
                <a:graphicData uri="http://schemas.microsoft.com/office/word/2010/wordprocessingShape">
                  <wps:wsp>
                    <wps:cNvSpPr/>
                    <wps:spPr>
                      <a:xfrm>
                        <a:off x="0" y="0"/>
                        <a:ext cx="56769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38700C70" w:rsidR="00406B6A" w:rsidRDefault="00F62F37">
                              <w:pPr>
                                <w:pStyle w:val="Header"/>
                                <w:tabs>
                                  <w:tab w:val="clear" w:pos="4680"/>
                                  <w:tab w:val="clear" w:pos="9360"/>
                                </w:tabs>
                                <w:jc w:val="center"/>
                                <w:rPr>
                                  <w:caps/>
                                  <w:color w:val="FFFFFF" w:themeColor="background1"/>
                                </w:rPr>
                              </w:pPr>
                              <w:r>
                                <w:rPr>
                                  <w:caps/>
                                  <w:color w:val="FFFFFF" w:themeColor="background1"/>
                                </w:rPr>
                                <w:t xml:space="preserve">course on </w:t>
                              </w:r>
                              <w:proofErr w:type="gramStart"/>
                              <w:r>
                                <w:rPr>
                                  <w:caps/>
                                  <w:color w:val="FFFFFF" w:themeColor="background1"/>
                                </w:rPr>
                                <w:t>fattening  cow</w:t>
                              </w:r>
                              <w:proofErr w:type="gramEnd"/>
                              <w:r>
                                <w:rPr>
                                  <w:caps/>
                                  <w:color w:val="FFFFFF" w:themeColor="background1"/>
                                </w:rPr>
                                <w:t xml:space="preserve"> management</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1ED92DB" id="_x0000_s1027" style="position:absolute;margin-left:0;margin-top:35.65pt;width:447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43565DE5" w14:textId="38700C70" w:rsidR="00406B6A" w:rsidRDefault="00F62F37">
                        <w:pPr>
                          <w:pStyle w:val="Header"/>
                          <w:tabs>
                            <w:tab w:val="clear" w:pos="4680"/>
                            <w:tab w:val="clear" w:pos="9360"/>
                          </w:tabs>
                          <w:jc w:val="center"/>
                          <w:rPr>
                            <w:caps/>
                            <w:color w:val="FFFFFF" w:themeColor="background1"/>
                          </w:rPr>
                        </w:pPr>
                        <w:r>
                          <w:rPr>
                            <w:caps/>
                            <w:color w:val="FFFFFF" w:themeColor="background1"/>
                          </w:rPr>
                          <w:t xml:space="preserve">course on </w:t>
                        </w:r>
                        <w:proofErr w:type="gramStart"/>
                        <w:r>
                          <w:rPr>
                            <w:caps/>
                            <w:color w:val="FFFFFF" w:themeColor="background1"/>
                          </w:rPr>
                          <w:t>fattening  cow</w:t>
                        </w:r>
                        <w:proofErr w:type="gramEnd"/>
                        <w:r>
                          <w:rPr>
                            <w:caps/>
                            <w:color w:val="FFFFFF" w:themeColor="background1"/>
                          </w:rPr>
                          <w:t xml:space="preserve"> management</w:t>
                        </w:r>
                      </w:p>
                    </w:sdtContent>
                  </w:sdt>
                </w:txbxContent>
              </v:textbox>
              <w10:wrap type="square" anchorx="margin" anchory="page"/>
            </v:rect>
          </w:pict>
        </mc:Fallback>
      </mc:AlternateContent>
    </w:r>
    <w:r>
      <w:rPr>
        <w:noProof/>
      </w:rPr>
      <w:drawing>
        <wp:inline distT="0" distB="0" distL="0" distR="0" wp14:anchorId="0AA1D762" wp14:editId="6511234B">
          <wp:extent cx="496864" cy="183515"/>
          <wp:effectExtent l="0" t="0" r="0"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515461" cy="19038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68CC"/>
    <w:multiLevelType w:val="multilevel"/>
    <w:tmpl w:val="4366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992"/>
    <w:multiLevelType w:val="multilevel"/>
    <w:tmpl w:val="0542143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3"/>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844CC"/>
    <w:multiLevelType w:val="multilevel"/>
    <w:tmpl w:val="37F0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7671"/>
    <w:multiLevelType w:val="hybridMultilevel"/>
    <w:tmpl w:val="EFA2E036"/>
    <w:lvl w:ilvl="0" w:tplc="0C1CD664">
      <w:start w:val="1"/>
      <w:numFmt w:val="decimal"/>
      <w:pStyle w:val="Heading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123E4"/>
    <w:multiLevelType w:val="hybridMultilevel"/>
    <w:tmpl w:val="ECEC9AD4"/>
    <w:lvl w:ilvl="0" w:tplc="0C0C775E">
      <w:start w:val="1"/>
      <w:numFmt w:val="lowerLetter"/>
      <w:lvlText w:val="%1."/>
      <w:lvlJc w:val="left"/>
      <w:pPr>
        <w:ind w:left="720" w:hanging="360"/>
      </w:pPr>
      <w:rPr>
        <w:rFonts w:eastAsiaTheme="majorEastAsi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2D026F"/>
    <w:multiLevelType w:val="multilevel"/>
    <w:tmpl w:val="04A2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C6033D"/>
    <w:multiLevelType w:val="multilevel"/>
    <w:tmpl w:val="A2FC3E0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70C8F"/>
    <w:multiLevelType w:val="hybridMultilevel"/>
    <w:tmpl w:val="99420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58020F"/>
    <w:multiLevelType w:val="hybridMultilevel"/>
    <w:tmpl w:val="EEA4A9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24D65092"/>
    <w:multiLevelType w:val="hybridMultilevel"/>
    <w:tmpl w:val="D938C7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7DE1A53"/>
    <w:multiLevelType w:val="hybridMultilevel"/>
    <w:tmpl w:val="7A3A9270"/>
    <w:lvl w:ilvl="0" w:tplc="BDE0C26E">
      <w:start w:val="1"/>
      <w:numFmt w:val="lowerLetter"/>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420685"/>
    <w:multiLevelType w:val="multilevel"/>
    <w:tmpl w:val="CF0485F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4"/>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A21DCF"/>
    <w:multiLevelType w:val="multilevel"/>
    <w:tmpl w:val="A4BE9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40A1C"/>
    <w:multiLevelType w:val="multilevel"/>
    <w:tmpl w:val="F4F6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4A74A1"/>
    <w:multiLevelType w:val="multilevel"/>
    <w:tmpl w:val="06C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FE6EC0"/>
    <w:multiLevelType w:val="multilevel"/>
    <w:tmpl w:val="7E945B46"/>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2"/>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43060"/>
    <w:multiLevelType w:val="multilevel"/>
    <w:tmpl w:val="12C2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64091"/>
    <w:multiLevelType w:val="multilevel"/>
    <w:tmpl w:val="80EC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21829"/>
    <w:multiLevelType w:val="multilevel"/>
    <w:tmpl w:val="0AA8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732168"/>
    <w:multiLevelType w:val="multilevel"/>
    <w:tmpl w:val="7AF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8C2BF4"/>
    <w:multiLevelType w:val="multilevel"/>
    <w:tmpl w:val="C85C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E363E1"/>
    <w:multiLevelType w:val="hybridMultilevel"/>
    <w:tmpl w:val="B55404E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5365DC"/>
    <w:multiLevelType w:val="hybridMultilevel"/>
    <w:tmpl w:val="9BB63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E1299A"/>
    <w:multiLevelType w:val="multilevel"/>
    <w:tmpl w:val="4542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597D9F"/>
    <w:multiLevelType w:val="hybridMultilevel"/>
    <w:tmpl w:val="30B4C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2B4E24"/>
    <w:multiLevelType w:val="hybridMultilevel"/>
    <w:tmpl w:val="A61AA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6BA971BF"/>
    <w:multiLevelType w:val="multilevel"/>
    <w:tmpl w:val="E27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997EBC"/>
    <w:multiLevelType w:val="multilevel"/>
    <w:tmpl w:val="76D4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277DC3"/>
    <w:multiLevelType w:val="multilevel"/>
    <w:tmpl w:val="E774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540616"/>
    <w:multiLevelType w:val="multilevel"/>
    <w:tmpl w:val="548A9B60"/>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5283E"/>
    <w:multiLevelType w:val="hybridMultilevel"/>
    <w:tmpl w:val="17186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D705BA"/>
    <w:multiLevelType w:val="multilevel"/>
    <w:tmpl w:val="AD9A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015459">
    <w:abstractNumId w:val="9"/>
  </w:num>
  <w:num w:numId="2" w16cid:durableId="1109163184">
    <w:abstractNumId w:val="3"/>
  </w:num>
  <w:num w:numId="3" w16cid:durableId="2087606399">
    <w:abstractNumId w:val="22"/>
  </w:num>
  <w:num w:numId="4" w16cid:durableId="972903820">
    <w:abstractNumId w:val="10"/>
  </w:num>
  <w:num w:numId="5" w16cid:durableId="1014041175">
    <w:abstractNumId w:val="26"/>
  </w:num>
  <w:num w:numId="6" w16cid:durableId="1194268363">
    <w:abstractNumId w:val="8"/>
  </w:num>
  <w:num w:numId="7" w16cid:durableId="1412505690">
    <w:abstractNumId w:val="21"/>
  </w:num>
  <w:num w:numId="8" w16cid:durableId="149561848">
    <w:abstractNumId w:val="20"/>
  </w:num>
  <w:num w:numId="9" w16cid:durableId="559828452">
    <w:abstractNumId w:val="24"/>
  </w:num>
  <w:num w:numId="10" w16cid:durableId="442921760">
    <w:abstractNumId w:val="29"/>
  </w:num>
  <w:num w:numId="11" w16cid:durableId="1036003974">
    <w:abstractNumId w:val="30"/>
  </w:num>
  <w:num w:numId="12" w16cid:durableId="1995916740">
    <w:abstractNumId w:val="6"/>
  </w:num>
  <w:num w:numId="13" w16cid:durableId="196239288">
    <w:abstractNumId w:val="12"/>
  </w:num>
  <w:num w:numId="14" w16cid:durableId="1569878793">
    <w:abstractNumId w:val="11"/>
  </w:num>
  <w:num w:numId="15" w16cid:durableId="667832355">
    <w:abstractNumId w:val="16"/>
  </w:num>
  <w:num w:numId="16" w16cid:durableId="1144086607">
    <w:abstractNumId w:val="1"/>
  </w:num>
  <w:num w:numId="17" w16cid:durableId="1091927050">
    <w:abstractNumId w:val="0"/>
  </w:num>
  <w:num w:numId="18" w16cid:durableId="1850873653">
    <w:abstractNumId w:val="4"/>
  </w:num>
  <w:num w:numId="19" w16cid:durableId="1388801213">
    <w:abstractNumId w:val="23"/>
  </w:num>
  <w:num w:numId="20" w16cid:durableId="1831287171">
    <w:abstractNumId w:val="7"/>
  </w:num>
  <w:num w:numId="21" w16cid:durableId="1911574560">
    <w:abstractNumId w:val="25"/>
  </w:num>
  <w:num w:numId="22" w16cid:durableId="442310874">
    <w:abstractNumId w:val="31"/>
  </w:num>
  <w:num w:numId="23" w16cid:durableId="810633942">
    <w:abstractNumId w:val="32"/>
  </w:num>
  <w:num w:numId="24" w16cid:durableId="646209177">
    <w:abstractNumId w:val="15"/>
  </w:num>
  <w:num w:numId="25" w16cid:durableId="1223099353">
    <w:abstractNumId w:val="28"/>
  </w:num>
  <w:num w:numId="26" w16cid:durableId="2059627550">
    <w:abstractNumId w:val="17"/>
  </w:num>
  <w:num w:numId="27" w16cid:durableId="1487017296">
    <w:abstractNumId w:val="2"/>
  </w:num>
  <w:num w:numId="28" w16cid:durableId="1191265806">
    <w:abstractNumId w:val="18"/>
  </w:num>
  <w:num w:numId="29" w16cid:durableId="1462191153">
    <w:abstractNumId w:val="13"/>
  </w:num>
  <w:num w:numId="30" w16cid:durableId="1999570987">
    <w:abstractNumId w:val="19"/>
  </w:num>
  <w:num w:numId="31" w16cid:durableId="715471731">
    <w:abstractNumId w:val="5"/>
  </w:num>
  <w:num w:numId="32" w16cid:durableId="1945334502">
    <w:abstractNumId w:val="27"/>
  </w:num>
  <w:num w:numId="33" w16cid:durableId="1833326594">
    <w:abstractNumId w:val="1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C77"/>
    <w:rsid w:val="00002A1A"/>
    <w:rsid w:val="00006AD4"/>
    <w:rsid w:val="0004139D"/>
    <w:rsid w:val="000656DA"/>
    <w:rsid w:val="00092384"/>
    <w:rsid w:val="000A14C7"/>
    <w:rsid w:val="000A6BBC"/>
    <w:rsid w:val="000B25FB"/>
    <w:rsid w:val="000E014D"/>
    <w:rsid w:val="0010231D"/>
    <w:rsid w:val="001371F8"/>
    <w:rsid w:val="0015171E"/>
    <w:rsid w:val="00153A33"/>
    <w:rsid w:val="00171BE2"/>
    <w:rsid w:val="00185A9B"/>
    <w:rsid w:val="00195CF6"/>
    <w:rsid w:val="001B3C3E"/>
    <w:rsid w:val="001F6DFA"/>
    <w:rsid w:val="00203251"/>
    <w:rsid w:val="00204391"/>
    <w:rsid w:val="00205D7E"/>
    <w:rsid w:val="002152BC"/>
    <w:rsid w:val="002553FE"/>
    <w:rsid w:val="00263F01"/>
    <w:rsid w:val="00266840"/>
    <w:rsid w:val="00270C08"/>
    <w:rsid w:val="00272A0B"/>
    <w:rsid w:val="00276655"/>
    <w:rsid w:val="002B04D0"/>
    <w:rsid w:val="002B790C"/>
    <w:rsid w:val="002D2871"/>
    <w:rsid w:val="002D4401"/>
    <w:rsid w:val="002E7E68"/>
    <w:rsid w:val="00304AC2"/>
    <w:rsid w:val="00314C53"/>
    <w:rsid w:val="00315257"/>
    <w:rsid w:val="00321718"/>
    <w:rsid w:val="00326CBA"/>
    <w:rsid w:val="003326E2"/>
    <w:rsid w:val="003363AB"/>
    <w:rsid w:val="00356351"/>
    <w:rsid w:val="00360EB7"/>
    <w:rsid w:val="003905A2"/>
    <w:rsid w:val="003B4298"/>
    <w:rsid w:val="003B6FD3"/>
    <w:rsid w:val="003D1E86"/>
    <w:rsid w:val="003D3A1B"/>
    <w:rsid w:val="003F42D5"/>
    <w:rsid w:val="00404709"/>
    <w:rsid w:val="00406B6A"/>
    <w:rsid w:val="00410062"/>
    <w:rsid w:val="00411DCE"/>
    <w:rsid w:val="00421BC8"/>
    <w:rsid w:val="00452DA5"/>
    <w:rsid w:val="004673BA"/>
    <w:rsid w:val="004A0EAC"/>
    <w:rsid w:val="004B059C"/>
    <w:rsid w:val="004C447D"/>
    <w:rsid w:val="005052CE"/>
    <w:rsid w:val="00511E34"/>
    <w:rsid w:val="005240A5"/>
    <w:rsid w:val="00531279"/>
    <w:rsid w:val="005354E4"/>
    <w:rsid w:val="00536839"/>
    <w:rsid w:val="0055095D"/>
    <w:rsid w:val="00585212"/>
    <w:rsid w:val="005C0BEA"/>
    <w:rsid w:val="005C652A"/>
    <w:rsid w:val="005F59B4"/>
    <w:rsid w:val="00603137"/>
    <w:rsid w:val="00636AFA"/>
    <w:rsid w:val="00647269"/>
    <w:rsid w:val="00693E07"/>
    <w:rsid w:val="006A32DC"/>
    <w:rsid w:val="006D224C"/>
    <w:rsid w:val="006D429D"/>
    <w:rsid w:val="006F1A70"/>
    <w:rsid w:val="0071604E"/>
    <w:rsid w:val="007964B3"/>
    <w:rsid w:val="007D187A"/>
    <w:rsid w:val="00846B62"/>
    <w:rsid w:val="008613BB"/>
    <w:rsid w:val="008C1385"/>
    <w:rsid w:val="009147A8"/>
    <w:rsid w:val="00917566"/>
    <w:rsid w:val="00922B08"/>
    <w:rsid w:val="00923C25"/>
    <w:rsid w:val="00926DC9"/>
    <w:rsid w:val="0092786D"/>
    <w:rsid w:val="00946B75"/>
    <w:rsid w:val="0098211C"/>
    <w:rsid w:val="00987CA6"/>
    <w:rsid w:val="009E0344"/>
    <w:rsid w:val="009E1CD4"/>
    <w:rsid w:val="009E4E9C"/>
    <w:rsid w:val="009E5AC1"/>
    <w:rsid w:val="009F0630"/>
    <w:rsid w:val="00A07C9B"/>
    <w:rsid w:val="00A26A30"/>
    <w:rsid w:val="00A3093B"/>
    <w:rsid w:val="00A37031"/>
    <w:rsid w:val="00A520BE"/>
    <w:rsid w:val="00A60865"/>
    <w:rsid w:val="00A6144E"/>
    <w:rsid w:val="00A638F4"/>
    <w:rsid w:val="00A72541"/>
    <w:rsid w:val="00A77C09"/>
    <w:rsid w:val="00A93CE9"/>
    <w:rsid w:val="00AA026B"/>
    <w:rsid w:val="00AA116A"/>
    <w:rsid w:val="00AA14C6"/>
    <w:rsid w:val="00AF524A"/>
    <w:rsid w:val="00B14BF6"/>
    <w:rsid w:val="00B26541"/>
    <w:rsid w:val="00B31027"/>
    <w:rsid w:val="00B31BA5"/>
    <w:rsid w:val="00B3267A"/>
    <w:rsid w:val="00B43594"/>
    <w:rsid w:val="00B71286"/>
    <w:rsid w:val="00B94884"/>
    <w:rsid w:val="00BA2015"/>
    <w:rsid w:val="00BE0C9C"/>
    <w:rsid w:val="00C03A5C"/>
    <w:rsid w:val="00C3385F"/>
    <w:rsid w:val="00C3603A"/>
    <w:rsid w:val="00C4056D"/>
    <w:rsid w:val="00C8219E"/>
    <w:rsid w:val="00CB3889"/>
    <w:rsid w:val="00CB5624"/>
    <w:rsid w:val="00CC3653"/>
    <w:rsid w:val="00CF1B29"/>
    <w:rsid w:val="00CF3682"/>
    <w:rsid w:val="00D107A9"/>
    <w:rsid w:val="00D11B5E"/>
    <w:rsid w:val="00D321D7"/>
    <w:rsid w:val="00D42AFA"/>
    <w:rsid w:val="00D537E5"/>
    <w:rsid w:val="00D97C77"/>
    <w:rsid w:val="00E542E1"/>
    <w:rsid w:val="00E65528"/>
    <w:rsid w:val="00E870F0"/>
    <w:rsid w:val="00EB006D"/>
    <w:rsid w:val="00EB1726"/>
    <w:rsid w:val="00EC2DC1"/>
    <w:rsid w:val="00EE122D"/>
    <w:rsid w:val="00F15D60"/>
    <w:rsid w:val="00F45568"/>
    <w:rsid w:val="00F6237E"/>
    <w:rsid w:val="00F62F37"/>
    <w:rsid w:val="00F706E9"/>
    <w:rsid w:val="00F83144"/>
    <w:rsid w:val="00F94D27"/>
    <w:rsid w:val="00FA013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77A67C"/>
  <w15:chartTrackingRefBased/>
  <w15:docId w15:val="{8BE3D267-093B-4072-8C5E-C29E9CDDF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C77"/>
    <w:pPr>
      <w:spacing w:line="300" w:lineRule="auto"/>
    </w:pPr>
    <w:rPr>
      <w:rFonts w:eastAsiaTheme="minorEastAsia"/>
      <w:kern w:val="0"/>
      <w:sz w:val="21"/>
      <w:szCs w:val="21"/>
      <w:lang w:bidi="bn-BD"/>
      <w14:ligatures w14:val="none"/>
    </w:rPr>
  </w:style>
  <w:style w:type="paragraph" w:styleId="Heading1">
    <w:name w:val="heading 1"/>
    <w:basedOn w:val="Normal"/>
    <w:next w:val="Normal"/>
    <w:link w:val="Heading1Char"/>
    <w:autoRedefine/>
    <w:uiPriority w:val="9"/>
    <w:qFormat/>
    <w:rsid w:val="00D97C7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693E07"/>
    <w:pPr>
      <w:keepNext/>
      <w:keepLines/>
      <w:numPr>
        <w:numId w:val="2"/>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D97C77"/>
    <w:pPr>
      <w:keepNext/>
      <w:keepLines/>
      <w:numPr>
        <w:ilvl w:val="2"/>
        <w:numId w:val="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D97C77"/>
    <w:pPr>
      <w:keepNext/>
      <w:keepLines/>
      <w:numPr>
        <w:ilvl w:val="3"/>
        <w:numId w:val="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D97C77"/>
    <w:pPr>
      <w:keepNext/>
      <w:keepLines/>
      <w:numPr>
        <w:ilvl w:val="4"/>
        <w:numId w:val="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D97C77"/>
    <w:pPr>
      <w:keepNext/>
      <w:keepLines/>
      <w:numPr>
        <w:ilvl w:val="5"/>
        <w:numId w:val="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D97C77"/>
    <w:pPr>
      <w:keepNext/>
      <w:keepLines/>
      <w:numPr>
        <w:ilvl w:val="6"/>
        <w:numId w:val="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D97C77"/>
    <w:pPr>
      <w:keepNext/>
      <w:keepLines/>
      <w:numPr>
        <w:ilvl w:val="7"/>
        <w:numId w:val="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D97C77"/>
    <w:pPr>
      <w:keepNext/>
      <w:keepLines/>
      <w:numPr>
        <w:ilvl w:val="8"/>
        <w:numId w:val="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C77"/>
    <w:rPr>
      <w:rFonts w:asciiTheme="majorHAnsi" w:eastAsiaTheme="majorEastAsia" w:hAnsiTheme="majorHAnsi" w:cstheme="majorBidi"/>
      <w:b/>
      <w:i/>
      <w:iCs/>
      <w:color w:val="4472C4" w:themeColor="accent1"/>
      <w:kern w:val="0"/>
      <w:sz w:val="24"/>
      <w:szCs w:val="24"/>
      <w:lang w:bidi="bn-BD"/>
      <w14:ligatures w14:val="none"/>
    </w:rPr>
  </w:style>
  <w:style w:type="character" w:customStyle="1" w:styleId="Heading2Char">
    <w:name w:val="Heading 2 Char"/>
    <w:basedOn w:val="DefaultParagraphFont"/>
    <w:link w:val="Heading2"/>
    <w:uiPriority w:val="9"/>
    <w:rsid w:val="00693E07"/>
    <w:rPr>
      <w:rFonts w:asciiTheme="majorHAnsi" w:hAnsiTheme="majorHAnsi" w:cstheme="majorBidi"/>
      <w:b/>
      <w:i/>
      <w:color w:val="4472C4" w:themeColor="accent1"/>
    </w:rPr>
  </w:style>
  <w:style w:type="character" w:customStyle="1" w:styleId="Heading3Char">
    <w:name w:val="Heading 3 Char"/>
    <w:basedOn w:val="DefaultParagraphFont"/>
    <w:link w:val="Heading3"/>
    <w:uiPriority w:val="9"/>
    <w:rsid w:val="00D97C77"/>
    <w:rPr>
      <w:rFonts w:asciiTheme="majorHAnsi" w:eastAsiaTheme="majorEastAsia" w:hAnsiTheme="majorHAnsi" w:cstheme="majorBidi"/>
      <w:kern w:val="0"/>
      <w:sz w:val="32"/>
      <w:szCs w:val="32"/>
      <w:lang w:bidi="bn-BD"/>
      <w14:ligatures w14:val="none"/>
    </w:rPr>
  </w:style>
  <w:style w:type="character" w:customStyle="1" w:styleId="Heading4Char">
    <w:name w:val="Heading 4 Char"/>
    <w:basedOn w:val="DefaultParagraphFont"/>
    <w:link w:val="Heading4"/>
    <w:uiPriority w:val="9"/>
    <w:semiHidden/>
    <w:rsid w:val="00D97C77"/>
    <w:rPr>
      <w:rFonts w:asciiTheme="majorHAnsi" w:eastAsiaTheme="majorEastAsia" w:hAnsiTheme="majorHAnsi" w:cstheme="majorBidi"/>
      <w:i/>
      <w:iCs/>
      <w:kern w:val="0"/>
      <w:sz w:val="30"/>
      <w:szCs w:val="30"/>
      <w:lang w:bidi="bn-BD"/>
      <w14:ligatures w14:val="none"/>
    </w:rPr>
  </w:style>
  <w:style w:type="character" w:customStyle="1" w:styleId="Heading5Char">
    <w:name w:val="Heading 5 Char"/>
    <w:basedOn w:val="DefaultParagraphFont"/>
    <w:link w:val="Heading5"/>
    <w:uiPriority w:val="9"/>
    <w:semiHidden/>
    <w:rsid w:val="00D97C77"/>
    <w:rPr>
      <w:rFonts w:asciiTheme="majorHAnsi" w:eastAsiaTheme="majorEastAsia" w:hAnsiTheme="majorHAnsi" w:cstheme="majorBidi"/>
      <w:kern w:val="0"/>
      <w:sz w:val="28"/>
      <w:szCs w:val="28"/>
      <w:lang w:bidi="bn-BD"/>
      <w14:ligatures w14:val="none"/>
    </w:rPr>
  </w:style>
  <w:style w:type="character" w:customStyle="1" w:styleId="Heading6Char">
    <w:name w:val="Heading 6 Char"/>
    <w:basedOn w:val="DefaultParagraphFont"/>
    <w:link w:val="Heading6"/>
    <w:uiPriority w:val="9"/>
    <w:semiHidden/>
    <w:rsid w:val="00D97C77"/>
    <w:rPr>
      <w:rFonts w:asciiTheme="majorHAnsi" w:eastAsiaTheme="majorEastAsia" w:hAnsiTheme="majorHAnsi" w:cstheme="majorBidi"/>
      <w:i/>
      <w:iCs/>
      <w:kern w:val="0"/>
      <w:sz w:val="26"/>
      <w:szCs w:val="26"/>
      <w:lang w:bidi="bn-BD"/>
      <w14:ligatures w14:val="none"/>
    </w:rPr>
  </w:style>
  <w:style w:type="character" w:customStyle="1" w:styleId="Heading7Char">
    <w:name w:val="Heading 7 Char"/>
    <w:basedOn w:val="DefaultParagraphFont"/>
    <w:link w:val="Heading7"/>
    <w:uiPriority w:val="9"/>
    <w:semiHidden/>
    <w:rsid w:val="00D97C77"/>
    <w:rPr>
      <w:rFonts w:asciiTheme="majorHAnsi" w:eastAsiaTheme="majorEastAsia" w:hAnsiTheme="majorHAnsi" w:cstheme="majorBidi"/>
      <w:kern w:val="0"/>
      <w:sz w:val="24"/>
      <w:szCs w:val="24"/>
      <w:lang w:bidi="bn-BD"/>
      <w14:ligatures w14:val="none"/>
    </w:rPr>
  </w:style>
  <w:style w:type="character" w:customStyle="1" w:styleId="Heading8Char">
    <w:name w:val="Heading 8 Char"/>
    <w:basedOn w:val="DefaultParagraphFont"/>
    <w:link w:val="Heading8"/>
    <w:uiPriority w:val="9"/>
    <w:semiHidden/>
    <w:rsid w:val="00D97C77"/>
    <w:rPr>
      <w:rFonts w:asciiTheme="majorHAnsi" w:eastAsiaTheme="majorEastAsia" w:hAnsiTheme="majorHAnsi" w:cstheme="majorBidi"/>
      <w:i/>
      <w:iCs/>
      <w:kern w:val="0"/>
      <w:lang w:bidi="bn-BD"/>
      <w14:ligatures w14:val="none"/>
    </w:rPr>
  </w:style>
  <w:style w:type="character" w:customStyle="1" w:styleId="Heading9Char">
    <w:name w:val="Heading 9 Char"/>
    <w:basedOn w:val="DefaultParagraphFont"/>
    <w:link w:val="Heading9"/>
    <w:uiPriority w:val="9"/>
    <w:semiHidden/>
    <w:rsid w:val="00D97C77"/>
    <w:rPr>
      <w:rFonts w:eastAsiaTheme="minorEastAsia"/>
      <w:b/>
      <w:bCs/>
      <w:i/>
      <w:iCs/>
      <w:kern w:val="0"/>
      <w:sz w:val="21"/>
      <w:szCs w:val="21"/>
      <w:lang w:bidi="bn-BD"/>
      <w14:ligatures w14:val="none"/>
    </w:rPr>
  </w:style>
  <w:style w:type="paragraph" w:styleId="NormalWeb">
    <w:name w:val="Normal (Web)"/>
    <w:basedOn w:val="Normal"/>
    <w:uiPriority w:val="99"/>
    <w:unhideWhenUsed/>
    <w:rsid w:val="00D97C77"/>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D97C77"/>
    <w:pPr>
      <w:ind w:left="720"/>
      <w:contextualSpacing/>
    </w:pPr>
    <w:rPr>
      <w:szCs w:val="26"/>
    </w:rPr>
  </w:style>
  <w:style w:type="character" w:styleId="Strong">
    <w:name w:val="Strong"/>
    <w:basedOn w:val="DefaultParagraphFont"/>
    <w:uiPriority w:val="22"/>
    <w:qFormat/>
    <w:rsid w:val="00D97C77"/>
    <w:rPr>
      <w:b/>
      <w:bCs/>
    </w:rPr>
  </w:style>
  <w:style w:type="paragraph" w:styleId="Header">
    <w:name w:val="header"/>
    <w:basedOn w:val="Normal"/>
    <w:link w:val="HeaderChar"/>
    <w:uiPriority w:val="99"/>
    <w:unhideWhenUsed/>
    <w:rsid w:val="00D97C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C77"/>
    <w:rPr>
      <w:rFonts w:eastAsiaTheme="minorEastAsia"/>
      <w:kern w:val="0"/>
      <w:sz w:val="21"/>
      <w:szCs w:val="21"/>
      <w:lang w:bidi="bn-BD"/>
      <w14:ligatures w14:val="none"/>
    </w:rPr>
  </w:style>
  <w:style w:type="paragraph" w:styleId="Footer">
    <w:name w:val="footer"/>
    <w:basedOn w:val="Normal"/>
    <w:link w:val="FooterChar"/>
    <w:uiPriority w:val="99"/>
    <w:unhideWhenUsed/>
    <w:rsid w:val="00D97C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C77"/>
    <w:rPr>
      <w:rFonts w:eastAsiaTheme="minorEastAsia"/>
      <w:kern w:val="0"/>
      <w:sz w:val="21"/>
      <w:szCs w:val="21"/>
      <w:lang w:bidi="bn-BD"/>
      <w14:ligatures w14:val="none"/>
    </w:rPr>
  </w:style>
  <w:style w:type="paragraph" w:styleId="Caption">
    <w:name w:val="caption"/>
    <w:basedOn w:val="Normal"/>
    <w:next w:val="Normal"/>
    <w:uiPriority w:val="35"/>
    <w:semiHidden/>
    <w:unhideWhenUsed/>
    <w:qFormat/>
    <w:rsid w:val="00D97C77"/>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D97C7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D97C77"/>
    <w:rPr>
      <w:rFonts w:asciiTheme="majorHAnsi" w:eastAsiaTheme="majorEastAsia" w:hAnsiTheme="majorHAnsi" w:cstheme="majorBidi"/>
      <w:caps/>
      <w:color w:val="44546A" w:themeColor="text2"/>
      <w:spacing w:val="30"/>
      <w:kern w:val="0"/>
      <w:sz w:val="72"/>
      <w:szCs w:val="72"/>
      <w:lang w:bidi="bn-BD"/>
      <w14:ligatures w14:val="none"/>
    </w:rPr>
  </w:style>
  <w:style w:type="paragraph" w:styleId="Subtitle">
    <w:name w:val="Subtitle"/>
    <w:basedOn w:val="Normal"/>
    <w:next w:val="Normal"/>
    <w:link w:val="SubtitleChar"/>
    <w:uiPriority w:val="11"/>
    <w:qFormat/>
    <w:rsid w:val="00D97C77"/>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D97C77"/>
    <w:rPr>
      <w:rFonts w:eastAsiaTheme="minorEastAsia"/>
      <w:color w:val="44546A" w:themeColor="text2"/>
      <w:kern w:val="0"/>
      <w:sz w:val="28"/>
      <w:szCs w:val="28"/>
      <w:lang w:bidi="bn-BD"/>
      <w14:ligatures w14:val="none"/>
    </w:rPr>
  </w:style>
  <w:style w:type="character" w:styleId="Emphasis">
    <w:name w:val="Emphasis"/>
    <w:basedOn w:val="DefaultParagraphFont"/>
    <w:uiPriority w:val="20"/>
    <w:qFormat/>
    <w:rsid w:val="00D97C77"/>
    <w:rPr>
      <w:i/>
      <w:iCs/>
      <w:color w:val="000000" w:themeColor="text1"/>
    </w:rPr>
  </w:style>
  <w:style w:type="paragraph" w:styleId="NoSpacing">
    <w:name w:val="No Spacing"/>
    <w:link w:val="NoSpacingChar"/>
    <w:uiPriority w:val="1"/>
    <w:qFormat/>
    <w:rsid w:val="00D97C77"/>
    <w:pPr>
      <w:spacing w:after="0" w:line="240" w:lineRule="auto"/>
    </w:pPr>
    <w:rPr>
      <w:rFonts w:eastAsiaTheme="minorEastAsia"/>
      <w:kern w:val="0"/>
      <w:sz w:val="21"/>
      <w:szCs w:val="21"/>
      <w:lang w:bidi="bn-BD"/>
      <w14:ligatures w14:val="none"/>
    </w:rPr>
  </w:style>
  <w:style w:type="paragraph" w:styleId="Quote">
    <w:name w:val="Quote"/>
    <w:basedOn w:val="Normal"/>
    <w:next w:val="Normal"/>
    <w:link w:val="QuoteChar"/>
    <w:uiPriority w:val="29"/>
    <w:qFormat/>
    <w:rsid w:val="00D97C77"/>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D97C77"/>
    <w:rPr>
      <w:rFonts w:eastAsiaTheme="minorEastAsia"/>
      <w:i/>
      <w:iCs/>
      <w:color w:val="7B7B7B" w:themeColor="accent3" w:themeShade="BF"/>
      <w:kern w:val="0"/>
      <w:sz w:val="24"/>
      <w:szCs w:val="24"/>
      <w:lang w:bidi="bn-BD"/>
      <w14:ligatures w14:val="none"/>
    </w:rPr>
  </w:style>
  <w:style w:type="paragraph" w:styleId="IntenseQuote">
    <w:name w:val="Intense Quote"/>
    <w:basedOn w:val="Normal"/>
    <w:next w:val="Normal"/>
    <w:link w:val="IntenseQuoteChar"/>
    <w:uiPriority w:val="30"/>
    <w:qFormat/>
    <w:rsid w:val="00D97C77"/>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D97C77"/>
    <w:rPr>
      <w:rFonts w:asciiTheme="majorHAnsi" w:eastAsiaTheme="majorEastAsia" w:hAnsiTheme="majorHAnsi" w:cstheme="majorBidi"/>
      <w:caps/>
      <w:color w:val="2F5496" w:themeColor="accent1" w:themeShade="BF"/>
      <w:kern w:val="0"/>
      <w:sz w:val="28"/>
      <w:szCs w:val="28"/>
      <w:lang w:bidi="bn-BD"/>
      <w14:ligatures w14:val="none"/>
    </w:rPr>
  </w:style>
  <w:style w:type="character" w:styleId="SubtleEmphasis">
    <w:name w:val="Subtle Emphasis"/>
    <w:basedOn w:val="DefaultParagraphFont"/>
    <w:uiPriority w:val="19"/>
    <w:qFormat/>
    <w:rsid w:val="00D97C77"/>
    <w:rPr>
      <w:i/>
      <w:iCs/>
      <w:color w:val="595959" w:themeColor="text1" w:themeTint="A6"/>
    </w:rPr>
  </w:style>
  <w:style w:type="character" w:styleId="IntenseEmphasis">
    <w:name w:val="Intense Emphasis"/>
    <w:basedOn w:val="DefaultParagraphFont"/>
    <w:uiPriority w:val="21"/>
    <w:qFormat/>
    <w:rsid w:val="00D97C77"/>
    <w:rPr>
      <w:b/>
      <w:bCs/>
      <w:i/>
      <w:iCs/>
      <w:color w:val="auto"/>
    </w:rPr>
  </w:style>
  <w:style w:type="character" w:styleId="SubtleReference">
    <w:name w:val="Subtle Reference"/>
    <w:basedOn w:val="DefaultParagraphFont"/>
    <w:uiPriority w:val="31"/>
    <w:qFormat/>
    <w:rsid w:val="00D97C77"/>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D97C77"/>
    <w:rPr>
      <w:b/>
      <w:bCs/>
      <w:caps w:val="0"/>
      <w:smallCaps/>
      <w:color w:val="auto"/>
      <w:spacing w:val="0"/>
      <w:u w:val="single"/>
    </w:rPr>
  </w:style>
  <w:style w:type="character" w:styleId="BookTitle">
    <w:name w:val="Book Title"/>
    <w:basedOn w:val="DefaultParagraphFont"/>
    <w:uiPriority w:val="33"/>
    <w:qFormat/>
    <w:rsid w:val="00D97C77"/>
    <w:rPr>
      <w:b/>
      <w:bCs/>
      <w:caps w:val="0"/>
      <w:smallCaps/>
      <w:spacing w:val="0"/>
    </w:rPr>
  </w:style>
  <w:style w:type="paragraph" w:styleId="TOCHeading">
    <w:name w:val="TOC Heading"/>
    <w:basedOn w:val="Heading1"/>
    <w:next w:val="Normal"/>
    <w:uiPriority w:val="39"/>
    <w:unhideWhenUsed/>
    <w:qFormat/>
    <w:rsid w:val="00D97C77"/>
    <w:pPr>
      <w:outlineLvl w:val="9"/>
    </w:pPr>
  </w:style>
  <w:style w:type="character" w:customStyle="1" w:styleId="NoSpacingChar">
    <w:name w:val="No Spacing Char"/>
    <w:basedOn w:val="DefaultParagraphFont"/>
    <w:link w:val="NoSpacing"/>
    <w:uiPriority w:val="1"/>
    <w:rsid w:val="00D97C77"/>
    <w:rPr>
      <w:rFonts w:eastAsiaTheme="minorEastAsia"/>
      <w:kern w:val="0"/>
      <w:sz w:val="21"/>
      <w:szCs w:val="21"/>
      <w:lang w:bidi="bn-BD"/>
      <w14:ligatures w14:val="none"/>
    </w:rPr>
  </w:style>
  <w:style w:type="paragraph" w:styleId="TOC1">
    <w:name w:val="toc 1"/>
    <w:basedOn w:val="Normal"/>
    <w:next w:val="Normal"/>
    <w:autoRedefine/>
    <w:uiPriority w:val="39"/>
    <w:unhideWhenUsed/>
    <w:rsid w:val="00D97C77"/>
    <w:pPr>
      <w:spacing w:after="100"/>
    </w:pPr>
    <w:rPr>
      <w:szCs w:val="26"/>
    </w:rPr>
  </w:style>
  <w:style w:type="paragraph" w:styleId="TOC2">
    <w:name w:val="toc 2"/>
    <w:basedOn w:val="Normal"/>
    <w:next w:val="Normal"/>
    <w:autoRedefine/>
    <w:uiPriority w:val="39"/>
    <w:unhideWhenUsed/>
    <w:rsid w:val="00D97C77"/>
    <w:pPr>
      <w:spacing w:after="100"/>
      <w:ind w:left="210"/>
    </w:pPr>
    <w:rPr>
      <w:szCs w:val="26"/>
    </w:rPr>
  </w:style>
  <w:style w:type="character" w:styleId="Hyperlink">
    <w:name w:val="Hyperlink"/>
    <w:basedOn w:val="DefaultParagraphFont"/>
    <w:uiPriority w:val="99"/>
    <w:unhideWhenUsed/>
    <w:rsid w:val="00D97C7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695616">
      <w:bodyDiv w:val="1"/>
      <w:marLeft w:val="0"/>
      <w:marRight w:val="0"/>
      <w:marTop w:val="0"/>
      <w:marBottom w:val="0"/>
      <w:divBdr>
        <w:top w:val="none" w:sz="0" w:space="0" w:color="auto"/>
        <w:left w:val="none" w:sz="0" w:space="0" w:color="auto"/>
        <w:bottom w:val="none" w:sz="0" w:space="0" w:color="auto"/>
        <w:right w:val="none" w:sz="0" w:space="0" w:color="auto"/>
      </w:divBdr>
    </w:div>
    <w:div w:id="153104611">
      <w:bodyDiv w:val="1"/>
      <w:marLeft w:val="0"/>
      <w:marRight w:val="0"/>
      <w:marTop w:val="0"/>
      <w:marBottom w:val="0"/>
      <w:divBdr>
        <w:top w:val="none" w:sz="0" w:space="0" w:color="auto"/>
        <w:left w:val="none" w:sz="0" w:space="0" w:color="auto"/>
        <w:bottom w:val="none" w:sz="0" w:space="0" w:color="auto"/>
        <w:right w:val="none" w:sz="0" w:space="0" w:color="auto"/>
      </w:divBdr>
    </w:div>
    <w:div w:id="264769493">
      <w:bodyDiv w:val="1"/>
      <w:marLeft w:val="0"/>
      <w:marRight w:val="0"/>
      <w:marTop w:val="0"/>
      <w:marBottom w:val="0"/>
      <w:divBdr>
        <w:top w:val="none" w:sz="0" w:space="0" w:color="auto"/>
        <w:left w:val="none" w:sz="0" w:space="0" w:color="auto"/>
        <w:bottom w:val="none" w:sz="0" w:space="0" w:color="auto"/>
        <w:right w:val="none" w:sz="0" w:space="0" w:color="auto"/>
      </w:divBdr>
    </w:div>
    <w:div w:id="267782731">
      <w:bodyDiv w:val="1"/>
      <w:marLeft w:val="0"/>
      <w:marRight w:val="0"/>
      <w:marTop w:val="0"/>
      <w:marBottom w:val="0"/>
      <w:divBdr>
        <w:top w:val="none" w:sz="0" w:space="0" w:color="auto"/>
        <w:left w:val="none" w:sz="0" w:space="0" w:color="auto"/>
        <w:bottom w:val="none" w:sz="0" w:space="0" w:color="auto"/>
        <w:right w:val="none" w:sz="0" w:space="0" w:color="auto"/>
      </w:divBdr>
    </w:div>
    <w:div w:id="286477378">
      <w:bodyDiv w:val="1"/>
      <w:marLeft w:val="0"/>
      <w:marRight w:val="0"/>
      <w:marTop w:val="0"/>
      <w:marBottom w:val="0"/>
      <w:divBdr>
        <w:top w:val="none" w:sz="0" w:space="0" w:color="auto"/>
        <w:left w:val="none" w:sz="0" w:space="0" w:color="auto"/>
        <w:bottom w:val="none" w:sz="0" w:space="0" w:color="auto"/>
        <w:right w:val="none" w:sz="0" w:space="0" w:color="auto"/>
      </w:divBdr>
    </w:div>
    <w:div w:id="432242105">
      <w:bodyDiv w:val="1"/>
      <w:marLeft w:val="0"/>
      <w:marRight w:val="0"/>
      <w:marTop w:val="0"/>
      <w:marBottom w:val="0"/>
      <w:divBdr>
        <w:top w:val="none" w:sz="0" w:space="0" w:color="auto"/>
        <w:left w:val="none" w:sz="0" w:space="0" w:color="auto"/>
        <w:bottom w:val="none" w:sz="0" w:space="0" w:color="auto"/>
        <w:right w:val="none" w:sz="0" w:space="0" w:color="auto"/>
      </w:divBdr>
      <w:divsChild>
        <w:div w:id="2088572230">
          <w:marLeft w:val="0"/>
          <w:marRight w:val="0"/>
          <w:marTop w:val="0"/>
          <w:marBottom w:val="0"/>
          <w:divBdr>
            <w:top w:val="none" w:sz="0" w:space="0" w:color="auto"/>
            <w:left w:val="none" w:sz="0" w:space="0" w:color="auto"/>
            <w:bottom w:val="none" w:sz="0" w:space="0" w:color="auto"/>
            <w:right w:val="none" w:sz="0" w:space="0" w:color="auto"/>
          </w:divBdr>
          <w:divsChild>
            <w:div w:id="1603033277">
              <w:marLeft w:val="0"/>
              <w:marRight w:val="0"/>
              <w:marTop w:val="0"/>
              <w:marBottom w:val="0"/>
              <w:divBdr>
                <w:top w:val="none" w:sz="0" w:space="0" w:color="auto"/>
                <w:left w:val="none" w:sz="0" w:space="0" w:color="auto"/>
                <w:bottom w:val="none" w:sz="0" w:space="0" w:color="auto"/>
                <w:right w:val="none" w:sz="0" w:space="0" w:color="auto"/>
              </w:divBdr>
              <w:divsChild>
                <w:div w:id="643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007495">
      <w:bodyDiv w:val="1"/>
      <w:marLeft w:val="0"/>
      <w:marRight w:val="0"/>
      <w:marTop w:val="0"/>
      <w:marBottom w:val="0"/>
      <w:divBdr>
        <w:top w:val="none" w:sz="0" w:space="0" w:color="auto"/>
        <w:left w:val="none" w:sz="0" w:space="0" w:color="auto"/>
        <w:bottom w:val="none" w:sz="0" w:space="0" w:color="auto"/>
        <w:right w:val="none" w:sz="0" w:space="0" w:color="auto"/>
      </w:divBdr>
    </w:div>
    <w:div w:id="669254034">
      <w:bodyDiv w:val="1"/>
      <w:marLeft w:val="0"/>
      <w:marRight w:val="0"/>
      <w:marTop w:val="0"/>
      <w:marBottom w:val="0"/>
      <w:divBdr>
        <w:top w:val="none" w:sz="0" w:space="0" w:color="auto"/>
        <w:left w:val="none" w:sz="0" w:space="0" w:color="auto"/>
        <w:bottom w:val="none" w:sz="0" w:space="0" w:color="auto"/>
        <w:right w:val="none" w:sz="0" w:space="0" w:color="auto"/>
      </w:divBdr>
    </w:div>
    <w:div w:id="892548754">
      <w:bodyDiv w:val="1"/>
      <w:marLeft w:val="0"/>
      <w:marRight w:val="0"/>
      <w:marTop w:val="0"/>
      <w:marBottom w:val="0"/>
      <w:divBdr>
        <w:top w:val="none" w:sz="0" w:space="0" w:color="auto"/>
        <w:left w:val="none" w:sz="0" w:space="0" w:color="auto"/>
        <w:bottom w:val="none" w:sz="0" w:space="0" w:color="auto"/>
        <w:right w:val="none" w:sz="0" w:space="0" w:color="auto"/>
      </w:divBdr>
      <w:divsChild>
        <w:div w:id="160319141">
          <w:marLeft w:val="0"/>
          <w:marRight w:val="0"/>
          <w:marTop w:val="0"/>
          <w:marBottom w:val="0"/>
          <w:divBdr>
            <w:top w:val="none" w:sz="0" w:space="0" w:color="auto"/>
            <w:left w:val="none" w:sz="0" w:space="0" w:color="auto"/>
            <w:bottom w:val="none" w:sz="0" w:space="0" w:color="auto"/>
            <w:right w:val="none" w:sz="0" w:space="0" w:color="auto"/>
          </w:divBdr>
          <w:divsChild>
            <w:div w:id="1932007532">
              <w:marLeft w:val="0"/>
              <w:marRight w:val="0"/>
              <w:marTop w:val="0"/>
              <w:marBottom w:val="0"/>
              <w:divBdr>
                <w:top w:val="none" w:sz="0" w:space="0" w:color="auto"/>
                <w:left w:val="none" w:sz="0" w:space="0" w:color="auto"/>
                <w:bottom w:val="none" w:sz="0" w:space="0" w:color="auto"/>
                <w:right w:val="none" w:sz="0" w:space="0" w:color="auto"/>
              </w:divBdr>
              <w:divsChild>
                <w:div w:id="206336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132097">
      <w:bodyDiv w:val="1"/>
      <w:marLeft w:val="0"/>
      <w:marRight w:val="0"/>
      <w:marTop w:val="0"/>
      <w:marBottom w:val="0"/>
      <w:divBdr>
        <w:top w:val="none" w:sz="0" w:space="0" w:color="auto"/>
        <w:left w:val="none" w:sz="0" w:space="0" w:color="auto"/>
        <w:bottom w:val="none" w:sz="0" w:space="0" w:color="auto"/>
        <w:right w:val="none" w:sz="0" w:space="0" w:color="auto"/>
      </w:divBdr>
    </w:div>
    <w:div w:id="1036201487">
      <w:bodyDiv w:val="1"/>
      <w:marLeft w:val="0"/>
      <w:marRight w:val="0"/>
      <w:marTop w:val="0"/>
      <w:marBottom w:val="0"/>
      <w:divBdr>
        <w:top w:val="none" w:sz="0" w:space="0" w:color="auto"/>
        <w:left w:val="none" w:sz="0" w:space="0" w:color="auto"/>
        <w:bottom w:val="none" w:sz="0" w:space="0" w:color="auto"/>
        <w:right w:val="none" w:sz="0" w:space="0" w:color="auto"/>
      </w:divBdr>
    </w:div>
    <w:div w:id="1041591571">
      <w:bodyDiv w:val="1"/>
      <w:marLeft w:val="0"/>
      <w:marRight w:val="0"/>
      <w:marTop w:val="0"/>
      <w:marBottom w:val="0"/>
      <w:divBdr>
        <w:top w:val="none" w:sz="0" w:space="0" w:color="auto"/>
        <w:left w:val="none" w:sz="0" w:space="0" w:color="auto"/>
        <w:bottom w:val="none" w:sz="0" w:space="0" w:color="auto"/>
        <w:right w:val="none" w:sz="0" w:space="0" w:color="auto"/>
      </w:divBdr>
    </w:div>
    <w:div w:id="1077826869">
      <w:bodyDiv w:val="1"/>
      <w:marLeft w:val="0"/>
      <w:marRight w:val="0"/>
      <w:marTop w:val="0"/>
      <w:marBottom w:val="0"/>
      <w:divBdr>
        <w:top w:val="none" w:sz="0" w:space="0" w:color="auto"/>
        <w:left w:val="none" w:sz="0" w:space="0" w:color="auto"/>
        <w:bottom w:val="none" w:sz="0" w:space="0" w:color="auto"/>
        <w:right w:val="none" w:sz="0" w:space="0" w:color="auto"/>
      </w:divBdr>
    </w:div>
    <w:div w:id="1101142412">
      <w:bodyDiv w:val="1"/>
      <w:marLeft w:val="0"/>
      <w:marRight w:val="0"/>
      <w:marTop w:val="0"/>
      <w:marBottom w:val="0"/>
      <w:divBdr>
        <w:top w:val="none" w:sz="0" w:space="0" w:color="auto"/>
        <w:left w:val="none" w:sz="0" w:space="0" w:color="auto"/>
        <w:bottom w:val="none" w:sz="0" w:space="0" w:color="auto"/>
        <w:right w:val="none" w:sz="0" w:space="0" w:color="auto"/>
      </w:divBdr>
    </w:div>
    <w:div w:id="1162964694">
      <w:bodyDiv w:val="1"/>
      <w:marLeft w:val="0"/>
      <w:marRight w:val="0"/>
      <w:marTop w:val="0"/>
      <w:marBottom w:val="0"/>
      <w:divBdr>
        <w:top w:val="none" w:sz="0" w:space="0" w:color="auto"/>
        <w:left w:val="none" w:sz="0" w:space="0" w:color="auto"/>
        <w:bottom w:val="none" w:sz="0" w:space="0" w:color="auto"/>
        <w:right w:val="none" w:sz="0" w:space="0" w:color="auto"/>
      </w:divBdr>
    </w:div>
    <w:div w:id="1202863285">
      <w:bodyDiv w:val="1"/>
      <w:marLeft w:val="0"/>
      <w:marRight w:val="0"/>
      <w:marTop w:val="0"/>
      <w:marBottom w:val="0"/>
      <w:divBdr>
        <w:top w:val="none" w:sz="0" w:space="0" w:color="auto"/>
        <w:left w:val="none" w:sz="0" w:space="0" w:color="auto"/>
        <w:bottom w:val="none" w:sz="0" w:space="0" w:color="auto"/>
        <w:right w:val="none" w:sz="0" w:space="0" w:color="auto"/>
      </w:divBdr>
    </w:div>
    <w:div w:id="1251044521">
      <w:bodyDiv w:val="1"/>
      <w:marLeft w:val="0"/>
      <w:marRight w:val="0"/>
      <w:marTop w:val="0"/>
      <w:marBottom w:val="0"/>
      <w:divBdr>
        <w:top w:val="none" w:sz="0" w:space="0" w:color="auto"/>
        <w:left w:val="none" w:sz="0" w:space="0" w:color="auto"/>
        <w:bottom w:val="none" w:sz="0" w:space="0" w:color="auto"/>
        <w:right w:val="none" w:sz="0" w:space="0" w:color="auto"/>
      </w:divBdr>
    </w:div>
    <w:div w:id="1317881140">
      <w:bodyDiv w:val="1"/>
      <w:marLeft w:val="0"/>
      <w:marRight w:val="0"/>
      <w:marTop w:val="0"/>
      <w:marBottom w:val="0"/>
      <w:divBdr>
        <w:top w:val="none" w:sz="0" w:space="0" w:color="auto"/>
        <w:left w:val="none" w:sz="0" w:space="0" w:color="auto"/>
        <w:bottom w:val="none" w:sz="0" w:space="0" w:color="auto"/>
        <w:right w:val="none" w:sz="0" w:space="0" w:color="auto"/>
      </w:divBdr>
    </w:div>
    <w:div w:id="1455909425">
      <w:bodyDiv w:val="1"/>
      <w:marLeft w:val="0"/>
      <w:marRight w:val="0"/>
      <w:marTop w:val="0"/>
      <w:marBottom w:val="0"/>
      <w:divBdr>
        <w:top w:val="none" w:sz="0" w:space="0" w:color="auto"/>
        <w:left w:val="none" w:sz="0" w:space="0" w:color="auto"/>
        <w:bottom w:val="none" w:sz="0" w:space="0" w:color="auto"/>
        <w:right w:val="none" w:sz="0" w:space="0" w:color="auto"/>
      </w:divBdr>
    </w:div>
    <w:div w:id="1473908464">
      <w:bodyDiv w:val="1"/>
      <w:marLeft w:val="0"/>
      <w:marRight w:val="0"/>
      <w:marTop w:val="0"/>
      <w:marBottom w:val="0"/>
      <w:divBdr>
        <w:top w:val="none" w:sz="0" w:space="0" w:color="auto"/>
        <w:left w:val="none" w:sz="0" w:space="0" w:color="auto"/>
        <w:bottom w:val="none" w:sz="0" w:space="0" w:color="auto"/>
        <w:right w:val="none" w:sz="0" w:space="0" w:color="auto"/>
      </w:divBdr>
    </w:div>
    <w:div w:id="1515727157">
      <w:bodyDiv w:val="1"/>
      <w:marLeft w:val="0"/>
      <w:marRight w:val="0"/>
      <w:marTop w:val="0"/>
      <w:marBottom w:val="0"/>
      <w:divBdr>
        <w:top w:val="none" w:sz="0" w:space="0" w:color="auto"/>
        <w:left w:val="none" w:sz="0" w:space="0" w:color="auto"/>
        <w:bottom w:val="none" w:sz="0" w:space="0" w:color="auto"/>
        <w:right w:val="none" w:sz="0" w:space="0" w:color="auto"/>
      </w:divBdr>
    </w:div>
    <w:div w:id="1534925183">
      <w:bodyDiv w:val="1"/>
      <w:marLeft w:val="0"/>
      <w:marRight w:val="0"/>
      <w:marTop w:val="0"/>
      <w:marBottom w:val="0"/>
      <w:divBdr>
        <w:top w:val="none" w:sz="0" w:space="0" w:color="auto"/>
        <w:left w:val="none" w:sz="0" w:space="0" w:color="auto"/>
        <w:bottom w:val="none" w:sz="0" w:space="0" w:color="auto"/>
        <w:right w:val="none" w:sz="0" w:space="0" w:color="auto"/>
      </w:divBdr>
    </w:div>
    <w:div w:id="1554270935">
      <w:bodyDiv w:val="1"/>
      <w:marLeft w:val="0"/>
      <w:marRight w:val="0"/>
      <w:marTop w:val="0"/>
      <w:marBottom w:val="0"/>
      <w:divBdr>
        <w:top w:val="none" w:sz="0" w:space="0" w:color="auto"/>
        <w:left w:val="none" w:sz="0" w:space="0" w:color="auto"/>
        <w:bottom w:val="none" w:sz="0" w:space="0" w:color="auto"/>
        <w:right w:val="none" w:sz="0" w:space="0" w:color="auto"/>
      </w:divBdr>
    </w:div>
    <w:div w:id="1705249907">
      <w:bodyDiv w:val="1"/>
      <w:marLeft w:val="0"/>
      <w:marRight w:val="0"/>
      <w:marTop w:val="0"/>
      <w:marBottom w:val="0"/>
      <w:divBdr>
        <w:top w:val="none" w:sz="0" w:space="0" w:color="auto"/>
        <w:left w:val="none" w:sz="0" w:space="0" w:color="auto"/>
        <w:bottom w:val="none" w:sz="0" w:space="0" w:color="auto"/>
        <w:right w:val="none" w:sz="0" w:space="0" w:color="auto"/>
      </w:divBdr>
    </w:div>
    <w:div w:id="1774981227">
      <w:bodyDiv w:val="1"/>
      <w:marLeft w:val="0"/>
      <w:marRight w:val="0"/>
      <w:marTop w:val="0"/>
      <w:marBottom w:val="0"/>
      <w:divBdr>
        <w:top w:val="none" w:sz="0" w:space="0" w:color="auto"/>
        <w:left w:val="none" w:sz="0" w:space="0" w:color="auto"/>
        <w:bottom w:val="none" w:sz="0" w:space="0" w:color="auto"/>
        <w:right w:val="none" w:sz="0" w:space="0" w:color="auto"/>
      </w:divBdr>
    </w:div>
    <w:div w:id="1915696176">
      <w:bodyDiv w:val="1"/>
      <w:marLeft w:val="0"/>
      <w:marRight w:val="0"/>
      <w:marTop w:val="0"/>
      <w:marBottom w:val="0"/>
      <w:divBdr>
        <w:top w:val="none" w:sz="0" w:space="0" w:color="auto"/>
        <w:left w:val="none" w:sz="0" w:space="0" w:color="auto"/>
        <w:bottom w:val="none" w:sz="0" w:space="0" w:color="auto"/>
        <w:right w:val="none" w:sz="0" w:space="0" w:color="auto"/>
      </w:divBdr>
    </w:div>
    <w:div w:id="1919363862">
      <w:bodyDiv w:val="1"/>
      <w:marLeft w:val="0"/>
      <w:marRight w:val="0"/>
      <w:marTop w:val="0"/>
      <w:marBottom w:val="0"/>
      <w:divBdr>
        <w:top w:val="none" w:sz="0" w:space="0" w:color="auto"/>
        <w:left w:val="none" w:sz="0" w:space="0" w:color="auto"/>
        <w:bottom w:val="none" w:sz="0" w:space="0" w:color="auto"/>
        <w:right w:val="none" w:sz="0" w:space="0" w:color="auto"/>
      </w:divBdr>
    </w:div>
    <w:div w:id="1976249364">
      <w:bodyDiv w:val="1"/>
      <w:marLeft w:val="0"/>
      <w:marRight w:val="0"/>
      <w:marTop w:val="0"/>
      <w:marBottom w:val="0"/>
      <w:divBdr>
        <w:top w:val="none" w:sz="0" w:space="0" w:color="auto"/>
        <w:left w:val="none" w:sz="0" w:space="0" w:color="auto"/>
        <w:bottom w:val="none" w:sz="0" w:space="0" w:color="auto"/>
        <w:right w:val="none" w:sz="0" w:space="0" w:color="auto"/>
      </w:divBdr>
    </w:div>
    <w:div w:id="2047677466">
      <w:bodyDiv w:val="1"/>
      <w:marLeft w:val="0"/>
      <w:marRight w:val="0"/>
      <w:marTop w:val="0"/>
      <w:marBottom w:val="0"/>
      <w:divBdr>
        <w:top w:val="none" w:sz="0" w:space="0" w:color="auto"/>
        <w:left w:val="none" w:sz="0" w:space="0" w:color="auto"/>
        <w:bottom w:val="none" w:sz="0" w:space="0" w:color="auto"/>
        <w:right w:val="none" w:sz="0" w:space="0" w:color="auto"/>
      </w:divBdr>
      <w:divsChild>
        <w:div w:id="494763016">
          <w:marLeft w:val="0"/>
          <w:marRight w:val="0"/>
          <w:marTop w:val="0"/>
          <w:marBottom w:val="0"/>
          <w:divBdr>
            <w:top w:val="none" w:sz="0" w:space="0" w:color="auto"/>
            <w:left w:val="none" w:sz="0" w:space="0" w:color="auto"/>
            <w:bottom w:val="none" w:sz="0" w:space="0" w:color="auto"/>
            <w:right w:val="none" w:sz="0" w:space="0" w:color="auto"/>
          </w:divBdr>
          <w:divsChild>
            <w:div w:id="2100443224">
              <w:marLeft w:val="0"/>
              <w:marRight w:val="0"/>
              <w:marTop w:val="0"/>
              <w:marBottom w:val="0"/>
              <w:divBdr>
                <w:top w:val="none" w:sz="0" w:space="0" w:color="auto"/>
                <w:left w:val="none" w:sz="0" w:space="0" w:color="auto"/>
                <w:bottom w:val="none" w:sz="0" w:space="0" w:color="auto"/>
                <w:right w:val="none" w:sz="0" w:space="0" w:color="auto"/>
              </w:divBdr>
              <w:divsChild>
                <w:div w:id="176491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TotalTime>
  <Pages>15</Pages>
  <Words>4904</Words>
  <Characters>30216</Characters>
  <Application>Microsoft Office Word</Application>
  <DocSecurity>0</DocSecurity>
  <Lines>497</Lines>
  <Paragraphs>229</Paragraphs>
  <ScaleCrop>false</ScaleCrop>
  <HeadingPairs>
    <vt:vector size="2" baseType="variant">
      <vt:variant>
        <vt:lpstr>Title</vt:lpstr>
      </vt:variant>
      <vt:variant>
        <vt:i4>1</vt:i4>
      </vt:variant>
    </vt:vector>
  </HeadingPairs>
  <TitlesOfParts>
    <vt:vector size="1" baseType="lpstr">
      <vt:lpstr>course on fattening  cow management</vt:lpstr>
    </vt:vector>
  </TitlesOfParts>
  <Company/>
  <LinksUpToDate>false</LinksUpToDate>
  <CharactersWithSpaces>34996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on fattening  cow management</dc:title>
  <dc:subject/>
  <dc:creator>happy cow , happy milk</dc:creator>
  <cp:keywords/>
  <dc:description/>
  <cp:lastModifiedBy>Mazharul Islam</cp:lastModifiedBy>
  <cp:revision>15</cp:revision>
  <dcterms:created xsi:type="dcterms:W3CDTF">2024-01-17T16:48:00Z</dcterms:created>
  <dcterms:modified xsi:type="dcterms:W3CDTF">2024-01-23T09:06:00Z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00ef6bad860abb2af3f820ecc82ea3c706f904f4c87d186d8c687ad8e1b91916</vt:lpwstr>
  </property>
</Properties>
</file>