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8692D" w14:textId="77777777" w:rsidR="002206EF" w:rsidRDefault="002206EF" w:rsidP="002206EF">
      <w:r>
        <w:t>In this book, we delve into the fascinating world of oxytocin and its potential to revolutionize dairy cow milk production. Oxytocin is a naturally occurring hormone that plays a crucial role in various physiological processes, including lactation. We explore the science behind oxytocin's effects on milk production and its practical applications in modern dairy cow farming. From understanding the mechanisms of action to implementing effective strategies, this book serves as a comprehensive guide for dairy farmers seeking to optimize milk production.</w:t>
      </w:r>
    </w:p>
    <w:p w14:paraId="0297AAAF" w14:textId="77777777" w:rsidR="002206EF" w:rsidRDefault="002206EF" w:rsidP="002206EF"/>
    <w:p w14:paraId="0F7BAC0E" w14:textId="77777777" w:rsidR="002206EF" w:rsidRDefault="002206EF" w:rsidP="002206EF">
      <w:r>
        <w:t>Chapter 1: Understanding Oxytocin and Its Role in Milk Production</w:t>
      </w:r>
    </w:p>
    <w:p w14:paraId="16845C93" w14:textId="77777777" w:rsidR="002206EF" w:rsidRDefault="002206EF" w:rsidP="002206EF">
      <w:r>
        <w:t>- Introduction to oxytocin and its significance in dairy cow farming</w:t>
      </w:r>
    </w:p>
    <w:p w14:paraId="6EE02274" w14:textId="77777777" w:rsidR="002206EF" w:rsidRDefault="002206EF" w:rsidP="002206EF">
      <w:r>
        <w:t>- The physiological mechanisms of oxytocin release and milk letdown</w:t>
      </w:r>
    </w:p>
    <w:p w14:paraId="2796BF0B" w14:textId="77777777" w:rsidR="002206EF" w:rsidRDefault="002206EF" w:rsidP="002206EF">
      <w:r>
        <w:t>- Exploring the relationship between oxytocin and milk production</w:t>
      </w:r>
    </w:p>
    <w:p w14:paraId="5D2BC90F" w14:textId="77777777" w:rsidR="002206EF" w:rsidRDefault="002206EF" w:rsidP="002206EF">
      <w:pPr>
        <w:pBdr>
          <w:bottom w:val="single" w:sz="6" w:space="1" w:color="auto"/>
        </w:pBdr>
      </w:pPr>
      <w:r>
        <w:t>- The impact of oxytocin on udder health and milk quality</w:t>
      </w:r>
    </w:p>
    <w:p w14:paraId="17ADECBF" w14:textId="77777777" w:rsidR="004A3F03" w:rsidRDefault="004A3F03" w:rsidP="004A3F03">
      <w:r>
        <w:t>In this chapter, we will delve into the fascinating world of oxytocin and its significance in dairy cow farming. Oxytocin, a hormone produced by the pituitary gland, plays a crucial role in various physiological processes, including lactation. Understanding the mechanisms of oxytocin release and its relationship with milk production is vital for dairy farmers aiming to optimize milk yields and ensure udder health.</w:t>
      </w:r>
    </w:p>
    <w:p w14:paraId="06602187" w14:textId="77777777" w:rsidR="004A3F03" w:rsidRDefault="004A3F03" w:rsidP="004A3F03"/>
    <w:p w14:paraId="30F2DCC2" w14:textId="77777777" w:rsidR="004A3F03" w:rsidRDefault="004A3F03" w:rsidP="004A3F03">
      <w:r>
        <w:t>Physiological Mechanisms of Oxytocin Release and Milk Letdown:</w:t>
      </w:r>
    </w:p>
    <w:p w14:paraId="700BD876" w14:textId="77777777" w:rsidR="004A3F03" w:rsidRDefault="004A3F03" w:rsidP="004A3F03">
      <w:r>
        <w:t>Oxytocin release is stimulated by physical and psychological factors, such as suckling, udder stimulation, and positive human-animal interactions. Stimulation of the teats and udder activates nerve endings, which transmit signals to the hypothalamus, triggering oxytocin release. Oxytocin then travels via the bloodstream and binds to receptors on the cells of the mammary glands, thereby initiating milk letdown.</w:t>
      </w:r>
    </w:p>
    <w:p w14:paraId="117C2CD8" w14:textId="77777777" w:rsidR="004A3F03" w:rsidRDefault="004A3F03" w:rsidP="004A3F03"/>
    <w:p w14:paraId="63D10540" w14:textId="77777777" w:rsidR="004A3F03" w:rsidRDefault="004A3F03" w:rsidP="004A3F03">
      <w:r>
        <w:t>Exploring the Relationship between Oxytocin and Milk Production:</w:t>
      </w:r>
    </w:p>
    <w:p w14:paraId="64C35D96" w14:textId="77777777" w:rsidR="004A3F03" w:rsidRDefault="004A3F03" w:rsidP="004A3F03">
      <w:r>
        <w:t>Oxytocin plays a crucial role in milk production by facilitating the ejection of milk from the mammary glands. Its release causes myoepithelial cells surrounding the alveoli, the milk-secreting units in the mammary glands, to contract and push milk into the ducts. This process is essential for effective milk removal during milking sessions and influences milk production levels.</w:t>
      </w:r>
    </w:p>
    <w:p w14:paraId="35EA2E91" w14:textId="77777777" w:rsidR="004A3F03" w:rsidRDefault="004A3F03" w:rsidP="004A3F03"/>
    <w:p w14:paraId="740939CE" w14:textId="77777777" w:rsidR="004A3F03" w:rsidRDefault="004A3F03" w:rsidP="004A3F03">
      <w:r>
        <w:t>The Impact of Oxytocin on Udder Health and Milk Quality:</w:t>
      </w:r>
    </w:p>
    <w:p w14:paraId="6A4944F8" w14:textId="7D3A786F" w:rsidR="004A3F03" w:rsidRDefault="004A3F03" w:rsidP="004A3F03">
      <w:r>
        <w:t xml:space="preserve">Oxytocin also has implications for udder health and milk quality. Effective milk letdown ensures complete milk removal, reducing the risk of udder infections, such as mastitis. The contraction of myoepithelial cells during oxytocin release helps maintain optimal udder health. Additionally, oxytocin has been found to influence the </w:t>
      </w:r>
      <w:r>
        <w:lastRenderedPageBreak/>
        <w:t>composition of milk, specifically its fat content. Studies suggest that higher oxytocin levels may contribute to increased fat content in milk.</w:t>
      </w:r>
    </w:p>
    <w:p w14:paraId="33900F12" w14:textId="77777777" w:rsidR="004A3F03" w:rsidRDefault="004A3F03" w:rsidP="004A3F03">
      <w:r>
        <w:t>Understanding the significance of oxytocin in milk production is crucial for dairy farmers aiming to maximize their yields. By optimizing oxytocin release during milking sessions, farmers can ensure efficient milk letdown and reduce the risk of udder health issues. Moreover, the impact of oxytocin on milk quality highlights its relevance in meeting consumer demands for high-quality dairy products.</w:t>
      </w:r>
    </w:p>
    <w:p w14:paraId="389EE946" w14:textId="77777777" w:rsidR="004A3F03" w:rsidRDefault="004A3F03" w:rsidP="004A3F03"/>
    <w:p w14:paraId="20CD5A83" w14:textId="77777777" w:rsidR="002206EF" w:rsidRDefault="002206EF" w:rsidP="002206EF">
      <w:r>
        <w:t>Chapter 2: Oxytocin Administration Techniques</w:t>
      </w:r>
    </w:p>
    <w:p w14:paraId="0116141B" w14:textId="77777777" w:rsidR="002206EF" w:rsidRDefault="002206EF" w:rsidP="002206EF">
      <w:r>
        <w:t>- Reviewing various oxytocin administration methods</w:t>
      </w:r>
    </w:p>
    <w:p w14:paraId="470E1258" w14:textId="77777777" w:rsidR="002206EF" w:rsidRDefault="002206EF" w:rsidP="002206EF">
      <w:r>
        <w:t>- Understanding the dosage and timing considerations for oxytocin use</w:t>
      </w:r>
    </w:p>
    <w:p w14:paraId="01E29F34" w14:textId="77777777" w:rsidR="002206EF" w:rsidRDefault="002206EF" w:rsidP="002206EF">
      <w:r>
        <w:t>- Discussing the benefits and risks associated with different administration techniques</w:t>
      </w:r>
    </w:p>
    <w:p w14:paraId="6E0235AD" w14:textId="77777777" w:rsidR="002206EF" w:rsidRDefault="002206EF" w:rsidP="002206EF">
      <w:pPr>
        <w:pBdr>
          <w:bottom w:val="single" w:sz="6" w:space="1" w:color="auto"/>
        </w:pBdr>
      </w:pPr>
      <w:r>
        <w:t>- Exploring alternate ways to stimulate natural oxytocin release</w:t>
      </w:r>
    </w:p>
    <w:p w14:paraId="17EAC119" w14:textId="77777777" w:rsidR="004A3F03" w:rsidRDefault="004A3F03" w:rsidP="004A3F03">
      <w:r>
        <w:t>Oxytocin administration is a widely used technique in dairy cow farming to stimulate milk letdown and increase milk production. This chapter aims to review various oxytocin administration methods, discuss dosage and timing considerations, analyze the benefits and risks associated with different techniques, and explore alternate ways to stimulate natural oxytocin release.</w:t>
      </w:r>
    </w:p>
    <w:p w14:paraId="23FE96D4" w14:textId="77777777" w:rsidR="004A3F03" w:rsidRDefault="004A3F03" w:rsidP="004A3F03"/>
    <w:p w14:paraId="78ED0613" w14:textId="77777777" w:rsidR="004A3F03" w:rsidRDefault="004A3F03" w:rsidP="004A3F03">
      <w:r>
        <w:t>Review of Oxytocin Administration Methods:</w:t>
      </w:r>
    </w:p>
    <w:p w14:paraId="380EF68C" w14:textId="77777777" w:rsidR="004A3F03" w:rsidRDefault="004A3F03" w:rsidP="004A3F03">
      <w:r>
        <w:t>There are several methods for administering oxytocin to dairy cows. One common approach is intravenous (IV) injection, where a calculated dosage of oxytocin is injected directly into the cow's bloodstream. This method offers rapid and predictable results, making it ideal for quick milk letdown during milking sessions. Another method is intramuscular (IM) injection, where oxytocin is injected into the cow's muscle. IM injection is less commonly used due to slower absorption and variable response rates compared to IV injection.</w:t>
      </w:r>
    </w:p>
    <w:p w14:paraId="134165FB" w14:textId="77777777" w:rsidR="004A3F03" w:rsidRDefault="004A3F03" w:rsidP="004A3F03">
      <w:r>
        <w:t>In addition to injections, oxytocin can also be administered through nasal sprays or intranasal devices. Nasal administration allows for convenient and non-invasive delivery of oxytocin. The hormone is absorbed through the nasal mucosa and enters the bloodstream, stimulating milk letdown. However, nasal administration may have lower bioavailability compared to injection methods.</w:t>
      </w:r>
    </w:p>
    <w:p w14:paraId="4EF20E19" w14:textId="77777777" w:rsidR="004A3F03" w:rsidRDefault="004A3F03" w:rsidP="004A3F03"/>
    <w:p w14:paraId="3713AC99" w14:textId="77777777" w:rsidR="004A3F03" w:rsidRDefault="004A3F03" w:rsidP="004A3F03">
      <w:r>
        <w:t>Dosage and Timing Considerations:</w:t>
      </w:r>
    </w:p>
    <w:p w14:paraId="5FFA4D8F" w14:textId="4D40AE3E" w:rsidR="004A3F03" w:rsidRDefault="004A3F03" w:rsidP="004A3F03">
      <w:r>
        <w:t xml:space="preserve">The dosage and timing of oxytocin administration are crucial factors in optimizing milk letdown. The appropriate dosage depends on factors such as the cow's breed, age, and lactation stage. It is important to carefully calculate and administer the correct dosage to avoid overdosing or underdosing, as both can lead to undesirable effects and </w:t>
      </w:r>
      <w:r>
        <w:lastRenderedPageBreak/>
        <w:t>reduced effectiveness. Consultation with a veterinarian or reproductive specialist is essential for ensuring accurate dosing.</w:t>
      </w:r>
    </w:p>
    <w:p w14:paraId="207E4FED" w14:textId="77777777" w:rsidR="004A3F03" w:rsidRDefault="004A3F03" w:rsidP="004A3F03"/>
    <w:p w14:paraId="28CCFCEF" w14:textId="77777777" w:rsidR="004A3F03" w:rsidRDefault="004A3F03" w:rsidP="004A3F03">
      <w:r>
        <w:t>Timing is another critical aspect of oxytocin administration. Oxytocin works most effectively when administered shortly before milking. This allows for the synchronization of oxytocin release and the start of the milking process. The peak effect of oxytocin occurs approximately 2-5 minutes after administration, making it essential to time milking accordingly.</w:t>
      </w:r>
    </w:p>
    <w:p w14:paraId="5B101B63" w14:textId="77777777" w:rsidR="004A3F03" w:rsidRDefault="004A3F03" w:rsidP="004A3F03"/>
    <w:p w14:paraId="13F79882" w14:textId="77777777" w:rsidR="004A3F03" w:rsidRDefault="004A3F03" w:rsidP="004A3F03">
      <w:r>
        <w:t>Benefits and Risks:</w:t>
      </w:r>
    </w:p>
    <w:p w14:paraId="1CA26A27" w14:textId="77777777" w:rsidR="004A3F03" w:rsidRDefault="004A3F03" w:rsidP="004A3F03">
      <w:r>
        <w:t>Each oxytocin administration technique has its own set of benefits and risks. IV injection provides rapid milk letdown, ensuring efficient milking sessions. It also minimizes the risk of contamination or infection associated with other methods. However, IV injection requires skilled personnel and carries a small risk of needle-associated complications and adverse reactions.</w:t>
      </w:r>
    </w:p>
    <w:p w14:paraId="2C1D1B2D" w14:textId="77777777" w:rsidR="004A3F03" w:rsidRDefault="004A3F03" w:rsidP="004A3F03">
      <w:r>
        <w:t>IM injection is less popular due to its slower absorption and variable response rates. However, it can be an alternative for situations where IV injection is not feasible. Nasal administration offers a non-invasive and convenient option, eliminating the need for injections. However, it may have lower bioavailability and a slightly delayed onset of action compared to injections.</w:t>
      </w:r>
    </w:p>
    <w:p w14:paraId="73A84671" w14:textId="77777777" w:rsidR="004A3F03" w:rsidRDefault="004A3F03" w:rsidP="004A3F03"/>
    <w:p w14:paraId="27D93F6B" w14:textId="089ACB23" w:rsidR="004A3F03" w:rsidRDefault="004A3F03" w:rsidP="004A3F03">
      <w:r>
        <w:t>Alternate Methods for Stimulating Natural Oxytocin Release:</w:t>
      </w:r>
    </w:p>
    <w:p w14:paraId="7F26A2DD" w14:textId="77777777" w:rsidR="00287609" w:rsidRDefault="00287609" w:rsidP="00287609">
      <w:r>
        <w:t>In recent years, there has been a growing interest in finding alternative methods to stimulate the natural release of oxytocin in dairy cows. These approaches aim to mimic the physiological process of oxytocin release rather than relying on direct administration of the hormone. This essay explores three alternate methods for stimulating natural oxytocin release in dairy cows, including tactile stimulation of the udder, exposure to oxytocin-releasing stimuli, and the use of oxytocin-releasing agents like choline and calcium.</w:t>
      </w:r>
    </w:p>
    <w:p w14:paraId="0842FF89" w14:textId="77777777" w:rsidR="00287609" w:rsidRDefault="00287609" w:rsidP="00287609"/>
    <w:p w14:paraId="17FEB19D" w14:textId="0CA45365" w:rsidR="00287609" w:rsidRDefault="00287609" w:rsidP="00FE05DA">
      <w:pPr>
        <w:pStyle w:val="ListParagraph"/>
        <w:numPr>
          <w:ilvl w:val="0"/>
          <w:numId w:val="98"/>
        </w:numPr>
      </w:pPr>
      <w:r>
        <w:t>Tactile Stimulation of the Udder:</w:t>
      </w:r>
      <w:r>
        <w:t xml:space="preserve"> </w:t>
      </w:r>
      <w:r>
        <w:t>Tactile stimulation of the udder is a widely used and effective method of naturally triggering oxytocin release in dairy cows. This method involves massaging or gently stroking the udder prior to milking. The physical contact and stimulation on the udder help simulate the natural sensations experienced during calf suckling, which signals the release of oxytocin. This tactile stimulation induces oxytocin release, leading to milk letdown.</w:t>
      </w:r>
    </w:p>
    <w:p w14:paraId="4976DCA3" w14:textId="77777777" w:rsidR="00287609" w:rsidRDefault="00287609" w:rsidP="00287609">
      <w:pPr>
        <w:ind w:left="720"/>
      </w:pPr>
      <w:r>
        <w:t>Studies have shown that consistent and gentle udder stimulation can enhance milk letdown and improve milk production. Furthermore, this method is non-invasive and easy to implement, making it practical for dairy farmers. Incorporating regular udder stimulation into milking routines can optimize oxytocin release and improve overall milking efficiency.</w:t>
      </w:r>
    </w:p>
    <w:p w14:paraId="6FFB354D" w14:textId="77777777" w:rsidR="00287609" w:rsidRDefault="00287609" w:rsidP="00287609"/>
    <w:p w14:paraId="657390F4" w14:textId="2900FE84" w:rsidR="00287609" w:rsidRDefault="00287609" w:rsidP="00287609">
      <w:pPr>
        <w:pStyle w:val="ListParagraph"/>
        <w:numPr>
          <w:ilvl w:val="0"/>
          <w:numId w:val="98"/>
        </w:numPr>
      </w:pPr>
      <w:r>
        <w:t>Exposure to Oxytocin-Releasing Stimuli:</w:t>
      </w:r>
      <w:r>
        <w:t xml:space="preserve"> </w:t>
      </w:r>
      <w:r>
        <w:t>Another alternate method to stimulate natural oxytocin release is exposing dairy cows to oxytocin-releasing stimuli. One such stimulus is the sounds of calf vocalization or suckling. The vocalization or suckling sounds trigger a hormonal response in the cow, leading to oxytocin release and milk letdown. This method taps into the cow's natural instinct to respond to the presence of a calf, even in the absence of a physical calf.</w:t>
      </w:r>
    </w:p>
    <w:p w14:paraId="3FE863A0" w14:textId="77777777" w:rsidR="00287609" w:rsidRDefault="00287609" w:rsidP="00287609">
      <w:pPr>
        <w:ind w:left="720"/>
      </w:pPr>
      <w:r>
        <w:t>Research has shown that playing calf vocalization recordings or using automated calf suckling devices can effectively stimulate oxytocin release and enhance milk letdown. This method provides a practical solution for dairy farms that separate calves from their mothers for various reasons, such as early weaning or colostrum management. By exposing dairy cows to these stimuli during milking sessions, milk production can be optimized without the need for direct oxytocin administration.</w:t>
      </w:r>
    </w:p>
    <w:p w14:paraId="13768D31" w14:textId="08CF67F1" w:rsidR="00287609" w:rsidRDefault="00287609" w:rsidP="00580951">
      <w:pPr>
        <w:pStyle w:val="ListParagraph"/>
        <w:numPr>
          <w:ilvl w:val="0"/>
          <w:numId w:val="98"/>
        </w:numPr>
      </w:pPr>
      <w:r>
        <w:t>Use of Oxytocin-Releasing Agents:</w:t>
      </w:r>
      <w:r>
        <w:t xml:space="preserve"> </w:t>
      </w:r>
      <w:r>
        <w:t>In addition to tactile stimulation and exposure to specific stimuli, the use of certain agents that stimulate oxytocin release has gained attention in recent years. Substances such as choline and calcium have been shown to have oxytocin-releasing properties, which can enhance milk letdown in dairy cows.</w:t>
      </w:r>
    </w:p>
    <w:p w14:paraId="257C3D87" w14:textId="48BD9196" w:rsidR="00287609" w:rsidRDefault="00287609" w:rsidP="00287609">
      <w:pPr>
        <w:ind w:left="720"/>
      </w:pPr>
      <w:r>
        <w:t>Choline, a nutrient that plays a crucial role in many physiological processes, has been found to effectively stimulate oxytocin release. Including choline-rich supplements in the diet of dairy cows can lead to increased oxytocin levels and improved milk letdown. Additionally, calcium supplementation has been shown to have a similar effect</w:t>
      </w:r>
      <w:r>
        <w:t xml:space="preserve"> </w:t>
      </w:r>
      <w:r>
        <w:t>on oxytocin release. Calcium acts as a signaling molecule in the oxytocin release process, and maintaining appropriate calcium levels in dairy cows can optimize milk letdown.</w:t>
      </w:r>
    </w:p>
    <w:p w14:paraId="2A511E1D" w14:textId="77777777" w:rsidR="00287609" w:rsidRDefault="00287609" w:rsidP="00287609"/>
    <w:p w14:paraId="4815D5D0" w14:textId="77777777" w:rsidR="002206EF" w:rsidRDefault="002206EF" w:rsidP="002206EF">
      <w:r>
        <w:t>Chapter 3: Enhancing Oxytocin Release Naturally</w:t>
      </w:r>
    </w:p>
    <w:p w14:paraId="08B86AFA" w14:textId="77777777" w:rsidR="002206EF" w:rsidRDefault="002206EF" w:rsidP="002206EF">
      <w:r>
        <w:t>- Analyzing natural methods to stimulate and enhance oxytocin release</w:t>
      </w:r>
    </w:p>
    <w:p w14:paraId="25ECA734" w14:textId="77777777" w:rsidR="002206EF" w:rsidRDefault="002206EF" w:rsidP="002206EF">
      <w:r>
        <w:t>- The importance of an optimal milking environment</w:t>
      </w:r>
    </w:p>
    <w:p w14:paraId="78A8AC92" w14:textId="77777777" w:rsidR="00287609" w:rsidRDefault="002206EF" w:rsidP="002206EF">
      <w:r>
        <w:t>- Examining the role of human-animal interactions in oxytocin release</w:t>
      </w:r>
    </w:p>
    <w:p w14:paraId="15DBCFFC" w14:textId="74BFAEFA" w:rsidR="002206EF" w:rsidRDefault="002206EF" w:rsidP="002206EF">
      <w:pPr>
        <w:pBdr>
          <w:bottom w:val="single" w:sz="6" w:space="1" w:color="auto"/>
        </w:pBdr>
      </w:pPr>
      <w:r>
        <w:t>- Nutrition and management practices that can support oxytocin release</w:t>
      </w:r>
    </w:p>
    <w:p w14:paraId="247018A4" w14:textId="77777777" w:rsidR="00074884" w:rsidRDefault="00074884" w:rsidP="00074884">
      <w:r>
        <w:t>Chapter 3 explores natural methods to stimulate and enhance oxytocin release in dairy cows. It emphasizes the importance of creating an optimal milking environment, examines the role of human-animal interactions in oxytocin release, and discusses nutrition and management practices that can support oxytocin release. By understanding and implementing these strategies, dairy farmers can maximize milk letdown and improve milk production.</w:t>
      </w:r>
    </w:p>
    <w:p w14:paraId="7B6E1DB2" w14:textId="77777777" w:rsidR="00074884" w:rsidRDefault="00074884" w:rsidP="00074884"/>
    <w:p w14:paraId="4A7638DD" w14:textId="77777777" w:rsidR="00074884" w:rsidRDefault="00074884" w:rsidP="00074884">
      <w:r>
        <w:t>Optimal Milking Environment:</w:t>
      </w:r>
    </w:p>
    <w:p w14:paraId="34705239" w14:textId="77777777" w:rsidR="00074884" w:rsidRDefault="00074884" w:rsidP="00074884">
      <w:r>
        <w:lastRenderedPageBreak/>
        <w:t>Creating an optimal milking environment is crucial for stimulating oxytocin release in dairy cows. A calm and comfortable setting promotes relaxation and reduces stress, allowing cows to respond positively to the milking process. This includes providing clean and well-maintained milking facilities, ensuring proper ventilation, and minimizing loud noises or disturbances. Additionally, comfortable flooring and adequate lighting contribute to a relaxed and stress-free environment.</w:t>
      </w:r>
    </w:p>
    <w:p w14:paraId="540F29AD" w14:textId="77777777" w:rsidR="00074884" w:rsidRDefault="00074884" w:rsidP="00074884"/>
    <w:p w14:paraId="64BEAAEF" w14:textId="77777777" w:rsidR="00074884" w:rsidRDefault="00074884" w:rsidP="00074884">
      <w:r>
        <w:t>Studies have shown that cows in a favorable milking environment experience less anxiety and have higher oxytocin release during milking. Reducing stress and providing a comfortable setting can enhance the cow's overall well-being and positively affect oxytocin release, leading to improved milk letdown.</w:t>
      </w:r>
    </w:p>
    <w:p w14:paraId="01B091E8" w14:textId="77777777" w:rsidR="00074884" w:rsidRDefault="00074884" w:rsidP="00074884"/>
    <w:p w14:paraId="6DDA2727" w14:textId="77777777" w:rsidR="00074884" w:rsidRDefault="00074884" w:rsidP="00074884">
      <w:r>
        <w:t>Role of Human-Animal Interactions:</w:t>
      </w:r>
    </w:p>
    <w:p w14:paraId="22C9F6C6" w14:textId="6C79A459" w:rsidR="00074884" w:rsidRDefault="00074884" w:rsidP="00074884">
      <w:r>
        <w:t>The interactions between dairy farmers and cows can also influence oxytocin release. Positive, gentle, and consistent human-animal interactions contribute to oxytocin release and the overall milking experience. Establishing a good relationship with the cows through regular gentle handling, consistent routines, and calm demeanor can enhance oxytocin release during milking.</w:t>
      </w:r>
    </w:p>
    <w:p w14:paraId="3E48B137" w14:textId="77777777" w:rsidR="00074884" w:rsidRDefault="00074884" w:rsidP="00074884">
      <w:r>
        <w:t>Research has shown that cows responded positively to gentle touch and vocal cues from familiar individuals, leading to increased oxytocin release. Conversely, rough handling, excessive force, or stressful interactions can inhibit oxytocin release and impede milk letdown. Therefore, fostering a positive human-animal bond is essential in enhancing oxytocin release naturally and optimizing milk production.</w:t>
      </w:r>
    </w:p>
    <w:p w14:paraId="05C35011" w14:textId="77777777" w:rsidR="00074884" w:rsidRDefault="00074884" w:rsidP="00074884"/>
    <w:p w14:paraId="30E361C9" w14:textId="77777777" w:rsidR="00074884" w:rsidRDefault="00074884" w:rsidP="00074884">
      <w:r>
        <w:t>Nutrition and Management Practices:</w:t>
      </w:r>
    </w:p>
    <w:p w14:paraId="1E2B2C0C" w14:textId="77777777" w:rsidR="00074884" w:rsidRDefault="00074884" w:rsidP="00074884">
      <w:r>
        <w:t>Proper nutrition plays a vital role in supporting oxytocin release. Providing a balanced and nutritious diet ensures that cows have adequate energy and essential nutrients, which are crucial for optimal hormone production. Nutrients such as choline, calcium, magnesium, and vitamin B12 have been linked to oxytocin synthesis and release. Including these nutrients in the cow's diet can support oxytocin release and improve milk letdown.</w:t>
      </w:r>
    </w:p>
    <w:p w14:paraId="79A112EE" w14:textId="77777777" w:rsidR="00074884" w:rsidRDefault="00074884" w:rsidP="00074884">
      <w:r>
        <w:t>Additionally, effective management practices contribute to oxytocin release. Adequate cow comfort, regular exercise, proper hygiene, and disease prevention measures all play a part in creating a stress-free environment that supports optimal oxytocin release. Avoiding overcrowding and maintaining a clean and well-ventilated housing system are important aspects of managing dairy cows to promote natural oxytocin release.</w:t>
      </w:r>
    </w:p>
    <w:p w14:paraId="33601E7C" w14:textId="77777777" w:rsidR="00074884" w:rsidRDefault="00074884" w:rsidP="00074884"/>
    <w:p w14:paraId="5CA66EA8" w14:textId="11A2EB5D" w:rsidR="002206EF" w:rsidRDefault="002206EF" w:rsidP="002206EF">
      <w:r>
        <w:t>Chapter 4: Optimizing Milking Procedures for Oxytocin Response</w:t>
      </w:r>
    </w:p>
    <w:p w14:paraId="77EFFA05" w14:textId="77777777" w:rsidR="002206EF" w:rsidRDefault="002206EF" w:rsidP="002206EF">
      <w:r>
        <w:t>- The key factors that influence the oxytocin response during milking</w:t>
      </w:r>
    </w:p>
    <w:p w14:paraId="4C578D99" w14:textId="77777777" w:rsidR="002206EF" w:rsidRDefault="002206EF" w:rsidP="002206EF">
      <w:r>
        <w:t>- Proper milking machine settings and techniques</w:t>
      </w:r>
    </w:p>
    <w:p w14:paraId="55E0031E" w14:textId="77777777" w:rsidR="002206EF" w:rsidRDefault="002206EF" w:rsidP="002206EF">
      <w:r>
        <w:lastRenderedPageBreak/>
        <w:t>- The role of pre-milking stimulation in oxytocin release</w:t>
      </w:r>
    </w:p>
    <w:p w14:paraId="0DE47C41" w14:textId="77777777" w:rsidR="002206EF" w:rsidRDefault="002206EF" w:rsidP="002206EF">
      <w:pPr>
        <w:pBdr>
          <w:bottom w:val="single" w:sz="6" w:space="1" w:color="auto"/>
        </w:pBdr>
      </w:pPr>
      <w:r>
        <w:t>- Strategies for minimizing stress during milking to enhance oxytocin release</w:t>
      </w:r>
    </w:p>
    <w:p w14:paraId="1A2E7FA4" w14:textId="77777777" w:rsidR="002441FA" w:rsidRDefault="002441FA" w:rsidP="002441FA">
      <w:r>
        <w:t>Chapter 4 of this book delves into the crucial aspects of optimizing milking procedures to maximize oxytocin release in dairy cows. This optimization is essential for promoting efficient milk letdown and ultimately increasing milk production. This essay will discuss key factors that influence the oxytocin response during milking, the importance of proper milking machine settings and techniques, the role of pre-milking stimulation in oxytocin release, and strategies for minimizing stress during milking to enhance oxytocin response.</w:t>
      </w:r>
    </w:p>
    <w:p w14:paraId="04E36F87" w14:textId="77777777" w:rsidR="002441FA" w:rsidRDefault="002441FA" w:rsidP="002441FA"/>
    <w:p w14:paraId="243A4352" w14:textId="77777777" w:rsidR="002441FA" w:rsidRDefault="002441FA" w:rsidP="002441FA">
      <w:r>
        <w:t>Key Factors Influencing the Oxytocin Response:</w:t>
      </w:r>
    </w:p>
    <w:p w14:paraId="6A3559E2" w14:textId="77777777" w:rsidR="002441FA" w:rsidRDefault="002441FA" w:rsidP="002441FA">
      <w:r>
        <w:t>The oxytocin response during milking is influenced by various factors. These include udder preparation, teat stimulation, ambient conditions, cow comfort, and milking routine. Proper udder preparation, such as cleaning and drying the teats, primes the udder for milk letdown and enhances oxytocin release. Teat stimulation is another critical factor as it triggers the release of oxytocin, leading to milk ejection. Optimal ambient conditions, including appropriate temperature and lighting, contribute to cow comfort and positively influence oxytocin release. Lastly, a well-defined and consistent milking routine promotes oxytocin response by providing a predictable and stress-free environment for the cows.</w:t>
      </w:r>
    </w:p>
    <w:p w14:paraId="1BC61CAE" w14:textId="77777777" w:rsidR="002441FA" w:rsidRDefault="002441FA" w:rsidP="002441FA"/>
    <w:p w14:paraId="1A46F011" w14:textId="77777777" w:rsidR="002441FA" w:rsidRDefault="002441FA" w:rsidP="002441FA">
      <w:r>
        <w:t>Proper Milking Machine Settings and Techniques:</w:t>
      </w:r>
    </w:p>
    <w:p w14:paraId="768B7C11" w14:textId="13ACA61B" w:rsidR="00083011" w:rsidRDefault="002441FA" w:rsidP="00083011">
      <w:r>
        <w:t>The milking machine plays a vital role in optimizing oxytocin response during milking. It is crucial to ensure that the ma</w:t>
      </w:r>
      <w:r w:rsidR="00083011">
        <w:t xml:space="preserve">chine is properly set up and adjusted to individual cow requirements. This includes selecting appropriate vacuum levels, pulsation ratios, and liner designs. A gentle and comfortable milking process, facilitated by proper machine settings and techniques, promotes better </w:t>
      </w:r>
      <w:proofErr w:type="spellStart"/>
      <w:r w:rsidR="00083011">
        <w:t>oxytoc</w:t>
      </w:r>
      <w:proofErr w:type="spellEnd"/>
      <w:r w:rsidR="00083011">
        <w:t xml:space="preserve"> release. It is essential to regularly maintain and monitor milking machines to ensure optimal function and minimize any adverse effects on oxytocin response.</w:t>
      </w:r>
    </w:p>
    <w:p w14:paraId="33833A14" w14:textId="77777777" w:rsidR="00083011" w:rsidRDefault="00083011" w:rsidP="00083011"/>
    <w:p w14:paraId="4F54C1AC" w14:textId="616D2722" w:rsidR="00083011" w:rsidRDefault="00083011" w:rsidP="00083011">
      <w:r>
        <w:t>The Role of Pre-milking Stimulation:</w:t>
      </w:r>
    </w:p>
    <w:p w14:paraId="0196D022" w14:textId="77777777" w:rsidR="00083011" w:rsidRDefault="00083011" w:rsidP="00083011">
      <w:r>
        <w:t>Pre-milking stimulation is an effective technique to enhance oxytocin release before actual milking. Gentle stimulation, such as manual teat massage or the use of automated teat scrubbers, triggers oxytocin release and prepares the udder for efficient milk letdown. This technique not only promotes oxytocin response but also helps in achieving complete milk removal during milking, thereby preventing udder health issues such as mastitis and improving milk production.</w:t>
      </w:r>
    </w:p>
    <w:p w14:paraId="11BB6A5E" w14:textId="77777777" w:rsidR="00083011" w:rsidRDefault="00083011" w:rsidP="00083011"/>
    <w:p w14:paraId="5DEC4C99" w14:textId="77777777" w:rsidR="00083011" w:rsidRDefault="00083011" w:rsidP="00083011">
      <w:r>
        <w:t>Strategies for Minimizing Stress during Milking:</w:t>
      </w:r>
    </w:p>
    <w:p w14:paraId="4D43749E" w14:textId="77777777" w:rsidR="00083011" w:rsidRDefault="00083011" w:rsidP="00083011">
      <w:r>
        <w:lastRenderedPageBreak/>
        <w:t>Minimizing stress during milking is crucial for ensuring an optimal oxytocin response. Stress can inhibit oxytocin release and negatively impact milk letdown. Implementing strategies to reduce stress, such as providing a calm and quiet milking environment, optimizing cow handling techniques, and minimizing distractions, can significantly enhance oxytocin release. Furthermore, employing consistent and gentle milking routines and avoiding unnecessary equipment noise and discomfort also contribute to reduced stress and improved oxytocin response.</w:t>
      </w:r>
    </w:p>
    <w:p w14:paraId="2FDDAA44" w14:textId="77777777" w:rsidR="00083011" w:rsidRDefault="00083011" w:rsidP="00083011"/>
    <w:p w14:paraId="63A0E502" w14:textId="77777777" w:rsidR="002206EF" w:rsidRDefault="002206EF" w:rsidP="002206EF">
      <w:r>
        <w:t>Chapter 5: Oxytocin and Reproduction</w:t>
      </w:r>
    </w:p>
    <w:p w14:paraId="2E7E6428" w14:textId="77777777" w:rsidR="002206EF" w:rsidRDefault="002206EF" w:rsidP="002206EF">
      <w:r>
        <w:t>- Investigating the effects of oxytocin on reproductive processes</w:t>
      </w:r>
    </w:p>
    <w:p w14:paraId="41D5119F" w14:textId="77777777" w:rsidR="002206EF" w:rsidRDefault="002206EF" w:rsidP="002206EF">
      <w:r>
        <w:t>- Enhancing breeding and fertility through oxytocin use</w:t>
      </w:r>
    </w:p>
    <w:p w14:paraId="2611D85B" w14:textId="77777777" w:rsidR="002206EF" w:rsidRDefault="002206EF" w:rsidP="002206EF">
      <w:r>
        <w:t>- The impact of oxytocin on estrus synchronization and artificial insemination</w:t>
      </w:r>
    </w:p>
    <w:p w14:paraId="15A5DB80" w14:textId="77777777" w:rsidR="002206EF" w:rsidRDefault="002206EF" w:rsidP="002206EF">
      <w:pPr>
        <w:pBdr>
          <w:bottom w:val="single" w:sz="6" w:space="1" w:color="auto"/>
        </w:pBdr>
      </w:pPr>
      <w:r>
        <w:t>- Addressing potential risks and concerns related to oxytocin use in reproduction</w:t>
      </w:r>
    </w:p>
    <w:p w14:paraId="3AFA897C" w14:textId="77777777" w:rsidR="00F77DAD" w:rsidRDefault="00F77DAD" w:rsidP="00F77DAD">
      <w:r>
        <w:t>Chapter 5 delves into the fascinating world of oxytocin and its impact on reproductive processes in dairy cows. This essay aims to explore the effects of oxytocin on reproduction, the potential for enhancing breeding and fertility through oxytocin use, the influence of oxytocin on estrus synchronization and artificial insemination, and address any potential risks and concerns associated with oxytocin use in reproduction.</w:t>
      </w:r>
    </w:p>
    <w:p w14:paraId="38792C8B" w14:textId="77777777" w:rsidR="00F77DAD" w:rsidRDefault="00F77DAD" w:rsidP="00F77DAD"/>
    <w:p w14:paraId="1BAEA9D0" w14:textId="77777777" w:rsidR="00F77DAD" w:rsidRDefault="00F77DAD" w:rsidP="00F77DAD">
      <w:r>
        <w:t>Investigating the Effects of Oxytocin on Reproductive Processes:</w:t>
      </w:r>
    </w:p>
    <w:p w14:paraId="16B557D2" w14:textId="77777777" w:rsidR="00F77DAD" w:rsidRDefault="00F77DAD" w:rsidP="00F77DAD">
      <w:r>
        <w:t>Numerous studies have shed light on the effects of oxytocin on reproductive processes in dairy cows. Oxytocin, often referred to as the "reproductive hormone," plays a pivotal role in various reproductive events, including follicular development, oocyte maturation and ovulation, corpus luteum formation and function, and uterine contractions during parturition. Understanding the intricate mechanisms by which oxytocin influences these processes is crucial for maximizing breeding and fertility outcomes in dairy farming.</w:t>
      </w:r>
    </w:p>
    <w:p w14:paraId="45F6E32A" w14:textId="77777777" w:rsidR="00F77DAD" w:rsidRDefault="00F77DAD" w:rsidP="00F77DAD"/>
    <w:p w14:paraId="2B758DDD" w14:textId="77777777" w:rsidR="00F77DAD" w:rsidRDefault="00F77DAD" w:rsidP="00F77DAD">
      <w:r>
        <w:t>Enhancing Breeding and Fertility through Oxytocin Use:</w:t>
      </w:r>
    </w:p>
    <w:p w14:paraId="64CEFA46" w14:textId="64444325" w:rsidR="00F77DAD" w:rsidRDefault="00F77DAD" w:rsidP="00F77DAD">
      <w:r>
        <w:t>Utilizing oxytocin as a tool for enhancing breeding and fertility has shown promising results. Oxytocin administration can aid in improving the efficiency of estrus detection, particularly in cows with subtle or silent estrus, by promoting visible signs such as mounting behavior and increased vocalization. By facilitating accurate detection and timely artificial insemination, oxytocin can significantly increase the chances of successful conception and pregnancy in dairy cows.</w:t>
      </w:r>
    </w:p>
    <w:p w14:paraId="7364498F" w14:textId="77777777" w:rsidR="00F77DAD" w:rsidRDefault="00F77DAD" w:rsidP="00F77DAD"/>
    <w:p w14:paraId="6966F5FF" w14:textId="77777777" w:rsidR="00F77DAD" w:rsidRDefault="00F77DAD" w:rsidP="00F77DAD">
      <w:r>
        <w:t>The Impact of Oxytocin on Estrus Synchronization and Artificial Insemination:</w:t>
      </w:r>
    </w:p>
    <w:p w14:paraId="2DF82C00" w14:textId="77777777" w:rsidR="00F77DAD" w:rsidRDefault="00F77DAD" w:rsidP="00F77DAD">
      <w:r>
        <w:lastRenderedPageBreak/>
        <w:t>Estrus synchronization is crucial for optimizing breeding programs in dairy farming. Oxytocin plays a pivotal role in this process by promoting proper follicular development and synchronization, leading to a more predictable and efficient estrus. Additionally, the use of oxytocin in conjunction with artificial insemination can improve conception rates and reduce the number of inseminations required.</w:t>
      </w:r>
    </w:p>
    <w:p w14:paraId="24BCD936" w14:textId="77777777" w:rsidR="00F77DAD" w:rsidRDefault="00F77DAD" w:rsidP="00F77DAD"/>
    <w:p w14:paraId="7BE5C4F4" w14:textId="77777777" w:rsidR="00F77DAD" w:rsidRDefault="00F77DAD" w:rsidP="00F77DAD">
      <w:r>
        <w:t>Addressing Potential Risks and Concerns Related to Oxytocin Use in Reproduction:</w:t>
      </w:r>
    </w:p>
    <w:p w14:paraId="38C1CAC3" w14:textId="77777777" w:rsidR="00F77DAD" w:rsidRDefault="00F77DAD" w:rsidP="00F77DAD">
      <w:r>
        <w:t>While oxytocin holds immense potential in enhancing reproduction, it is crucial to address any potential risks and concerns associated with its use. One consideration is ensuring accurate dosage and timing to avoid potential side effects. Additionally, careful monitoring is necessary to prevent oxytocin resistance and maintain its effectiveness. Other concerns include potential disruptions to natural reproductive processes and the ethical implications of using hormone manipulation for reproductive purposes. Safeguarding animal welfare, maintaining reproductive efficiency, and ensuring sustainable and ethical practices should always be a priority in using oxytocin in reproduction.</w:t>
      </w:r>
    </w:p>
    <w:p w14:paraId="16E27912" w14:textId="77777777" w:rsidR="002206EF" w:rsidRDefault="002206EF" w:rsidP="002206EF"/>
    <w:p w14:paraId="094B6A87" w14:textId="77777777" w:rsidR="002206EF" w:rsidRDefault="002206EF" w:rsidP="002206EF">
      <w:r>
        <w:t>Chapter 6: Optimizing Oxytocin Use in Practical Dairy Farm Management</w:t>
      </w:r>
    </w:p>
    <w:p w14:paraId="2D427F5B" w14:textId="77777777" w:rsidR="002206EF" w:rsidRDefault="002206EF" w:rsidP="002206EF">
      <w:r>
        <w:t>- Case studies and success stories from dairy farms implementing oxytocin use</w:t>
      </w:r>
    </w:p>
    <w:p w14:paraId="6B1C9661" w14:textId="77777777" w:rsidR="002206EF" w:rsidRDefault="002206EF" w:rsidP="002206EF">
      <w:r>
        <w:t>- Developing a customized oxytocin administration plan based on farm-specific needs</w:t>
      </w:r>
    </w:p>
    <w:p w14:paraId="42C1FCA7" w14:textId="77777777" w:rsidR="002206EF" w:rsidRDefault="002206EF" w:rsidP="002206EF">
      <w:r>
        <w:t>- Monitoring and evaluating the effectiveness and impact of oxytocin use</w:t>
      </w:r>
    </w:p>
    <w:p w14:paraId="27065E6C" w14:textId="77777777" w:rsidR="002206EF" w:rsidRDefault="002206EF" w:rsidP="002206EF">
      <w:r>
        <w:t>- Integration of oxytocin use with other dairy cow management practices</w:t>
      </w:r>
    </w:p>
    <w:p w14:paraId="3A612136" w14:textId="77777777" w:rsidR="002206EF" w:rsidRDefault="002206EF" w:rsidP="002206EF"/>
    <w:p w14:paraId="3B43F580" w14:textId="77777777" w:rsidR="002206EF" w:rsidRDefault="002206EF" w:rsidP="002206EF">
      <w:r>
        <w:t>Chapter 7: Ethical Considerations and Future Perspectives</w:t>
      </w:r>
    </w:p>
    <w:p w14:paraId="392E0405" w14:textId="77777777" w:rsidR="002206EF" w:rsidRDefault="002206EF" w:rsidP="002206EF">
      <w:r>
        <w:t>- Addressing ethical considerations surrounding oxytocin use in dairy cow farming</w:t>
      </w:r>
    </w:p>
    <w:p w14:paraId="355D0976" w14:textId="77777777" w:rsidR="002206EF" w:rsidRDefault="002206EF" w:rsidP="002206EF">
      <w:r>
        <w:t>- Exploring regulatory guidelines and standards related to oxytocin administration</w:t>
      </w:r>
    </w:p>
    <w:p w14:paraId="4D40BEF2" w14:textId="77777777" w:rsidR="002206EF" w:rsidRDefault="002206EF" w:rsidP="002206EF">
      <w:r>
        <w:t>- Future advancements and research in oxytocin use for milk production</w:t>
      </w:r>
    </w:p>
    <w:p w14:paraId="47EA23E7" w14:textId="77777777" w:rsidR="002206EF" w:rsidRDefault="002206EF" w:rsidP="002206EF">
      <w:r>
        <w:t>- Potential challenges and opportunities for oxytocin use in the dairy industry</w:t>
      </w:r>
    </w:p>
    <w:p w14:paraId="7C703486" w14:textId="77777777" w:rsidR="002206EF" w:rsidRDefault="002206EF" w:rsidP="002206EF"/>
    <w:p w14:paraId="779BF030" w14:textId="77777777" w:rsidR="002206EF" w:rsidRDefault="002206EF" w:rsidP="002206EF">
      <w:r>
        <w:t>Conclusion:</w:t>
      </w:r>
    </w:p>
    <w:p w14:paraId="345A56DA" w14:textId="77777777" w:rsidR="002206EF" w:rsidRDefault="002206EF" w:rsidP="002206EF">
      <w:r>
        <w:t>In conclusion, this book provides an in-depth exploration of oxytocin and</w:t>
      </w:r>
    </w:p>
    <w:p w14:paraId="12C11D81" w14:textId="08C2B4F4" w:rsidR="00822FD3" w:rsidRPr="002206EF" w:rsidRDefault="002206EF" w:rsidP="002206EF">
      <w:r>
        <w:t xml:space="preserve">[2/7/2024 3:51 AM] ChatGPT Messenger: its potential to increase milk production in dairy cow farming. By understanding the science behind oxytocin's role in lactation and implementing effective oxytocin administration </w:t>
      </w:r>
      <w:r>
        <w:lastRenderedPageBreak/>
        <w:t>techniques, dairy farmers can maximize their milk production and enhance the overall efficiency and profitability of their operations. This book serves as a valuable resource for dairy farmers and industry professionals looking to harness the power of oxytocin for optimized milk production.</w:t>
      </w:r>
    </w:p>
    <w:sectPr w:rsidR="00822FD3" w:rsidRPr="002206EF" w:rsidSect="00205092">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AA3C8" w14:textId="77777777" w:rsidR="00205092" w:rsidRDefault="00205092">
      <w:pPr>
        <w:spacing w:after="0" w:line="240" w:lineRule="auto"/>
      </w:pPr>
      <w:r>
        <w:separator/>
      </w:r>
    </w:p>
  </w:endnote>
  <w:endnote w:type="continuationSeparator" w:id="0">
    <w:p w14:paraId="35A12F6B" w14:textId="77777777" w:rsidR="00205092" w:rsidRDefault="00205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 xml:space="preserve">happy </w:t>
              </w:r>
              <w:proofErr w:type="gramStart"/>
              <w:r>
                <w:rPr>
                  <w:rFonts w:cstheme="minorHAnsi"/>
                  <w:i/>
                  <w:iCs/>
                  <w:caps/>
                  <w:color w:val="ED7D31" w:themeColor="accent2"/>
                  <w:sz w:val="16"/>
                  <w:szCs w:val="16"/>
                </w:rPr>
                <w:t>cow ,</w:t>
              </w:r>
              <w:proofErr w:type="gramEnd"/>
              <w:r>
                <w:rPr>
                  <w:rFonts w:cstheme="minorHAnsi"/>
                  <w:i/>
                  <w:iCs/>
                  <w:caps/>
                  <w:color w:val="ED7D31" w:themeColor="accent2"/>
                  <w:sz w:val="16"/>
                  <w:szCs w:val="16"/>
                </w:rPr>
                <w:t xml:space="preserve"> happy milk</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2D4401" w:rsidRDefault="002D4401">
          <w:pPr>
            <w:pStyle w:val="Footer"/>
            <w:tabs>
              <w:tab w:val="clear" w:pos="4680"/>
              <w:tab w:val="clear" w:pos="9360"/>
            </w:tabs>
            <w:rPr>
              <w:i/>
              <w:iCs/>
              <w:caps/>
              <w:color w:val="808080" w:themeColor="background1" w:themeShade="80"/>
              <w:sz w:val="16"/>
              <w:szCs w:val="16"/>
            </w:rPr>
          </w:pPr>
          <w:r w:rsidRPr="002D4401">
            <w:rPr>
              <w:i/>
              <w:iCs/>
              <w:caps/>
              <w:color w:val="FF0000"/>
              <w:sz w:val="16"/>
              <w:szCs w:val="16"/>
            </w:rPr>
            <w:t xml:space="preserve">happy </w:t>
          </w:r>
          <w:proofErr w:type="gramStart"/>
          <w:r w:rsidRPr="002D4401">
            <w:rPr>
              <w:i/>
              <w:iCs/>
              <w:caps/>
              <w:color w:val="FF0000"/>
              <w:sz w:val="16"/>
              <w:szCs w:val="16"/>
            </w:rPr>
            <w:t>cow ,</w:t>
          </w:r>
          <w:proofErr w:type="gramEnd"/>
          <w:r w:rsidRPr="002D4401">
            <w:rPr>
              <w:i/>
              <w:iCs/>
              <w:caps/>
              <w:color w:val="FF0000"/>
              <w:sz w:val="16"/>
              <w:szCs w:val="16"/>
            </w:rPr>
            <w:t xml:space="preserve">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AE63A" w14:textId="77777777" w:rsidR="00205092" w:rsidRDefault="00205092">
      <w:pPr>
        <w:spacing w:after="0" w:line="240" w:lineRule="auto"/>
      </w:pPr>
      <w:r>
        <w:separator/>
      </w:r>
    </w:p>
  </w:footnote>
  <w:footnote w:type="continuationSeparator" w:id="0">
    <w:p w14:paraId="2A8C1C35" w14:textId="77777777" w:rsidR="00205092" w:rsidRDefault="00205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502CA802" w:rsidR="00406B6A" w:rsidRDefault="002206EF">
                              <w:pPr>
                                <w:pStyle w:val="Header"/>
                                <w:tabs>
                                  <w:tab w:val="clear" w:pos="4680"/>
                                  <w:tab w:val="clear" w:pos="9360"/>
                                </w:tabs>
                                <w:jc w:val="center"/>
                                <w:rPr>
                                  <w:caps/>
                                  <w:color w:val="FFFFFF" w:themeColor="background1"/>
                                </w:rPr>
                              </w:pPr>
                              <w:proofErr w:type="gramStart"/>
                              <w:r>
                                <w:rPr>
                                  <w:caps/>
                                  <w:color w:val="FFFFFF" w:themeColor="background1"/>
                                </w:rPr>
                                <w:t>oxytocin :</w:t>
                              </w:r>
                              <w:proofErr w:type="gramEnd"/>
                              <w:r>
                                <w:rPr>
                                  <w:caps/>
                                  <w:color w:val="FFFFFF" w:themeColor="background1"/>
                                </w:rPr>
                                <w:t xml:space="preserve"> increaseing milk production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502CA802" w:rsidR="00406B6A" w:rsidRDefault="002206EF">
                        <w:pPr>
                          <w:pStyle w:val="Header"/>
                          <w:tabs>
                            <w:tab w:val="clear" w:pos="4680"/>
                            <w:tab w:val="clear" w:pos="9360"/>
                          </w:tabs>
                          <w:jc w:val="center"/>
                          <w:rPr>
                            <w:caps/>
                            <w:color w:val="FFFFFF" w:themeColor="background1"/>
                          </w:rPr>
                        </w:pPr>
                        <w:proofErr w:type="gramStart"/>
                        <w:r>
                          <w:rPr>
                            <w:caps/>
                            <w:color w:val="FFFFFF" w:themeColor="background1"/>
                          </w:rPr>
                          <w:t>oxytocin :</w:t>
                        </w:r>
                        <w:proofErr w:type="gramEnd"/>
                        <w:r>
                          <w:rPr>
                            <w:caps/>
                            <w:color w:val="FFFFFF" w:themeColor="background1"/>
                          </w:rPr>
                          <w:t xml:space="preserve"> increaseing milk production </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0E53F0BC" w:rsidR="00406B6A" w:rsidRDefault="002206EF">
                              <w:pPr>
                                <w:pStyle w:val="Header"/>
                                <w:tabs>
                                  <w:tab w:val="clear" w:pos="4680"/>
                                  <w:tab w:val="clear" w:pos="9360"/>
                                </w:tabs>
                                <w:jc w:val="center"/>
                                <w:rPr>
                                  <w:caps/>
                                  <w:color w:val="FFFFFF" w:themeColor="background1"/>
                                </w:rPr>
                              </w:pPr>
                              <w:proofErr w:type="gramStart"/>
                              <w:r>
                                <w:rPr>
                                  <w:caps/>
                                  <w:color w:val="FFFFFF" w:themeColor="background1"/>
                                </w:rPr>
                                <w:t>oxytocin :</w:t>
                              </w:r>
                              <w:proofErr w:type="gramEnd"/>
                              <w:r>
                                <w:rPr>
                                  <w:caps/>
                                  <w:color w:val="FFFFFF" w:themeColor="background1"/>
                                </w:rPr>
                                <w:t xml:space="preserve"> increaseing milk production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0E53F0BC" w:rsidR="00406B6A" w:rsidRDefault="002206EF">
                        <w:pPr>
                          <w:pStyle w:val="Header"/>
                          <w:tabs>
                            <w:tab w:val="clear" w:pos="4680"/>
                            <w:tab w:val="clear" w:pos="9360"/>
                          </w:tabs>
                          <w:jc w:val="center"/>
                          <w:rPr>
                            <w:caps/>
                            <w:color w:val="FFFFFF" w:themeColor="background1"/>
                          </w:rPr>
                        </w:pPr>
                        <w:proofErr w:type="gramStart"/>
                        <w:r>
                          <w:rPr>
                            <w:caps/>
                            <w:color w:val="FFFFFF" w:themeColor="background1"/>
                          </w:rPr>
                          <w:t>oxytocin :</w:t>
                        </w:r>
                        <w:proofErr w:type="gramEnd"/>
                        <w:r>
                          <w:rPr>
                            <w:caps/>
                            <w:color w:val="FFFFFF" w:themeColor="background1"/>
                          </w:rPr>
                          <w:t xml:space="preserve"> increaseing milk production </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05pt;height:11.05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6"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3"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7"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8"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9" w15:restartNumberingAfterBreak="0">
    <w:nsid w:val="15227468"/>
    <w:multiLevelType w:val="hybridMultilevel"/>
    <w:tmpl w:val="15A26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1"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4"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6"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8"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0"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1"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5"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7"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9"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3"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8"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9"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0"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7"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1"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2"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5"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7"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8"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9"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0"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55531FF"/>
    <w:multiLevelType w:val="hybridMultilevel"/>
    <w:tmpl w:val="C4DE2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3"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5"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6"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7"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8"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80"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1"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2"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3"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4"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87"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8"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9"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1"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92"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5"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321785398">
    <w:abstractNumId w:val="6"/>
  </w:num>
  <w:num w:numId="2" w16cid:durableId="1415741169">
    <w:abstractNumId w:val="43"/>
  </w:num>
  <w:num w:numId="3" w16cid:durableId="1138231758">
    <w:abstractNumId w:val="47"/>
  </w:num>
  <w:num w:numId="4" w16cid:durableId="1323772084">
    <w:abstractNumId w:val="70"/>
  </w:num>
  <w:num w:numId="5" w16cid:durableId="1120150888">
    <w:abstractNumId w:val="58"/>
  </w:num>
  <w:num w:numId="6" w16cid:durableId="912810381">
    <w:abstractNumId w:val="18"/>
  </w:num>
  <w:num w:numId="7" w16cid:durableId="902832460">
    <w:abstractNumId w:val="27"/>
  </w:num>
  <w:num w:numId="8" w16cid:durableId="156917689">
    <w:abstractNumId w:val="1"/>
  </w:num>
  <w:num w:numId="9" w16cid:durableId="2101179094">
    <w:abstractNumId w:val="22"/>
  </w:num>
  <w:num w:numId="10" w16cid:durableId="1204752730">
    <w:abstractNumId w:val="30"/>
  </w:num>
  <w:num w:numId="11" w16cid:durableId="1545676586">
    <w:abstractNumId w:val="20"/>
  </w:num>
  <w:num w:numId="12" w16cid:durableId="518592935">
    <w:abstractNumId w:val="86"/>
  </w:num>
  <w:num w:numId="13" w16cid:durableId="1564441856">
    <w:abstractNumId w:val="79"/>
  </w:num>
  <w:num w:numId="14" w16cid:durableId="996953831">
    <w:abstractNumId w:val="53"/>
  </w:num>
  <w:num w:numId="15" w16cid:durableId="1236745944">
    <w:abstractNumId w:val="84"/>
  </w:num>
  <w:num w:numId="16" w16cid:durableId="462188475">
    <w:abstractNumId w:val="54"/>
  </w:num>
  <w:num w:numId="17" w16cid:durableId="753817182">
    <w:abstractNumId w:val="44"/>
  </w:num>
  <w:num w:numId="18" w16cid:durableId="516383243">
    <w:abstractNumId w:val="95"/>
  </w:num>
  <w:num w:numId="19" w16cid:durableId="2141073505">
    <w:abstractNumId w:val="26"/>
  </w:num>
  <w:num w:numId="20" w16cid:durableId="1060134960">
    <w:abstractNumId w:val="4"/>
  </w:num>
  <w:num w:numId="21" w16cid:durableId="1738168105">
    <w:abstractNumId w:val="15"/>
  </w:num>
  <w:num w:numId="22" w16cid:durableId="101609984">
    <w:abstractNumId w:val="5"/>
  </w:num>
  <w:num w:numId="23" w16cid:durableId="930820822">
    <w:abstractNumId w:val="82"/>
  </w:num>
  <w:num w:numId="24" w16cid:durableId="74128453">
    <w:abstractNumId w:val="90"/>
  </w:num>
  <w:num w:numId="25" w16cid:durableId="1256208212">
    <w:abstractNumId w:val="0"/>
  </w:num>
  <w:num w:numId="26" w16cid:durableId="1032924363">
    <w:abstractNumId w:val="91"/>
  </w:num>
  <w:num w:numId="27" w16cid:durableId="615597480">
    <w:abstractNumId w:val="85"/>
  </w:num>
  <w:num w:numId="28" w16cid:durableId="18238966">
    <w:abstractNumId w:val="33"/>
  </w:num>
  <w:num w:numId="29" w16cid:durableId="156655480">
    <w:abstractNumId w:val="12"/>
  </w:num>
  <w:num w:numId="30" w16cid:durableId="1231844615">
    <w:abstractNumId w:val="3"/>
  </w:num>
  <w:num w:numId="31" w16cid:durableId="1656643616">
    <w:abstractNumId w:val="92"/>
  </w:num>
  <w:num w:numId="32" w16cid:durableId="1954677277">
    <w:abstractNumId w:val="78"/>
  </w:num>
  <w:num w:numId="33" w16cid:durableId="1024018446">
    <w:abstractNumId w:val="29"/>
  </w:num>
  <w:num w:numId="34" w16cid:durableId="124665456">
    <w:abstractNumId w:val="13"/>
  </w:num>
  <w:num w:numId="35" w16cid:durableId="432747538">
    <w:abstractNumId w:val="72"/>
  </w:num>
  <w:num w:numId="36" w16cid:durableId="1605069922">
    <w:abstractNumId w:val="42"/>
  </w:num>
  <w:num w:numId="37" w16cid:durableId="959796973">
    <w:abstractNumId w:val="63"/>
  </w:num>
  <w:num w:numId="38" w16cid:durableId="177043606">
    <w:abstractNumId w:val="67"/>
  </w:num>
  <w:num w:numId="39" w16cid:durableId="1607347875">
    <w:abstractNumId w:val="69"/>
  </w:num>
  <w:num w:numId="40" w16cid:durableId="1603100531">
    <w:abstractNumId w:val="89"/>
  </w:num>
  <w:num w:numId="41" w16cid:durableId="379015459">
    <w:abstractNumId w:val="24"/>
  </w:num>
  <w:num w:numId="42" w16cid:durableId="1885755151">
    <w:abstractNumId w:val="93"/>
  </w:num>
  <w:num w:numId="43" w16cid:durableId="510797864">
    <w:abstractNumId w:val="21"/>
  </w:num>
  <w:num w:numId="44" w16cid:durableId="1003583921">
    <w:abstractNumId w:val="77"/>
  </w:num>
  <w:num w:numId="45" w16cid:durableId="1012956898">
    <w:abstractNumId w:val="7"/>
  </w:num>
  <w:num w:numId="46" w16cid:durableId="2116242995">
    <w:abstractNumId w:val="25"/>
  </w:num>
  <w:num w:numId="47" w16cid:durableId="973557590">
    <w:abstractNumId w:val="66"/>
  </w:num>
  <w:num w:numId="48" w16cid:durableId="1710103575">
    <w:abstractNumId w:val="64"/>
  </w:num>
  <w:num w:numId="49" w16cid:durableId="1532766364">
    <w:abstractNumId w:val="36"/>
  </w:num>
  <w:num w:numId="50" w16cid:durableId="301154569">
    <w:abstractNumId w:val="32"/>
  </w:num>
  <w:num w:numId="51" w16cid:durableId="1015307253">
    <w:abstractNumId w:val="96"/>
  </w:num>
  <w:num w:numId="52" w16cid:durableId="468058543">
    <w:abstractNumId w:val="83"/>
  </w:num>
  <w:num w:numId="53" w16cid:durableId="1171142953">
    <w:abstractNumId w:val="38"/>
  </w:num>
  <w:num w:numId="54" w16cid:durableId="161511219">
    <w:abstractNumId w:val="94"/>
  </w:num>
  <w:num w:numId="55" w16cid:durableId="1043410825">
    <w:abstractNumId w:val="10"/>
  </w:num>
  <w:num w:numId="56" w16cid:durableId="1240943120">
    <w:abstractNumId w:val="23"/>
  </w:num>
  <w:num w:numId="57" w16cid:durableId="191842111">
    <w:abstractNumId w:val="11"/>
  </w:num>
  <w:num w:numId="58" w16cid:durableId="1980650994">
    <w:abstractNumId w:val="81"/>
  </w:num>
  <w:num w:numId="59" w16cid:durableId="1657684880">
    <w:abstractNumId w:val="74"/>
  </w:num>
  <w:num w:numId="60" w16cid:durableId="470754007">
    <w:abstractNumId w:val="45"/>
  </w:num>
  <w:num w:numId="61" w16cid:durableId="1503932255">
    <w:abstractNumId w:val="73"/>
  </w:num>
  <w:num w:numId="62" w16cid:durableId="129523328">
    <w:abstractNumId w:val="68"/>
  </w:num>
  <w:num w:numId="63" w16cid:durableId="748427189">
    <w:abstractNumId w:val="56"/>
  </w:num>
  <w:num w:numId="64" w16cid:durableId="617487314">
    <w:abstractNumId w:val="34"/>
  </w:num>
  <w:num w:numId="65" w16cid:durableId="251399107">
    <w:abstractNumId w:val="62"/>
  </w:num>
  <w:num w:numId="66" w16cid:durableId="1982804988">
    <w:abstractNumId w:val="57"/>
  </w:num>
  <w:num w:numId="67" w16cid:durableId="2085376145">
    <w:abstractNumId w:val="41"/>
  </w:num>
  <w:num w:numId="68" w16cid:durableId="15427979">
    <w:abstractNumId w:val="39"/>
  </w:num>
  <w:num w:numId="69" w16cid:durableId="1257981258">
    <w:abstractNumId w:val="55"/>
  </w:num>
  <w:num w:numId="70" w16cid:durableId="1911768380">
    <w:abstractNumId w:val="9"/>
  </w:num>
  <w:num w:numId="71" w16cid:durableId="1099715713">
    <w:abstractNumId w:val="31"/>
  </w:num>
  <w:num w:numId="72" w16cid:durableId="754671317">
    <w:abstractNumId w:val="35"/>
  </w:num>
  <w:num w:numId="73" w16cid:durableId="1633905765">
    <w:abstractNumId w:val="75"/>
  </w:num>
  <w:num w:numId="74" w16cid:durableId="530726003">
    <w:abstractNumId w:val="50"/>
  </w:num>
  <w:num w:numId="75" w16cid:durableId="1002048969">
    <w:abstractNumId w:val="28"/>
  </w:num>
  <w:num w:numId="76" w16cid:durableId="340814243">
    <w:abstractNumId w:val="51"/>
  </w:num>
  <w:num w:numId="77" w16cid:durableId="1344549522">
    <w:abstractNumId w:val="87"/>
  </w:num>
  <w:num w:numId="78" w16cid:durableId="1558317076">
    <w:abstractNumId w:val="24"/>
    <w:lvlOverride w:ilvl="0">
      <w:startOverride w:val="11"/>
    </w:lvlOverride>
    <w:lvlOverride w:ilvl="1">
      <w:startOverride w:val="20"/>
    </w:lvlOverride>
    <w:lvlOverride w:ilvl="2">
      <w:startOverride w:val="4"/>
    </w:lvlOverride>
  </w:num>
  <w:num w:numId="79" w16cid:durableId="304942214">
    <w:abstractNumId w:val="80"/>
  </w:num>
  <w:num w:numId="80" w16cid:durableId="349062306">
    <w:abstractNumId w:val="16"/>
  </w:num>
  <w:num w:numId="81" w16cid:durableId="816143516">
    <w:abstractNumId w:val="49"/>
  </w:num>
  <w:num w:numId="82" w16cid:durableId="243532438">
    <w:abstractNumId w:val="76"/>
  </w:num>
  <w:num w:numId="83" w16cid:durableId="1783182741">
    <w:abstractNumId w:val="48"/>
  </w:num>
  <w:num w:numId="84" w16cid:durableId="1306203510">
    <w:abstractNumId w:val="17"/>
  </w:num>
  <w:num w:numId="85" w16cid:durableId="15425058">
    <w:abstractNumId w:val="61"/>
  </w:num>
  <w:num w:numId="86" w16cid:durableId="337268863">
    <w:abstractNumId w:val="88"/>
  </w:num>
  <w:num w:numId="87" w16cid:durableId="1879464990">
    <w:abstractNumId w:val="60"/>
  </w:num>
  <w:num w:numId="88" w16cid:durableId="844518636">
    <w:abstractNumId w:val="37"/>
  </w:num>
  <w:num w:numId="89" w16cid:durableId="506022888">
    <w:abstractNumId w:val="40"/>
  </w:num>
  <w:num w:numId="90" w16cid:durableId="1474787188">
    <w:abstractNumId w:val="46"/>
  </w:num>
  <w:num w:numId="91" w16cid:durableId="1109163184">
    <w:abstractNumId w:val="8"/>
  </w:num>
  <w:num w:numId="92" w16cid:durableId="1476602392">
    <w:abstractNumId w:val="14"/>
  </w:num>
  <w:num w:numId="93" w16cid:durableId="317392328">
    <w:abstractNumId w:val="59"/>
  </w:num>
  <w:num w:numId="94" w16cid:durableId="1673098651">
    <w:abstractNumId w:val="2"/>
  </w:num>
  <w:num w:numId="95" w16cid:durableId="1572614142">
    <w:abstractNumId w:val="65"/>
  </w:num>
  <w:num w:numId="96" w16cid:durableId="822355641">
    <w:abstractNumId w:val="52"/>
  </w:num>
  <w:num w:numId="97" w16cid:durableId="1596162023">
    <w:abstractNumId w:val="19"/>
  </w:num>
  <w:num w:numId="98" w16cid:durableId="146943164">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74884"/>
    <w:rsid w:val="00083011"/>
    <w:rsid w:val="00153A33"/>
    <w:rsid w:val="00204391"/>
    <w:rsid w:val="00205092"/>
    <w:rsid w:val="00205D7E"/>
    <w:rsid w:val="002152BC"/>
    <w:rsid w:val="002206EF"/>
    <w:rsid w:val="002441FA"/>
    <w:rsid w:val="00287609"/>
    <w:rsid w:val="002D2871"/>
    <w:rsid w:val="002D4401"/>
    <w:rsid w:val="003326E2"/>
    <w:rsid w:val="003363AB"/>
    <w:rsid w:val="003F42D5"/>
    <w:rsid w:val="00406B6A"/>
    <w:rsid w:val="004673BA"/>
    <w:rsid w:val="004A0EAC"/>
    <w:rsid w:val="004A3F03"/>
    <w:rsid w:val="00511E34"/>
    <w:rsid w:val="00531279"/>
    <w:rsid w:val="005C652A"/>
    <w:rsid w:val="00603137"/>
    <w:rsid w:val="00647269"/>
    <w:rsid w:val="00693E07"/>
    <w:rsid w:val="007D187A"/>
    <w:rsid w:val="00822FD3"/>
    <w:rsid w:val="008613BB"/>
    <w:rsid w:val="008C1385"/>
    <w:rsid w:val="00923C25"/>
    <w:rsid w:val="0098211C"/>
    <w:rsid w:val="009E0344"/>
    <w:rsid w:val="00A213C3"/>
    <w:rsid w:val="00A520BE"/>
    <w:rsid w:val="00A77C09"/>
    <w:rsid w:val="00A93CE9"/>
    <w:rsid w:val="00AA14C6"/>
    <w:rsid w:val="00AF524A"/>
    <w:rsid w:val="00B14BF6"/>
    <w:rsid w:val="00B31BA5"/>
    <w:rsid w:val="00B3267A"/>
    <w:rsid w:val="00B94884"/>
    <w:rsid w:val="00C3603A"/>
    <w:rsid w:val="00CC3653"/>
    <w:rsid w:val="00D11B5E"/>
    <w:rsid w:val="00D97C77"/>
    <w:rsid w:val="00E80475"/>
    <w:rsid w:val="00EB006D"/>
    <w:rsid w:val="00EC2DC1"/>
    <w:rsid w:val="00F77DAD"/>
    <w:rsid w:val="00F94D2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9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9</Pages>
  <Words>3102</Words>
  <Characters>17682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oxytocin : increaseing milk production</vt:lpstr>
    </vt:vector>
  </TitlesOfParts>
  <Company/>
  <LinksUpToDate>false</LinksUpToDate>
  <CharactersWithSpaces>20743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oxytocin : increaseing milk production</dc:title>
  <dc:subject/>
  <dc:creator>happy cow , happy milk</dc:creator>
  <cp:keywords/>
  <dc:description/>
  <cp:lastModifiedBy>Mazharul Islam</cp:lastModifiedBy>
  <cp:revision>3</cp:revision>
  <dcterms:created xsi:type="dcterms:W3CDTF">2024-02-06T19:56:00Z</dcterms:created>
  <dcterms:modified xsi:type="dcterms:W3CDTF">2024-02-06T21:11:00Z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