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4C196" w14:textId="50757B57" w:rsidR="00CE28EC" w:rsidRDefault="00CE28EC" w:rsidP="00CE28EC">
      <w:pPr>
        <w:rPr>
          <w:rFonts w:ascii="Times New Roman" w:hAnsi="Times New Roman" w:cs="Times New Roman"/>
          <w:sz w:val="20"/>
          <w:szCs w:val="20"/>
        </w:rPr>
      </w:pPr>
      <w:r w:rsidRPr="003879CA">
        <w:rPr>
          <w:rFonts w:ascii="Times New Roman" w:hAnsi="Times New Roman" w:cs="Times New Roman"/>
          <w:sz w:val="20"/>
          <w:szCs w:val="20"/>
        </w:rPr>
        <w:t>Ryan Hatch</w:t>
      </w:r>
      <w:r w:rsidRPr="003879CA">
        <w:rPr>
          <w:rFonts w:ascii="Times New Roman" w:hAnsi="Times New Roman" w:cs="Times New Roman"/>
          <w:sz w:val="20"/>
          <w:szCs w:val="20"/>
        </w:rPr>
        <w:br/>
        <w:t>CS-305 Software Security</w:t>
      </w:r>
      <w:r w:rsidRPr="003879CA">
        <w:rPr>
          <w:rFonts w:ascii="Times New Roman" w:hAnsi="Times New Roman" w:cs="Times New Roman"/>
          <w:sz w:val="20"/>
          <w:szCs w:val="20"/>
        </w:rPr>
        <w:br/>
        <w:t>February 18, 2024</w:t>
      </w:r>
      <w:r>
        <w:rPr>
          <w:rFonts w:ascii="Times New Roman" w:hAnsi="Times New Roman" w:cs="Times New Roman"/>
          <w:sz w:val="20"/>
          <w:szCs w:val="20"/>
        </w:rPr>
        <w:br/>
      </w:r>
      <w:r w:rsidRPr="00CE28EC">
        <w:rPr>
          <w:rFonts w:ascii="Times New Roman" w:hAnsi="Times New Roman" w:cs="Times New Roman"/>
          <w:sz w:val="20"/>
          <w:szCs w:val="20"/>
        </w:rPr>
        <w:t>5-2 Certificate Generation</w:t>
      </w:r>
    </w:p>
    <w:p w14:paraId="61BD7D2E" w14:textId="77777777" w:rsidR="00CE28EC" w:rsidRDefault="00CE28EC" w:rsidP="00CE28EC">
      <w:pPr>
        <w:rPr>
          <w:rFonts w:ascii="Times New Roman" w:hAnsi="Times New Roman" w:cs="Times New Roman"/>
          <w:sz w:val="20"/>
          <w:szCs w:val="20"/>
        </w:rPr>
      </w:pPr>
    </w:p>
    <w:p w14:paraId="73EDC51E" w14:textId="77777777" w:rsidR="00CE28EC" w:rsidRPr="00CE28EC" w:rsidRDefault="00CE28EC" w:rsidP="00CE28EC">
      <w:pPr>
        <w:suppressAutoHyphens/>
        <w:spacing w:after="0" w:line="240" w:lineRule="auto"/>
        <w:contextualSpacing/>
        <w:jc w:val="center"/>
        <w:rPr>
          <w:rFonts w:ascii="Times New Roman" w:hAnsi="Times New Roman" w:cs="Times New Roman"/>
          <w:b/>
          <w:bCs/>
          <w:sz w:val="28"/>
          <w:szCs w:val="28"/>
        </w:rPr>
      </w:pPr>
      <w:r w:rsidRPr="00CE28EC">
        <w:rPr>
          <w:rFonts w:ascii="Times New Roman" w:hAnsi="Times New Roman" w:cs="Times New Roman"/>
          <w:b/>
          <w:bCs/>
          <w:sz w:val="28"/>
          <w:szCs w:val="28"/>
        </w:rPr>
        <w:t>Understanding Certificate Authorities: Their Role and Significance</w:t>
      </w:r>
    </w:p>
    <w:p w14:paraId="03AFFBCD" w14:textId="77777777" w:rsidR="00CE28EC" w:rsidRPr="00CE28EC" w:rsidRDefault="00CE28EC" w:rsidP="00CE28EC">
      <w:pPr>
        <w:suppressAutoHyphens/>
        <w:spacing w:after="0" w:line="240" w:lineRule="auto"/>
        <w:contextualSpacing/>
        <w:rPr>
          <w:rFonts w:ascii="Times New Roman" w:hAnsi="Times New Roman" w:cs="Times New Roman"/>
          <w:szCs w:val="24"/>
        </w:rPr>
      </w:pPr>
    </w:p>
    <w:p w14:paraId="74D6F528" w14:textId="157495E8" w:rsidR="00CE28EC" w:rsidRPr="00CE28EC" w:rsidRDefault="00CE28EC" w:rsidP="00CE28EC">
      <w:pPr>
        <w:suppressAutoHyphens/>
        <w:spacing w:after="0" w:line="240" w:lineRule="auto"/>
        <w:contextualSpacing/>
        <w:rPr>
          <w:rFonts w:ascii="Times New Roman" w:hAnsi="Times New Roman" w:cs="Times New Roman"/>
          <w:szCs w:val="24"/>
        </w:rPr>
      </w:pPr>
      <w:r w:rsidRPr="00CE28EC">
        <w:rPr>
          <w:rFonts w:ascii="Times New Roman" w:hAnsi="Times New Roman" w:cs="Times New Roman"/>
          <w:szCs w:val="24"/>
        </w:rPr>
        <w:t>Certificate Authorities are fundamental to the ecosystem of internet security. They serve as the cornerstone of trust for digital certificates, ensuring that the claims of ownership and authenticity for websites or web services are verifiable. This trust is crucial for users when interacting with websites.</w:t>
      </w:r>
      <w:r>
        <w:rPr>
          <w:rFonts w:ascii="Times New Roman" w:hAnsi="Times New Roman" w:cs="Times New Roman"/>
          <w:szCs w:val="24"/>
        </w:rPr>
        <w:t xml:space="preserve"> With this in mind, w</w:t>
      </w:r>
      <w:r w:rsidRPr="00CE28EC">
        <w:rPr>
          <w:rFonts w:ascii="Times New Roman" w:hAnsi="Times New Roman" w:cs="Times New Roman"/>
          <w:szCs w:val="24"/>
        </w:rPr>
        <w:t>hen you access a website via HTTPS, the site's digital certificate, issued by a CA, assures your browser of the site's legitimacy. This mechanism effectively prevents man-in-the-middle attacks, where an attacker could impersonate the website to interfere with or observe the data exchange.</w:t>
      </w:r>
    </w:p>
    <w:p w14:paraId="7587ED00" w14:textId="77777777" w:rsidR="00CE28EC" w:rsidRPr="00CE28EC" w:rsidRDefault="00CE28EC" w:rsidP="00CE28EC">
      <w:pPr>
        <w:suppressAutoHyphens/>
        <w:spacing w:after="0" w:line="240" w:lineRule="auto"/>
        <w:contextualSpacing/>
        <w:rPr>
          <w:rFonts w:ascii="Times New Roman" w:hAnsi="Times New Roman" w:cs="Times New Roman"/>
          <w:szCs w:val="24"/>
        </w:rPr>
      </w:pPr>
    </w:p>
    <w:p w14:paraId="7A9C015F" w14:textId="08BB37DA" w:rsidR="00CE28EC" w:rsidRPr="00CE28EC" w:rsidRDefault="00CE28EC" w:rsidP="00CE28EC">
      <w:pPr>
        <w:suppressAutoHyphens/>
        <w:spacing w:after="0" w:line="240" w:lineRule="auto"/>
        <w:contextualSpacing/>
        <w:rPr>
          <w:rFonts w:ascii="Times New Roman" w:hAnsi="Times New Roman" w:cs="Times New Roman"/>
          <w:b/>
          <w:bCs/>
          <w:szCs w:val="24"/>
        </w:rPr>
      </w:pPr>
      <w:r w:rsidRPr="00CE28EC">
        <w:rPr>
          <w:rFonts w:ascii="Times New Roman" w:hAnsi="Times New Roman" w:cs="Times New Roman"/>
          <w:b/>
          <w:bCs/>
          <w:szCs w:val="24"/>
        </w:rPr>
        <w:t>The Role of Encryption</w:t>
      </w:r>
      <w:r w:rsidRPr="00CE28EC">
        <w:rPr>
          <w:rFonts w:ascii="Times New Roman" w:hAnsi="Times New Roman" w:cs="Times New Roman"/>
          <w:b/>
          <w:bCs/>
          <w:szCs w:val="24"/>
        </w:rPr>
        <w:t>:</w:t>
      </w:r>
    </w:p>
    <w:p w14:paraId="2F57116B" w14:textId="77777777" w:rsidR="00CE28EC" w:rsidRPr="00CE28EC" w:rsidRDefault="00CE28EC" w:rsidP="00CE28EC">
      <w:pPr>
        <w:suppressAutoHyphens/>
        <w:spacing w:after="0" w:line="240" w:lineRule="auto"/>
        <w:contextualSpacing/>
        <w:rPr>
          <w:rFonts w:ascii="Times New Roman" w:hAnsi="Times New Roman" w:cs="Times New Roman"/>
          <w:szCs w:val="24"/>
        </w:rPr>
      </w:pPr>
      <w:r w:rsidRPr="00CE28EC">
        <w:rPr>
          <w:rFonts w:ascii="Times New Roman" w:hAnsi="Times New Roman" w:cs="Times New Roman"/>
          <w:szCs w:val="24"/>
        </w:rPr>
        <w:t>Digital certificates also facilitate encrypted communication through SSL/TLS protocols. The public key within the certificate initiates a secure session, ensuring that any data exchanged between the user and the website is encrypted and protected from interception.</w:t>
      </w:r>
    </w:p>
    <w:p w14:paraId="3A4402E6" w14:textId="77777777" w:rsidR="00CE28EC" w:rsidRPr="00CE28EC" w:rsidRDefault="00CE28EC" w:rsidP="00CE28EC">
      <w:pPr>
        <w:suppressAutoHyphens/>
        <w:spacing w:after="0" w:line="240" w:lineRule="auto"/>
        <w:contextualSpacing/>
        <w:rPr>
          <w:rFonts w:ascii="Times New Roman" w:hAnsi="Times New Roman" w:cs="Times New Roman"/>
          <w:szCs w:val="24"/>
        </w:rPr>
      </w:pPr>
    </w:p>
    <w:p w14:paraId="5E3000E7" w14:textId="53D87834" w:rsidR="00CE28EC" w:rsidRPr="00CE28EC" w:rsidRDefault="00CE28EC" w:rsidP="00CE28EC">
      <w:pPr>
        <w:suppressAutoHyphens/>
        <w:spacing w:after="0" w:line="240" w:lineRule="auto"/>
        <w:contextualSpacing/>
        <w:rPr>
          <w:rFonts w:ascii="Times New Roman" w:hAnsi="Times New Roman" w:cs="Times New Roman"/>
          <w:b/>
          <w:bCs/>
          <w:szCs w:val="24"/>
        </w:rPr>
      </w:pPr>
      <w:r w:rsidRPr="00CE28EC">
        <w:rPr>
          <w:rFonts w:ascii="Times New Roman" w:hAnsi="Times New Roman" w:cs="Times New Roman"/>
          <w:b/>
          <w:bCs/>
          <w:szCs w:val="24"/>
        </w:rPr>
        <w:t>Verification and Proof of Identity</w:t>
      </w:r>
      <w:r w:rsidRPr="00CE28EC">
        <w:rPr>
          <w:rFonts w:ascii="Times New Roman" w:hAnsi="Times New Roman" w:cs="Times New Roman"/>
          <w:b/>
          <w:bCs/>
          <w:szCs w:val="24"/>
        </w:rPr>
        <w:t>:</w:t>
      </w:r>
    </w:p>
    <w:p w14:paraId="6CD0277B" w14:textId="77777777" w:rsidR="00CE28EC" w:rsidRPr="00CE28EC" w:rsidRDefault="00CE28EC" w:rsidP="00CE28EC">
      <w:pPr>
        <w:suppressAutoHyphens/>
        <w:spacing w:after="0" w:line="240" w:lineRule="auto"/>
        <w:contextualSpacing/>
        <w:rPr>
          <w:rFonts w:ascii="Times New Roman" w:hAnsi="Times New Roman" w:cs="Times New Roman"/>
          <w:szCs w:val="24"/>
        </w:rPr>
      </w:pPr>
      <w:r w:rsidRPr="00CE28EC">
        <w:rPr>
          <w:rFonts w:ascii="Times New Roman" w:hAnsi="Times New Roman" w:cs="Times New Roman"/>
          <w:szCs w:val="24"/>
        </w:rPr>
        <w:t>CAs perform verification checks before issuing a certificate. For domain-validated certificates, this might involve confirming control over the domain. For more rigorous validations, like Extended Validation (EV) certificates, the CA requires the certificate owner to meet stricter criteria, offering users a higher assurance of the website's legitimacy.</w:t>
      </w:r>
    </w:p>
    <w:p w14:paraId="08878044" w14:textId="77777777" w:rsidR="00CE28EC" w:rsidRPr="00CE28EC" w:rsidRDefault="00CE28EC" w:rsidP="00CE28EC">
      <w:pPr>
        <w:suppressAutoHyphens/>
        <w:spacing w:after="0" w:line="240" w:lineRule="auto"/>
        <w:contextualSpacing/>
        <w:rPr>
          <w:rFonts w:ascii="Times New Roman" w:hAnsi="Times New Roman" w:cs="Times New Roman"/>
          <w:szCs w:val="24"/>
        </w:rPr>
      </w:pPr>
    </w:p>
    <w:p w14:paraId="443FDE07" w14:textId="722AC8CF" w:rsidR="00CE28EC" w:rsidRPr="00CE28EC" w:rsidRDefault="00CE28EC" w:rsidP="00CE28EC">
      <w:pPr>
        <w:suppressAutoHyphens/>
        <w:spacing w:after="0" w:line="240" w:lineRule="auto"/>
        <w:contextualSpacing/>
        <w:jc w:val="center"/>
        <w:rPr>
          <w:rFonts w:ascii="Times New Roman" w:hAnsi="Times New Roman" w:cs="Times New Roman"/>
          <w:b/>
          <w:bCs/>
          <w:sz w:val="28"/>
          <w:szCs w:val="28"/>
        </w:rPr>
      </w:pPr>
      <w:r w:rsidRPr="00CE28EC">
        <w:rPr>
          <w:rFonts w:ascii="Times New Roman" w:hAnsi="Times New Roman" w:cs="Times New Roman"/>
          <w:b/>
          <w:bCs/>
          <w:sz w:val="28"/>
          <w:szCs w:val="28"/>
        </w:rPr>
        <w:t>Benefits of Engaging a Certificate Authority</w:t>
      </w:r>
      <w:r>
        <w:rPr>
          <w:rFonts w:ascii="Times New Roman" w:hAnsi="Times New Roman" w:cs="Times New Roman"/>
          <w:b/>
          <w:bCs/>
          <w:sz w:val="28"/>
          <w:szCs w:val="28"/>
        </w:rPr>
        <w:t>:</w:t>
      </w:r>
    </w:p>
    <w:p w14:paraId="42BD6A43" w14:textId="1729124C" w:rsidR="00CE28EC" w:rsidRPr="00CE28EC" w:rsidRDefault="00CE28EC" w:rsidP="00CE28EC">
      <w:pPr>
        <w:pStyle w:val="ListParagraph"/>
        <w:numPr>
          <w:ilvl w:val="0"/>
          <w:numId w:val="3"/>
        </w:numPr>
        <w:suppressAutoHyphens/>
        <w:spacing w:after="0" w:line="240" w:lineRule="auto"/>
        <w:rPr>
          <w:rFonts w:ascii="Times New Roman" w:hAnsi="Times New Roman" w:cs="Times New Roman"/>
          <w:szCs w:val="24"/>
        </w:rPr>
      </w:pPr>
      <w:r w:rsidRPr="00CE28EC">
        <w:rPr>
          <w:rFonts w:ascii="Times New Roman" w:hAnsi="Times New Roman" w:cs="Times New Roman"/>
          <w:b/>
          <w:bCs/>
          <w:szCs w:val="24"/>
        </w:rPr>
        <w:t>Enhanced Trust</w:t>
      </w:r>
      <w:r w:rsidRPr="00CE28EC">
        <w:rPr>
          <w:rFonts w:ascii="Times New Roman" w:hAnsi="Times New Roman" w:cs="Times New Roman"/>
          <w:b/>
          <w:bCs/>
          <w:szCs w:val="24"/>
        </w:rPr>
        <w:t>:</w:t>
      </w:r>
      <w:r>
        <w:rPr>
          <w:rFonts w:ascii="Times New Roman" w:hAnsi="Times New Roman" w:cs="Times New Roman"/>
          <w:szCs w:val="24"/>
        </w:rPr>
        <w:t xml:space="preserve"> </w:t>
      </w:r>
      <w:r w:rsidRPr="00CE28EC">
        <w:rPr>
          <w:rFonts w:ascii="Times New Roman" w:hAnsi="Times New Roman" w:cs="Times New Roman"/>
          <w:szCs w:val="24"/>
        </w:rPr>
        <w:t>Certificates from a CA are recognized by most web browsers and devices, ensuring that users don't encounter security warnings or errors while accessing your site. This compatibility enhances the user experience by fostering trust.</w:t>
      </w:r>
    </w:p>
    <w:p w14:paraId="77A262A7" w14:textId="77777777" w:rsidR="00CE28EC" w:rsidRPr="00CE28EC" w:rsidRDefault="00CE28EC" w:rsidP="00CE28EC">
      <w:pPr>
        <w:suppressAutoHyphens/>
        <w:spacing w:after="0" w:line="240" w:lineRule="auto"/>
        <w:contextualSpacing/>
        <w:rPr>
          <w:rFonts w:ascii="Times New Roman" w:hAnsi="Times New Roman" w:cs="Times New Roman"/>
          <w:szCs w:val="24"/>
        </w:rPr>
      </w:pPr>
    </w:p>
    <w:p w14:paraId="511750D7" w14:textId="3AAEFA6C" w:rsidR="00CE28EC" w:rsidRPr="00CE28EC" w:rsidRDefault="00CE28EC" w:rsidP="00CE28EC">
      <w:pPr>
        <w:pStyle w:val="ListParagraph"/>
        <w:numPr>
          <w:ilvl w:val="0"/>
          <w:numId w:val="3"/>
        </w:numPr>
        <w:suppressAutoHyphens/>
        <w:spacing w:after="0" w:line="240" w:lineRule="auto"/>
        <w:rPr>
          <w:rFonts w:ascii="Times New Roman" w:hAnsi="Times New Roman" w:cs="Times New Roman"/>
          <w:szCs w:val="24"/>
        </w:rPr>
      </w:pPr>
      <w:r w:rsidRPr="00CE28EC">
        <w:rPr>
          <w:rFonts w:ascii="Times New Roman" w:hAnsi="Times New Roman" w:cs="Times New Roman"/>
          <w:b/>
          <w:bCs/>
          <w:szCs w:val="24"/>
        </w:rPr>
        <w:t>Compliance with Security Standards</w:t>
      </w:r>
      <w:r w:rsidRPr="00CE28EC">
        <w:rPr>
          <w:rFonts w:ascii="Times New Roman" w:hAnsi="Times New Roman" w:cs="Times New Roman"/>
          <w:b/>
          <w:bCs/>
          <w:szCs w:val="24"/>
        </w:rPr>
        <w:t>:</w:t>
      </w:r>
      <w:r>
        <w:rPr>
          <w:rFonts w:ascii="Times New Roman" w:hAnsi="Times New Roman" w:cs="Times New Roman"/>
          <w:szCs w:val="24"/>
        </w:rPr>
        <w:t xml:space="preserve"> </w:t>
      </w:r>
      <w:r w:rsidRPr="00CE28EC">
        <w:rPr>
          <w:rFonts w:ascii="Times New Roman" w:hAnsi="Times New Roman" w:cs="Times New Roman"/>
          <w:szCs w:val="24"/>
        </w:rPr>
        <w:t xml:space="preserve">Another benefit is </w:t>
      </w:r>
      <w:r>
        <w:rPr>
          <w:rFonts w:ascii="Times New Roman" w:hAnsi="Times New Roman" w:cs="Times New Roman"/>
          <w:szCs w:val="24"/>
        </w:rPr>
        <w:t xml:space="preserve">simply by having </w:t>
      </w:r>
      <w:r w:rsidRPr="00CE28EC">
        <w:rPr>
          <w:rFonts w:ascii="Times New Roman" w:hAnsi="Times New Roman" w:cs="Times New Roman"/>
          <w:szCs w:val="24"/>
        </w:rPr>
        <w:t>the support and reliability provided by a CA. Various industries have regulations and standards that mandate businesses to obtain certificates from accredited CAs. This compliance helps avoid legal and financial repercussions.</w:t>
      </w:r>
    </w:p>
    <w:p w14:paraId="5E272564" w14:textId="77777777" w:rsidR="00CE28EC" w:rsidRDefault="00CE28EC" w:rsidP="00CE28EC">
      <w:pPr>
        <w:suppressAutoHyphens/>
        <w:spacing w:after="0" w:line="240" w:lineRule="auto"/>
        <w:rPr>
          <w:rFonts w:ascii="Times New Roman" w:hAnsi="Times New Roman" w:cs="Times New Roman"/>
          <w:szCs w:val="24"/>
        </w:rPr>
      </w:pPr>
    </w:p>
    <w:p w14:paraId="3B885D31" w14:textId="5624D5B3" w:rsidR="00CE28EC" w:rsidRPr="00CE28EC" w:rsidRDefault="00CE28EC" w:rsidP="00CE28EC">
      <w:pPr>
        <w:suppressAutoHyphens/>
        <w:spacing w:after="0" w:line="240" w:lineRule="auto"/>
        <w:rPr>
          <w:rFonts w:ascii="Times New Roman" w:hAnsi="Times New Roman" w:cs="Times New Roman"/>
          <w:szCs w:val="24"/>
        </w:rPr>
      </w:pPr>
      <w:r w:rsidRPr="00CE28EC">
        <w:rPr>
          <w:rFonts w:ascii="Times New Roman" w:hAnsi="Times New Roman" w:cs="Times New Roman"/>
          <w:szCs w:val="24"/>
        </w:rPr>
        <w:t>Reputable CAs offer tools for efficient certificate management, such as renewal reminders and troubleshooting support. This assistance is invaluable for businesses with limited IT resources.</w:t>
      </w:r>
    </w:p>
    <w:p w14:paraId="796BF2D8" w14:textId="77777777" w:rsidR="00CE28EC" w:rsidRPr="00CE28EC" w:rsidRDefault="00CE28EC" w:rsidP="00CE28EC">
      <w:pPr>
        <w:suppressAutoHyphens/>
        <w:spacing w:after="0" w:line="240" w:lineRule="auto"/>
        <w:contextualSpacing/>
        <w:rPr>
          <w:rFonts w:ascii="Times New Roman" w:hAnsi="Times New Roman" w:cs="Times New Roman"/>
          <w:szCs w:val="24"/>
        </w:rPr>
      </w:pPr>
    </w:p>
    <w:p w14:paraId="3D5044B3" w14:textId="4418CB60" w:rsidR="00CE28EC" w:rsidRDefault="00CE28EC" w:rsidP="00CE28EC">
      <w:pPr>
        <w:suppressAutoHyphens/>
        <w:spacing w:after="0" w:line="240" w:lineRule="auto"/>
        <w:contextualSpacing/>
        <w:rPr>
          <w:rFonts w:ascii="Times New Roman" w:hAnsi="Times New Roman" w:cs="Times New Roman"/>
          <w:szCs w:val="24"/>
        </w:rPr>
      </w:pPr>
      <w:r>
        <w:rPr>
          <w:rFonts w:ascii="Times New Roman" w:hAnsi="Times New Roman" w:cs="Times New Roman"/>
          <w:szCs w:val="24"/>
        </w:rPr>
        <w:t>In conclusion, w</w:t>
      </w:r>
      <w:r w:rsidRPr="00CE28EC">
        <w:rPr>
          <w:rFonts w:ascii="Times New Roman" w:hAnsi="Times New Roman" w:cs="Times New Roman"/>
          <w:szCs w:val="24"/>
        </w:rPr>
        <w:t xml:space="preserve">hile CAs are beneficial, there are situations where a self-signed certificate is a viable option. Self-signed certificates are useful for encryption and secure communication in development environments or internal networks, where trust can be established through alternative means. However, for publicly accessible web servers, certificates from certification authorities are essential. They add credibility, foster trust, and are widely recognized, making them a crucial element of </w:t>
      </w:r>
      <w:r>
        <w:rPr>
          <w:rFonts w:ascii="Times New Roman" w:hAnsi="Times New Roman" w:cs="Times New Roman"/>
          <w:szCs w:val="24"/>
        </w:rPr>
        <w:t>web and software</w:t>
      </w:r>
      <w:r w:rsidRPr="00CE28EC">
        <w:rPr>
          <w:rFonts w:ascii="Times New Roman" w:hAnsi="Times New Roman" w:cs="Times New Roman"/>
          <w:szCs w:val="24"/>
        </w:rPr>
        <w:t xml:space="preserve"> security.</w:t>
      </w:r>
    </w:p>
    <w:p w14:paraId="20732FEC" w14:textId="77777777" w:rsidR="00CE28EC" w:rsidRDefault="00CE28EC" w:rsidP="00CE28EC">
      <w:pPr>
        <w:suppressAutoHyphens/>
        <w:spacing w:after="0" w:line="240" w:lineRule="auto"/>
        <w:contextualSpacing/>
        <w:rPr>
          <w:rFonts w:ascii="Times New Roman" w:hAnsi="Times New Roman" w:cs="Times New Roman"/>
          <w:szCs w:val="24"/>
        </w:rPr>
      </w:pPr>
    </w:p>
    <w:p w14:paraId="34A3ECBD" w14:textId="71F10FDA" w:rsidR="00CE28EC" w:rsidRPr="00CE28EC" w:rsidRDefault="00CE28EC" w:rsidP="00CE28EC">
      <w:pPr>
        <w:suppressAutoHyphens/>
        <w:spacing w:after="0" w:line="240" w:lineRule="auto"/>
        <w:contextualSpacing/>
        <w:jc w:val="center"/>
        <w:rPr>
          <w:rFonts w:ascii="Times New Roman" w:hAnsi="Times New Roman" w:cs="Times New Roman"/>
          <w:szCs w:val="24"/>
        </w:rPr>
      </w:pPr>
      <w:r w:rsidRPr="00CE28EC">
        <w:rPr>
          <w:rFonts w:ascii="Times New Roman" w:hAnsi="Times New Roman" w:cs="Times New Roman"/>
          <w:b/>
          <w:bCs/>
          <w:sz w:val="28"/>
          <w:szCs w:val="28"/>
        </w:rPr>
        <w:t>Certificate Generation:</w:t>
      </w:r>
      <w:r>
        <w:rPr>
          <w:rFonts w:ascii="Times New Roman" w:hAnsi="Times New Roman" w:cs="Times New Roman"/>
          <w:b/>
          <w:bCs/>
          <w:sz w:val="28"/>
          <w:szCs w:val="28"/>
        </w:rPr>
        <w:br/>
      </w:r>
      <w:r>
        <w:rPr>
          <w:rFonts w:ascii="Times New Roman" w:hAnsi="Times New Roman" w:cs="Times New Roman"/>
          <w:b/>
          <w:bCs/>
          <w:sz w:val="28"/>
          <w:szCs w:val="28"/>
        </w:rPr>
        <w:br/>
      </w:r>
      <w:r>
        <w:rPr>
          <w:noProof/>
        </w:rPr>
        <w:drawing>
          <wp:inline distT="0" distB="0" distL="0" distR="0" wp14:anchorId="40BFF646" wp14:editId="1CF654EE">
            <wp:extent cx="5943600" cy="3343275"/>
            <wp:effectExtent l="0" t="0" r="0" b="9525"/>
            <wp:docPr id="128027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74733" name=""/>
                    <pic:cNvPicPr/>
                  </pic:nvPicPr>
                  <pic:blipFill>
                    <a:blip r:embed="rId10"/>
                    <a:stretch>
                      <a:fillRect/>
                    </a:stretch>
                  </pic:blipFill>
                  <pic:spPr>
                    <a:xfrm>
                      <a:off x="0" y="0"/>
                      <a:ext cx="5943600" cy="3343275"/>
                    </a:xfrm>
                    <a:prstGeom prst="rect">
                      <a:avLst/>
                    </a:prstGeom>
                  </pic:spPr>
                </pic:pic>
              </a:graphicData>
            </a:graphic>
          </wp:inline>
        </w:drawing>
      </w:r>
    </w:p>
    <w:p w14:paraId="3EF4BF11" w14:textId="77777777" w:rsidR="0035598A" w:rsidRPr="00CE28EC" w:rsidRDefault="0035598A" w:rsidP="001C6ACB">
      <w:pPr>
        <w:suppressAutoHyphens/>
        <w:spacing w:after="0" w:line="240" w:lineRule="auto"/>
        <w:contextualSpacing/>
        <w:rPr>
          <w:rFonts w:ascii="Times New Roman" w:hAnsi="Times New Roman" w:cs="Times New Roman"/>
          <w:szCs w:val="24"/>
        </w:rPr>
      </w:pPr>
    </w:p>
    <w:sectPr w:rsidR="0035598A" w:rsidRPr="00CE28E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9D963" w14:textId="77777777" w:rsidR="00F86B08" w:rsidRDefault="00F86B08" w:rsidP="0035598A">
      <w:pPr>
        <w:spacing w:after="0" w:line="240" w:lineRule="auto"/>
      </w:pPr>
      <w:r>
        <w:separator/>
      </w:r>
    </w:p>
  </w:endnote>
  <w:endnote w:type="continuationSeparator" w:id="0">
    <w:p w14:paraId="7DF63AC0" w14:textId="77777777" w:rsidR="00F86B08" w:rsidRDefault="00F86B08"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F094A" w14:textId="77777777" w:rsidR="00343E73" w:rsidRDefault="0034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585AB" w14:textId="77777777" w:rsidR="00343E73" w:rsidRDefault="0034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6CDEE" w14:textId="77777777" w:rsidR="00F86B08" w:rsidRDefault="00F86B08" w:rsidP="0035598A">
      <w:pPr>
        <w:spacing w:after="0" w:line="240" w:lineRule="auto"/>
      </w:pPr>
      <w:r>
        <w:separator/>
      </w:r>
    </w:p>
  </w:footnote>
  <w:footnote w:type="continuationSeparator" w:id="0">
    <w:p w14:paraId="10646E25" w14:textId="77777777" w:rsidR="00F86B08" w:rsidRDefault="00F86B08"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870AD" w14:textId="77777777" w:rsidR="00343E73" w:rsidRDefault="0034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D351" w14:textId="736DF623" w:rsidR="0035598A" w:rsidRDefault="00343E73" w:rsidP="001C6ACB">
    <w:pPr>
      <w:pStyle w:val="Header"/>
      <w:spacing w:after="200"/>
      <w:jc w:val="center"/>
    </w:pPr>
    <w:r>
      <w:rPr>
        <w:noProof/>
      </w:rPr>
      <w:drawing>
        <wp:inline distT="0" distB="0" distL="0" distR="0" wp14:anchorId="5C888F47" wp14:editId="7DED8CA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8529B" w14:textId="77777777" w:rsidR="00343E73" w:rsidRDefault="0034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200D"/>
      </v:shape>
    </w:pict>
  </w:numPicBullet>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3878C1"/>
    <w:multiLevelType w:val="hybridMultilevel"/>
    <w:tmpl w:val="986AC2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042723">
    <w:abstractNumId w:val="0"/>
  </w:num>
  <w:num w:numId="2" w16cid:durableId="429936168">
    <w:abstractNumId w:val="1"/>
  </w:num>
  <w:num w:numId="3" w16cid:durableId="875040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C72EB"/>
    <w:rsid w:val="000D5623"/>
    <w:rsid w:val="00111F59"/>
    <w:rsid w:val="001154E4"/>
    <w:rsid w:val="001C6ACB"/>
    <w:rsid w:val="00236DA4"/>
    <w:rsid w:val="00264D05"/>
    <w:rsid w:val="002833FF"/>
    <w:rsid w:val="002C31D0"/>
    <w:rsid w:val="00343E73"/>
    <w:rsid w:val="0035598A"/>
    <w:rsid w:val="00363F13"/>
    <w:rsid w:val="003B0D86"/>
    <w:rsid w:val="004B49A4"/>
    <w:rsid w:val="004F1C48"/>
    <w:rsid w:val="00510C3F"/>
    <w:rsid w:val="00593EC3"/>
    <w:rsid w:val="005C0980"/>
    <w:rsid w:val="006A51DF"/>
    <w:rsid w:val="00713294"/>
    <w:rsid w:val="00785998"/>
    <w:rsid w:val="0085168C"/>
    <w:rsid w:val="008D5FE7"/>
    <w:rsid w:val="008E4BCA"/>
    <w:rsid w:val="008F1ED6"/>
    <w:rsid w:val="00973CB0"/>
    <w:rsid w:val="009A01C2"/>
    <w:rsid w:val="00A11B04"/>
    <w:rsid w:val="00A43EA4"/>
    <w:rsid w:val="00B019B2"/>
    <w:rsid w:val="00C024E2"/>
    <w:rsid w:val="00CE28EC"/>
    <w:rsid w:val="00D539BB"/>
    <w:rsid w:val="00DD2E3B"/>
    <w:rsid w:val="00E41086"/>
    <w:rsid w:val="00E61DA4"/>
    <w:rsid w:val="00E91FB2"/>
    <w:rsid w:val="00F6521E"/>
    <w:rsid w:val="00F86B08"/>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 w:type="paragraph" w:styleId="ListParagraph">
    <w:name w:val="List Paragraph"/>
    <w:basedOn w:val="Normal"/>
    <w:uiPriority w:val="34"/>
    <w:qFormat/>
    <w:rsid w:val="00CE2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055795">
      <w:bodyDiv w:val="1"/>
      <w:marLeft w:val="0"/>
      <w:marRight w:val="0"/>
      <w:marTop w:val="0"/>
      <w:marBottom w:val="0"/>
      <w:divBdr>
        <w:top w:val="none" w:sz="0" w:space="0" w:color="auto"/>
        <w:left w:val="none" w:sz="0" w:space="0" w:color="auto"/>
        <w:bottom w:val="none" w:sz="0" w:space="0" w:color="auto"/>
        <w:right w:val="none" w:sz="0" w:space="0" w:color="auto"/>
      </w:divBdr>
    </w:div>
    <w:div w:id="603849053">
      <w:bodyDiv w:val="1"/>
      <w:marLeft w:val="0"/>
      <w:marRight w:val="0"/>
      <w:marTop w:val="0"/>
      <w:marBottom w:val="0"/>
      <w:divBdr>
        <w:top w:val="none" w:sz="0" w:space="0" w:color="auto"/>
        <w:left w:val="none" w:sz="0" w:space="0" w:color="auto"/>
        <w:bottom w:val="none" w:sz="0" w:space="0" w:color="auto"/>
        <w:right w:val="none" w:sz="0" w:space="0" w:color="auto"/>
      </w:divBdr>
    </w:div>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2.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14</TotalTime>
  <Pages>2</Pages>
  <Words>416</Words>
  <Characters>2377</Characters>
  <Application>Microsoft Office Word</Application>
  <DocSecurity>0</DocSecurity>
  <Lines>19</Lines>
  <Paragraphs>5</Paragraphs>
  <ScaleCrop>false</ScaleCrop>
  <Company>SNHU</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im a clone</cp:lastModifiedBy>
  <cp:revision>2</cp:revision>
  <dcterms:created xsi:type="dcterms:W3CDTF">2024-02-19T06:52:00Z</dcterms:created>
  <dcterms:modified xsi:type="dcterms:W3CDTF">2024-02-19T06:52:00Z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