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926E2" w14:textId="6FC3542B" w:rsidR="006865B2" w:rsidRPr="006865B2" w:rsidRDefault="006865B2" w:rsidP="006865B2">
      <w:pPr>
        <w:rPr>
          <w:rFonts w:ascii="Times New Roman" w:hAnsi="Times New Roman" w:cs="Times New Roman"/>
          <w:sz w:val="24"/>
          <w:szCs w:val="24"/>
        </w:rPr>
      </w:pPr>
      <w:r w:rsidRPr="006865B2">
        <w:rPr>
          <w:rFonts w:ascii="Times New Roman" w:hAnsi="Times New Roman" w:cs="Times New Roman"/>
          <w:sz w:val="24"/>
          <w:szCs w:val="24"/>
        </w:rPr>
        <w:t xml:space="preserve">In </w:t>
      </w:r>
      <w:r w:rsidRPr="006865B2">
        <w:rPr>
          <w:rFonts w:ascii="Times New Roman" w:hAnsi="Times New Roman" w:cs="Times New Roman"/>
          <w:sz w:val="24"/>
          <w:szCs w:val="24"/>
        </w:rPr>
        <w:t xml:space="preserve">terms </w:t>
      </w:r>
      <w:r w:rsidRPr="006865B2">
        <w:rPr>
          <w:rFonts w:ascii="Times New Roman" w:hAnsi="Times New Roman" w:cs="Times New Roman"/>
          <w:sz w:val="24"/>
          <w:szCs w:val="24"/>
        </w:rPr>
        <w:t>of agile software development, managing evolving requirements can be compl</w:t>
      </w:r>
      <w:r w:rsidRPr="006865B2">
        <w:rPr>
          <w:rFonts w:ascii="Times New Roman" w:hAnsi="Times New Roman" w:cs="Times New Roman"/>
          <w:sz w:val="24"/>
          <w:szCs w:val="24"/>
        </w:rPr>
        <w:t>icated</w:t>
      </w:r>
      <w:r w:rsidRPr="006865B2">
        <w:rPr>
          <w:rFonts w:ascii="Times New Roman" w:hAnsi="Times New Roman" w:cs="Times New Roman"/>
          <w:sz w:val="24"/>
          <w:szCs w:val="24"/>
        </w:rPr>
        <w:t xml:space="preserve">. </w:t>
      </w:r>
      <w:r w:rsidRPr="006865B2">
        <w:rPr>
          <w:rFonts w:ascii="Times New Roman" w:hAnsi="Times New Roman" w:cs="Times New Roman"/>
          <w:sz w:val="24"/>
          <w:szCs w:val="24"/>
        </w:rPr>
        <w:t>None the less</w:t>
      </w:r>
      <w:r w:rsidRPr="006865B2">
        <w:rPr>
          <w:rFonts w:ascii="Times New Roman" w:hAnsi="Times New Roman" w:cs="Times New Roman"/>
          <w:sz w:val="24"/>
          <w:szCs w:val="24"/>
        </w:rPr>
        <w:t>, agile teams embrace change and have developed strategies to effectively navigate this dynamic process. One such approach is the Agile Change Management Process, which emphasizes just</w:t>
      </w:r>
      <w:r w:rsidRPr="006865B2">
        <w:rPr>
          <w:rFonts w:ascii="Times New Roman" w:hAnsi="Times New Roman" w:cs="Times New Roman"/>
          <w:sz w:val="24"/>
          <w:szCs w:val="24"/>
        </w:rPr>
        <w:t xml:space="preserve"> </w:t>
      </w:r>
      <w:r w:rsidRPr="006865B2">
        <w:rPr>
          <w:rFonts w:ascii="Times New Roman" w:hAnsi="Times New Roman" w:cs="Times New Roman"/>
          <w:sz w:val="24"/>
          <w:szCs w:val="24"/>
        </w:rPr>
        <w:t>enough upfront requirements envisioning and just</w:t>
      </w:r>
      <w:r w:rsidRPr="006865B2">
        <w:rPr>
          <w:rFonts w:ascii="Times New Roman" w:hAnsi="Times New Roman" w:cs="Times New Roman"/>
          <w:sz w:val="24"/>
          <w:szCs w:val="24"/>
        </w:rPr>
        <w:t xml:space="preserve"> </w:t>
      </w:r>
      <w:r w:rsidRPr="006865B2">
        <w:rPr>
          <w:rFonts w:ascii="Times New Roman" w:hAnsi="Times New Roman" w:cs="Times New Roman"/>
          <w:sz w:val="24"/>
          <w:szCs w:val="24"/>
        </w:rPr>
        <w:t>in</w:t>
      </w:r>
      <w:r w:rsidRPr="006865B2">
        <w:rPr>
          <w:rFonts w:ascii="Times New Roman" w:hAnsi="Times New Roman" w:cs="Times New Roman"/>
          <w:sz w:val="24"/>
          <w:szCs w:val="24"/>
        </w:rPr>
        <w:t xml:space="preserve"> </w:t>
      </w:r>
      <w:r w:rsidRPr="006865B2">
        <w:rPr>
          <w:rFonts w:ascii="Times New Roman" w:hAnsi="Times New Roman" w:cs="Times New Roman"/>
          <w:sz w:val="24"/>
          <w:szCs w:val="24"/>
        </w:rPr>
        <w:t xml:space="preserve">time modeling, allowing for flexibility and </w:t>
      </w:r>
      <w:r w:rsidRPr="006865B2">
        <w:rPr>
          <w:rFonts w:ascii="Times New Roman" w:hAnsi="Times New Roman" w:cs="Times New Roman"/>
          <w:sz w:val="24"/>
          <w:szCs w:val="24"/>
        </w:rPr>
        <w:t>client</w:t>
      </w:r>
      <w:r w:rsidRPr="006865B2">
        <w:rPr>
          <w:rFonts w:ascii="Times New Roman" w:hAnsi="Times New Roman" w:cs="Times New Roman"/>
          <w:sz w:val="24"/>
          <w:szCs w:val="24"/>
        </w:rPr>
        <w:t xml:space="preserve"> engagement throughout the project lifecycle.</w:t>
      </w:r>
    </w:p>
    <w:p w14:paraId="78359932" w14:textId="6AAD0985" w:rsidR="006865B2" w:rsidRPr="006865B2" w:rsidRDefault="006865B2" w:rsidP="006865B2">
      <w:pPr>
        <w:rPr>
          <w:rFonts w:ascii="Times New Roman" w:hAnsi="Times New Roman" w:cs="Times New Roman"/>
          <w:sz w:val="24"/>
          <w:szCs w:val="24"/>
        </w:rPr>
      </w:pPr>
      <w:r w:rsidRPr="006865B2">
        <w:rPr>
          <w:rFonts w:ascii="Times New Roman" w:hAnsi="Times New Roman" w:cs="Times New Roman"/>
          <w:sz w:val="24"/>
          <w:szCs w:val="24"/>
        </w:rPr>
        <w:t xml:space="preserve">This process prioritizes and estimates work items, including requirements, and manages them in a stack, similar to a Scrum product backlog. </w:t>
      </w:r>
      <w:r w:rsidRPr="006865B2">
        <w:rPr>
          <w:rFonts w:ascii="Times New Roman" w:hAnsi="Times New Roman" w:cs="Times New Roman"/>
          <w:sz w:val="24"/>
          <w:szCs w:val="24"/>
        </w:rPr>
        <w:t>The clients</w:t>
      </w:r>
      <w:r w:rsidRPr="006865B2">
        <w:rPr>
          <w:rFonts w:ascii="Times New Roman" w:hAnsi="Times New Roman" w:cs="Times New Roman"/>
          <w:sz w:val="24"/>
          <w:szCs w:val="24"/>
        </w:rPr>
        <w:t xml:space="preserve"> take responsibility for prioritizing requirements, while developers estimate them. This collaborative approach ensures that high-priority requirements receive priority implementation, maximizing </w:t>
      </w:r>
      <w:r w:rsidRPr="006865B2">
        <w:rPr>
          <w:rFonts w:ascii="Times New Roman" w:hAnsi="Times New Roman" w:cs="Times New Roman"/>
          <w:sz w:val="24"/>
          <w:szCs w:val="24"/>
        </w:rPr>
        <w:t>the</w:t>
      </w:r>
      <w:r w:rsidRPr="006865B2">
        <w:rPr>
          <w:rFonts w:ascii="Times New Roman" w:hAnsi="Times New Roman" w:cs="Times New Roman"/>
          <w:sz w:val="24"/>
          <w:szCs w:val="24"/>
        </w:rPr>
        <w:t xml:space="preserve"> value</w:t>
      </w:r>
      <w:r w:rsidRPr="006865B2">
        <w:rPr>
          <w:rFonts w:ascii="Times New Roman" w:hAnsi="Times New Roman" w:cs="Times New Roman"/>
          <w:sz w:val="24"/>
          <w:szCs w:val="24"/>
        </w:rPr>
        <w:t xml:space="preserve"> of the end product</w:t>
      </w:r>
      <w:r w:rsidRPr="006865B2">
        <w:rPr>
          <w:rFonts w:ascii="Times New Roman" w:hAnsi="Times New Roman" w:cs="Times New Roman"/>
          <w:sz w:val="24"/>
          <w:szCs w:val="24"/>
        </w:rPr>
        <w:t>.</w:t>
      </w:r>
    </w:p>
    <w:p w14:paraId="3B42FEFD" w14:textId="61F55BF5" w:rsidR="006865B2" w:rsidRPr="006865B2" w:rsidRDefault="006865B2" w:rsidP="006865B2">
      <w:pPr>
        <w:rPr>
          <w:rFonts w:ascii="Times New Roman" w:hAnsi="Times New Roman" w:cs="Times New Roman"/>
          <w:sz w:val="24"/>
          <w:szCs w:val="24"/>
        </w:rPr>
      </w:pPr>
      <w:r w:rsidRPr="006865B2">
        <w:rPr>
          <w:rFonts w:ascii="Times New Roman" w:hAnsi="Times New Roman" w:cs="Times New Roman"/>
          <w:sz w:val="24"/>
          <w:szCs w:val="24"/>
        </w:rPr>
        <w:t xml:space="preserve">Agile Change Management offers several advantages, including the ability to adapt as project requirements evolve, utilizing resources efficiently, and facilitating </w:t>
      </w:r>
      <w:r w:rsidRPr="006865B2">
        <w:rPr>
          <w:rFonts w:ascii="Times New Roman" w:hAnsi="Times New Roman" w:cs="Times New Roman"/>
          <w:sz w:val="24"/>
          <w:szCs w:val="24"/>
        </w:rPr>
        <w:t>client</w:t>
      </w:r>
      <w:r w:rsidRPr="006865B2">
        <w:rPr>
          <w:rFonts w:ascii="Times New Roman" w:hAnsi="Times New Roman" w:cs="Times New Roman"/>
          <w:sz w:val="24"/>
          <w:szCs w:val="24"/>
        </w:rPr>
        <w:t xml:space="preserve"> engagement. </w:t>
      </w:r>
      <w:r w:rsidRPr="006865B2">
        <w:rPr>
          <w:rFonts w:ascii="Times New Roman" w:hAnsi="Times New Roman" w:cs="Times New Roman"/>
          <w:sz w:val="24"/>
          <w:szCs w:val="24"/>
        </w:rPr>
        <w:t>Also</w:t>
      </w:r>
      <w:r w:rsidRPr="006865B2">
        <w:rPr>
          <w:rFonts w:ascii="Times New Roman" w:hAnsi="Times New Roman" w:cs="Times New Roman"/>
          <w:sz w:val="24"/>
          <w:szCs w:val="24"/>
        </w:rPr>
        <w:t>, rapid feedback and adaptation are enabled through short iterations and regular demos.</w:t>
      </w:r>
    </w:p>
    <w:p w14:paraId="143CF213" w14:textId="31462E1E" w:rsidR="006865B2" w:rsidRPr="006865B2" w:rsidRDefault="006865B2" w:rsidP="006865B2">
      <w:pPr>
        <w:rPr>
          <w:rFonts w:ascii="Times New Roman" w:hAnsi="Times New Roman" w:cs="Times New Roman"/>
          <w:sz w:val="24"/>
          <w:szCs w:val="24"/>
        </w:rPr>
      </w:pPr>
      <w:r w:rsidRPr="006865B2">
        <w:rPr>
          <w:rFonts w:ascii="Times New Roman" w:hAnsi="Times New Roman" w:cs="Times New Roman"/>
          <w:sz w:val="24"/>
          <w:szCs w:val="24"/>
        </w:rPr>
        <w:t>None the less</w:t>
      </w:r>
      <w:r w:rsidRPr="006865B2">
        <w:rPr>
          <w:rFonts w:ascii="Times New Roman" w:hAnsi="Times New Roman" w:cs="Times New Roman"/>
          <w:sz w:val="24"/>
          <w:szCs w:val="24"/>
        </w:rPr>
        <w:t>, there are also challenges associated with Agile Change Management. Evolving requirements can lead to fluctuating costs and timelines, and the process is heavily reliant on active and timely decision</w:t>
      </w:r>
      <w:r w:rsidRPr="006865B2">
        <w:rPr>
          <w:rFonts w:ascii="Times New Roman" w:hAnsi="Times New Roman" w:cs="Times New Roman"/>
          <w:sz w:val="24"/>
          <w:szCs w:val="24"/>
        </w:rPr>
        <w:t xml:space="preserve"> </w:t>
      </w:r>
      <w:r w:rsidRPr="006865B2">
        <w:rPr>
          <w:rFonts w:ascii="Times New Roman" w:hAnsi="Times New Roman" w:cs="Times New Roman"/>
          <w:sz w:val="24"/>
          <w:szCs w:val="24"/>
        </w:rPr>
        <w:t xml:space="preserve">making </w:t>
      </w:r>
      <w:r w:rsidRPr="006865B2">
        <w:rPr>
          <w:rFonts w:ascii="Times New Roman" w:hAnsi="Times New Roman" w:cs="Times New Roman"/>
          <w:sz w:val="24"/>
          <w:szCs w:val="24"/>
        </w:rPr>
        <w:t>from the clients</w:t>
      </w:r>
      <w:r w:rsidRPr="006865B2">
        <w:rPr>
          <w:rFonts w:ascii="Times New Roman" w:hAnsi="Times New Roman" w:cs="Times New Roman"/>
          <w:sz w:val="24"/>
          <w:szCs w:val="24"/>
        </w:rPr>
        <w:t>. Continuous changes can also lead to scope creep and hinder long</w:t>
      </w:r>
      <w:r w:rsidRPr="006865B2">
        <w:rPr>
          <w:rFonts w:ascii="Times New Roman" w:hAnsi="Times New Roman" w:cs="Times New Roman"/>
          <w:sz w:val="24"/>
          <w:szCs w:val="24"/>
        </w:rPr>
        <w:t xml:space="preserve"> </w:t>
      </w:r>
      <w:r w:rsidRPr="006865B2">
        <w:rPr>
          <w:rFonts w:ascii="Times New Roman" w:hAnsi="Times New Roman" w:cs="Times New Roman"/>
          <w:sz w:val="24"/>
          <w:szCs w:val="24"/>
        </w:rPr>
        <w:t xml:space="preserve">term planning. </w:t>
      </w:r>
      <w:r w:rsidRPr="006865B2">
        <w:rPr>
          <w:rFonts w:ascii="Times New Roman" w:hAnsi="Times New Roman" w:cs="Times New Roman"/>
          <w:sz w:val="24"/>
          <w:szCs w:val="24"/>
        </w:rPr>
        <w:t>Also, its important to note that</w:t>
      </w:r>
      <w:r w:rsidRPr="006865B2">
        <w:rPr>
          <w:rFonts w:ascii="Times New Roman" w:hAnsi="Times New Roman" w:cs="Times New Roman"/>
          <w:sz w:val="24"/>
          <w:szCs w:val="24"/>
        </w:rPr>
        <w:t xml:space="preserve"> rapid changes might </w:t>
      </w:r>
      <w:r w:rsidRPr="006865B2">
        <w:rPr>
          <w:rFonts w:ascii="Times New Roman" w:hAnsi="Times New Roman" w:cs="Times New Roman"/>
          <w:sz w:val="24"/>
          <w:szCs w:val="24"/>
        </w:rPr>
        <w:t>cause some issues in the foundation of the work</w:t>
      </w:r>
      <w:r w:rsidRPr="006865B2">
        <w:rPr>
          <w:rFonts w:ascii="Times New Roman" w:hAnsi="Times New Roman" w:cs="Times New Roman"/>
          <w:sz w:val="24"/>
          <w:szCs w:val="24"/>
        </w:rPr>
        <w:t>.</w:t>
      </w:r>
    </w:p>
    <w:p w14:paraId="011F854B" w14:textId="686BC288" w:rsidR="006865B2" w:rsidRPr="006865B2" w:rsidRDefault="006865B2" w:rsidP="006865B2">
      <w:pPr>
        <w:rPr>
          <w:rFonts w:ascii="Times New Roman" w:hAnsi="Times New Roman" w:cs="Times New Roman"/>
          <w:sz w:val="24"/>
          <w:szCs w:val="24"/>
        </w:rPr>
      </w:pPr>
      <w:r w:rsidRPr="006865B2">
        <w:rPr>
          <w:rFonts w:ascii="Times New Roman" w:hAnsi="Times New Roman" w:cs="Times New Roman"/>
          <w:sz w:val="24"/>
          <w:szCs w:val="24"/>
        </w:rPr>
        <w:t>Agile Change Management practices, such as Just</w:t>
      </w:r>
      <w:r w:rsidRPr="006865B2">
        <w:rPr>
          <w:rFonts w:ascii="Times New Roman" w:hAnsi="Times New Roman" w:cs="Times New Roman"/>
          <w:sz w:val="24"/>
          <w:szCs w:val="24"/>
        </w:rPr>
        <w:t xml:space="preserve"> </w:t>
      </w:r>
      <w:r w:rsidRPr="006865B2">
        <w:rPr>
          <w:rFonts w:ascii="Times New Roman" w:hAnsi="Times New Roman" w:cs="Times New Roman"/>
          <w:sz w:val="24"/>
          <w:szCs w:val="24"/>
        </w:rPr>
        <w:t>in</w:t>
      </w:r>
      <w:r w:rsidRPr="006865B2">
        <w:rPr>
          <w:rFonts w:ascii="Times New Roman" w:hAnsi="Times New Roman" w:cs="Times New Roman"/>
          <w:sz w:val="24"/>
          <w:szCs w:val="24"/>
        </w:rPr>
        <w:t xml:space="preserve"> </w:t>
      </w:r>
      <w:r w:rsidRPr="006865B2">
        <w:rPr>
          <w:rFonts w:ascii="Times New Roman" w:hAnsi="Times New Roman" w:cs="Times New Roman"/>
          <w:sz w:val="24"/>
          <w:szCs w:val="24"/>
        </w:rPr>
        <w:t>Time Requirement Modeling and Iterative Estimation and Prioritization, can be applied to</w:t>
      </w:r>
      <w:r w:rsidRPr="006865B2">
        <w:rPr>
          <w:rFonts w:ascii="Times New Roman" w:hAnsi="Times New Roman" w:cs="Times New Roman"/>
          <w:sz w:val="24"/>
          <w:szCs w:val="24"/>
        </w:rPr>
        <w:t xml:space="preserve"> a couple of my</w:t>
      </w:r>
      <w:r w:rsidRPr="006865B2">
        <w:rPr>
          <w:rFonts w:ascii="Times New Roman" w:hAnsi="Times New Roman" w:cs="Times New Roman"/>
          <w:sz w:val="24"/>
          <w:szCs w:val="24"/>
        </w:rPr>
        <w:t xml:space="preserve"> past projects to improve </w:t>
      </w:r>
      <w:r w:rsidRPr="006865B2">
        <w:rPr>
          <w:rFonts w:ascii="Times New Roman" w:hAnsi="Times New Roman" w:cs="Times New Roman"/>
          <w:sz w:val="24"/>
          <w:szCs w:val="24"/>
        </w:rPr>
        <w:t>the accuracy of the estimation and to avoid problems with a potentially poor initial estimation. I have a cipher manager that I have developed with close to no accuracy on the initial estimations made.</w:t>
      </w:r>
      <w:r w:rsidRPr="006865B2">
        <w:rPr>
          <w:rFonts w:ascii="Times New Roman" w:hAnsi="Times New Roman" w:cs="Times New Roman"/>
          <w:sz w:val="24"/>
          <w:szCs w:val="24"/>
        </w:rPr>
        <w:t xml:space="preserve"> By adopting these agile practices, teams can foster a more flexible and responsive approach to project management, </w:t>
      </w:r>
      <w:r w:rsidRPr="006865B2">
        <w:rPr>
          <w:rFonts w:ascii="Times New Roman" w:hAnsi="Times New Roman" w:cs="Times New Roman"/>
          <w:sz w:val="24"/>
          <w:szCs w:val="24"/>
        </w:rPr>
        <w:t>which leads towards a</w:t>
      </w:r>
      <w:r w:rsidRPr="006865B2">
        <w:rPr>
          <w:rFonts w:ascii="Times New Roman" w:hAnsi="Times New Roman" w:cs="Times New Roman"/>
          <w:sz w:val="24"/>
          <w:szCs w:val="24"/>
        </w:rPr>
        <w:t xml:space="preserve"> more successful project </w:t>
      </w:r>
      <w:r w:rsidRPr="006865B2">
        <w:rPr>
          <w:rFonts w:ascii="Times New Roman" w:hAnsi="Times New Roman" w:cs="Times New Roman"/>
          <w:sz w:val="24"/>
          <w:szCs w:val="24"/>
        </w:rPr>
        <w:t xml:space="preserve">and its </w:t>
      </w:r>
      <w:r w:rsidRPr="006865B2">
        <w:rPr>
          <w:rFonts w:ascii="Times New Roman" w:hAnsi="Times New Roman" w:cs="Times New Roman"/>
          <w:sz w:val="24"/>
          <w:szCs w:val="24"/>
        </w:rPr>
        <w:t>outcomes.</w:t>
      </w:r>
    </w:p>
    <w:p w14:paraId="2BD27B70" w14:textId="77777777" w:rsidR="00BE2B93" w:rsidRPr="006865B2" w:rsidRDefault="00BE2B93"/>
    <w:sectPr w:rsidR="00BE2B93" w:rsidRPr="0068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B2"/>
    <w:rsid w:val="006865B2"/>
    <w:rsid w:val="00BE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87C2"/>
  <w15:chartTrackingRefBased/>
  <w15:docId w15:val="{F11B521B-C915-47A3-B52D-70B786CE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Hatch</dc:creator>
  <cp:keywords/>
  <dc:description/>
  <cp:lastModifiedBy>Ryan Hatch</cp:lastModifiedBy>
  <cp:revision>1</cp:revision>
  <dcterms:created xsi:type="dcterms:W3CDTF">2023-11-25T12:27:00Z</dcterms:created>
  <dcterms:modified xsi:type="dcterms:W3CDTF">2023-11-25T13:02:00Z</dcterms:modified>
</cp:coreProperties>
</file>