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CCD2B1" w14:textId="12917FB2" w:rsidR="001574C0" w:rsidRPr="001574C0" w:rsidRDefault="00692DF6" w:rsidP="001574C0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</w:rPr>
      </w:pPr>
      <w:r>
        <w:rPr>
          <w:rFonts w:cs="Cambria"/>
          <w:sz w:val="28"/>
          <w:szCs w:val="28"/>
        </w:rPr>
        <w:t>May</w:t>
      </w:r>
      <w:r w:rsidR="001574C0" w:rsidRPr="001574C0">
        <w:rPr>
          <w:rFonts w:cs="Cambria"/>
          <w:sz w:val="28"/>
          <w:szCs w:val="28"/>
        </w:rPr>
        <w:t xml:space="preserve"> 20</w:t>
      </w:r>
      <w:r>
        <w:rPr>
          <w:rFonts w:cs="Cambria"/>
          <w:sz w:val="28"/>
          <w:szCs w:val="28"/>
        </w:rPr>
        <w:t>21</w:t>
      </w:r>
    </w:p>
    <w:p w14:paraId="642F547C" w14:textId="77777777" w:rsidR="00692DF6" w:rsidRDefault="00692DF6" w:rsidP="001574C0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cs="Times"/>
          <w:b/>
          <w:sz w:val="28"/>
          <w:szCs w:val="28"/>
        </w:rPr>
      </w:pPr>
      <w:r w:rsidRPr="00692DF6">
        <w:rPr>
          <w:rFonts w:cs="Times"/>
          <w:b/>
          <w:sz w:val="28"/>
          <w:szCs w:val="28"/>
        </w:rPr>
        <w:t>Electoral Competition, Voter Bias and Women in Politics</w:t>
      </w:r>
    </w:p>
    <w:p w14:paraId="1295DD6E" w14:textId="72DC8D8D" w:rsidR="00692DF6" w:rsidRDefault="00692DF6" w:rsidP="001574C0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cs="Times"/>
          <w:b/>
          <w:sz w:val="28"/>
          <w:szCs w:val="28"/>
          <w:lang w:val="en-GB"/>
        </w:rPr>
      </w:pPr>
      <w:r w:rsidRPr="00692DF6">
        <w:rPr>
          <w:rFonts w:cs="Times"/>
          <w:b/>
          <w:sz w:val="28"/>
          <w:szCs w:val="28"/>
          <w:lang w:val="en-GB"/>
        </w:rPr>
        <w:t xml:space="preserve">Thomas Le </w:t>
      </w:r>
      <w:proofErr w:type="spellStart"/>
      <w:r w:rsidRPr="00692DF6">
        <w:rPr>
          <w:rFonts w:cs="Times"/>
          <w:b/>
          <w:sz w:val="28"/>
          <w:szCs w:val="28"/>
          <w:lang w:val="en-GB"/>
        </w:rPr>
        <w:t>Barbanchon</w:t>
      </w:r>
      <w:proofErr w:type="spellEnd"/>
      <w:r w:rsidRPr="00692DF6">
        <w:rPr>
          <w:rFonts w:cs="Times"/>
          <w:b/>
          <w:sz w:val="28"/>
          <w:szCs w:val="28"/>
          <w:lang w:val="en-GB"/>
        </w:rPr>
        <w:t xml:space="preserve"> and Julien Sauvagnat</w:t>
      </w:r>
    </w:p>
    <w:p w14:paraId="4A05A1F0" w14:textId="53DD6E91" w:rsidR="005E7530" w:rsidRPr="005E7530" w:rsidRDefault="005E7530" w:rsidP="005E753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  <w:lang w:val="en-GB"/>
        </w:rPr>
      </w:pPr>
      <w:r w:rsidRPr="005E7530">
        <w:rPr>
          <w:rFonts w:cs="Times"/>
          <w:sz w:val="28"/>
          <w:szCs w:val="28"/>
          <w:lang w:val="en-GB"/>
        </w:rPr>
        <w:t>Initial datasets are located in folder Source.</w:t>
      </w:r>
      <w:bookmarkStart w:id="0" w:name="_GoBack"/>
      <w:bookmarkEnd w:id="0"/>
    </w:p>
    <w:p w14:paraId="3E316500" w14:textId="6858DF6A" w:rsidR="00692DF6" w:rsidRDefault="005E7530" w:rsidP="005E753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  <w:lang w:val="en-GB"/>
        </w:rPr>
      </w:pPr>
      <w:r>
        <w:rPr>
          <w:rFonts w:cs="Times"/>
          <w:sz w:val="28"/>
          <w:szCs w:val="28"/>
          <w:lang w:val="en-GB"/>
        </w:rPr>
        <w:t xml:space="preserve">In folder Code, </w:t>
      </w:r>
      <w:r w:rsidR="00692DF6" w:rsidRPr="005E7530">
        <w:rPr>
          <w:rFonts w:cs="Times"/>
          <w:sz w:val="28"/>
          <w:szCs w:val="28"/>
          <w:lang w:val="en-GB"/>
        </w:rPr>
        <w:t xml:space="preserve">CreateFinalSample.do creates </w:t>
      </w:r>
      <w:proofErr w:type="spellStart"/>
      <w:r w:rsidR="00692DF6" w:rsidRPr="005E7530">
        <w:rPr>
          <w:rFonts w:cs="Times"/>
          <w:sz w:val="28"/>
          <w:szCs w:val="28"/>
          <w:lang w:val="en-GB"/>
        </w:rPr>
        <w:t>database.dta</w:t>
      </w:r>
      <w:proofErr w:type="spellEnd"/>
      <w:r w:rsidRPr="005E7530">
        <w:rPr>
          <w:rFonts w:cs="Times"/>
          <w:sz w:val="28"/>
          <w:szCs w:val="28"/>
          <w:lang w:val="en-GB"/>
        </w:rPr>
        <w:t xml:space="preserve"> (and other datasets in folder Input)</w:t>
      </w:r>
      <w:r w:rsidR="00692DF6" w:rsidRPr="005E7530">
        <w:rPr>
          <w:rFonts w:cs="Times"/>
          <w:sz w:val="28"/>
          <w:szCs w:val="28"/>
          <w:lang w:val="en-GB"/>
        </w:rPr>
        <w:t xml:space="preserve"> which is then used to run the main regressions of the paper.</w:t>
      </w:r>
    </w:p>
    <w:p w14:paraId="416BA0B5" w14:textId="3F34FB75" w:rsidR="00692DF6" w:rsidRDefault="005E7530" w:rsidP="001574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  <w:lang w:val="en-GB"/>
        </w:rPr>
      </w:pPr>
      <w:r>
        <w:rPr>
          <w:rFonts w:cs="Times"/>
          <w:sz w:val="28"/>
          <w:szCs w:val="28"/>
          <w:lang w:val="en-GB"/>
        </w:rPr>
        <w:t>In folder Code,</w:t>
      </w:r>
      <w:r>
        <w:rPr>
          <w:rFonts w:cs="Times"/>
          <w:sz w:val="28"/>
          <w:szCs w:val="28"/>
          <w:lang w:val="en-GB"/>
        </w:rPr>
        <w:t xml:space="preserve"> </w:t>
      </w:r>
      <w:r w:rsidR="00692DF6" w:rsidRPr="005E7530">
        <w:rPr>
          <w:rFonts w:cs="Times"/>
          <w:sz w:val="28"/>
          <w:szCs w:val="28"/>
          <w:lang w:val="en-GB"/>
        </w:rPr>
        <w:t>Reg_DistrictLevel.do and Reg_MunicipalLevel.do generate the Tables included in the paper</w:t>
      </w:r>
      <w:r w:rsidRPr="005E7530">
        <w:rPr>
          <w:rFonts w:cs="Times"/>
          <w:sz w:val="28"/>
          <w:szCs w:val="28"/>
          <w:lang w:val="en-GB"/>
        </w:rPr>
        <w:t xml:space="preserve"> (and add them in the folder Output)</w:t>
      </w:r>
      <w:r w:rsidR="00692DF6" w:rsidRPr="005E7530">
        <w:rPr>
          <w:rFonts w:cs="Times"/>
          <w:sz w:val="28"/>
          <w:szCs w:val="28"/>
          <w:lang w:val="en-GB"/>
        </w:rPr>
        <w:t>.</w:t>
      </w:r>
    </w:p>
    <w:p w14:paraId="74C623C3" w14:textId="6E855722" w:rsidR="00692DF6" w:rsidRDefault="005E7530" w:rsidP="001574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  <w:lang w:val="en-GB"/>
        </w:rPr>
      </w:pPr>
      <w:r>
        <w:rPr>
          <w:rFonts w:cs="Times"/>
          <w:sz w:val="28"/>
          <w:szCs w:val="28"/>
          <w:lang w:val="en-GB"/>
        </w:rPr>
        <w:t>In folder Code,</w:t>
      </w:r>
      <w:r>
        <w:rPr>
          <w:rFonts w:cs="Times"/>
          <w:sz w:val="28"/>
          <w:szCs w:val="28"/>
          <w:lang w:val="en-GB"/>
        </w:rPr>
        <w:t xml:space="preserve"> </w:t>
      </w:r>
      <w:r w:rsidR="00692DF6" w:rsidRPr="005E7530">
        <w:rPr>
          <w:rFonts w:cs="Times"/>
          <w:sz w:val="28"/>
          <w:szCs w:val="28"/>
          <w:lang w:val="en-GB"/>
        </w:rPr>
        <w:t>Simulations_JEEA.py and Simulations_JEEA_2.py generate the counterfactuals presented in the paper.</w:t>
      </w:r>
    </w:p>
    <w:p w14:paraId="4DF86B88" w14:textId="3427ED9E" w:rsidR="001574C0" w:rsidRPr="005E7530" w:rsidRDefault="001574C0" w:rsidP="001574C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cs="Times"/>
          <w:sz w:val="28"/>
          <w:szCs w:val="28"/>
          <w:lang w:val="en-GB"/>
        </w:rPr>
      </w:pPr>
      <w:r w:rsidRPr="005E7530">
        <w:rPr>
          <w:rFonts w:cs="Cambria"/>
          <w:sz w:val="28"/>
          <w:szCs w:val="28"/>
        </w:rPr>
        <w:t xml:space="preserve">Please read the paper for a full description of the data and how the variables were collected and defined. </w:t>
      </w:r>
    </w:p>
    <w:p w14:paraId="7AD39EE3" w14:textId="77777777" w:rsidR="005E7530" w:rsidRPr="001574C0" w:rsidRDefault="005E7530" w:rsidP="001574C0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cs="Cambria"/>
          <w:sz w:val="28"/>
          <w:szCs w:val="28"/>
        </w:rPr>
      </w:pPr>
    </w:p>
    <w:p w14:paraId="4E4214ED" w14:textId="77777777" w:rsidR="004D09F4" w:rsidRPr="001574C0" w:rsidRDefault="004D09F4" w:rsidP="001574C0"/>
    <w:sectPr w:rsidR="004D09F4" w:rsidRPr="001574C0" w:rsidSect="001E02A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533AB"/>
    <w:multiLevelType w:val="hybridMultilevel"/>
    <w:tmpl w:val="6F4AE44A"/>
    <w:lvl w:ilvl="0" w:tplc="04E8B5BC">
      <w:numFmt w:val="bullet"/>
      <w:lvlText w:val=""/>
      <w:lvlJc w:val="left"/>
      <w:pPr>
        <w:ind w:left="720" w:hanging="360"/>
      </w:pPr>
      <w:rPr>
        <w:rFonts w:ascii="Symbol" w:eastAsiaTheme="minorHAnsi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9F4"/>
    <w:rsid w:val="001574C0"/>
    <w:rsid w:val="0042320D"/>
    <w:rsid w:val="004D09F4"/>
    <w:rsid w:val="004F07AE"/>
    <w:rsid w:val="004F32BB"/>
    <w:rsid w:val="005E7530"/>
    <w:rsid w:val="006257FF"/>
    <w:rsid w:val="00692DF6"/>
    <w:rsid w:val="00700ABC"/>
    <w:rsid w:val="00A62E90"/>
    <w:rsid w:val="00AC074D"/>
    <w:rsid w:val="00F97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54D1A"/>
  <w15:docId w15:val="{58FE55AF-989E-4740-9637-C15306EB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5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Universita' Luigi Bocconi</Company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Sauvagnat</dc:creator>
  <cp:keywords/>
  <dc:description/>
  <cp:lastModifiedBy>Julien Sauvagnat</cp:lastModifiedBy>
  <cp:revision>8</cp:revision>
  <dcterms:created xsi:type="dcterms:W3CDTF">2016-09-19T12:41:00Z</dcterms:created>
  <dcterms:modified xsi:type="dcterms:W3CDTF">2021-05-14T07:52:00Z</dcterms:modified>
</cp:coreProperties>
</file>