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50"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3">
        <w:r>
          <w:rPr>
            <w:rStyle w:val="Hyperlink"/>
          </w:rPr>
          <w:t xml:space="preserve">ryanstraight@arizona.edu</w:t>
        </w:r>
      </w:hyperlink>
      <w:r>
        <w:br/>
      </w:r>
      <w:r>
        <w:rPr>
          <w:b/>
          <w:bCs/>
        </w:rPr>
        <w:t xml:space="preserve">ORCID</w:t>
      </w:r>
      <w:r>
        <w:t xml:space="preserve">:</w:t>
      </w:r>
      <w:r>
        <w:t xml:space="preserve"> </w:t>
      </w:r>
      <w:hyperlink r:id="rId44">
        <w:r>
          <w:rPr>
            <w:rStyle w:val="Hyperlink"/>
          </w:rPr>
          <w:t xml:space="preserve">0000-0002-6251-5662</w:t>
        </w:r>
      </w:hyperlink>
    </w:p>
    <w:p>
      <w:pPr>
        <w:pStyle w:val="BodyText"/>
      </w:pPr>
      <w:hyperlink r:id="rId45">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49">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2025-12-05T21:07:23Z</dcterms:created>
  <dcterms:modified xsi:type="dcterms:W3CDTF">2025-12-05T21:07:23Z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