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Role Cards</w:t>
      </w:r>
    </w:p>
    <w:p>
      <w:pPr>
        <w:pStyle w:val="Subtitle"/>
      </w:pPr>
      <w:r>
        <w:t xml:space="preserve">Activity 3: AI-Assisted Incident Response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how-to-use-these-cards"/>
    <w:p>
      <w:pPr>
        <w:pStyle w:val="Heading2"/>
      </w:pPr>
      <w:r>
        <w:t xml:space="preserve">How to Use These Cards</w:t>
      </w:r>
    </w:p>
    <w:p>
      <w:pPr>
        <w:pStyle w:val="FirstParagraph"/>
      </w:pPr>
      <w:r>
        <w:t xml:space="preserve">Print and cut these cards for team assignments. Each team member receives one role card that defines their responsibilities during the incident response simulation.</w:t>
      </w:r>
    </w:p>
    <w:p>
      <w:r>
        <w:pict>
          <v:rect style="width:0;height:1.5pt" o:hralign="center" o:hrstd="t" o:hr="t"/>
        </w:pict>
      </w:r>
    </w:p>
    <w:bookmarkEnd w:id="20"/>
    <w:bookmarkStart w:id="26" w:name="grades-9-12-soc-analyst-simulation"/>
    <w:p>
      <w:pPr>
        <w:pStyle w:val="Heading2"/>
      </w:pPr>
      <w:r>
        <w:t xml:space="preserve">Grades 9-12: SOC Analyst Simulation</w:t>
      </w:r>
    </w:p>
    <w:bookmarkStart w:id="21" w:name="incident-commander-ic"/>
    <w:p>
      <w:pPr>
        <w:pStyle w:val="Heading3"/>
      </w:pPr>
      <w:r>
        <w:t xml:space="preserve">Incident Commander (IC)</w:t>
      </w:r>
    </w:p>
    <w:p>
      <w:pPr>
        <w:pStyle w:val="FirstParagraph"/>
      </w:pPr>
      <w:r>
        <w:rPr>
          <w:b/>
          <w:bCs/>
        </w:rPr>
        <w:t xml:space="preserve">NICE Framework:</w:t>
      </w:r>
      <w:r>
        <w:t xml:space="preserve"> </w:t>
      </w:r>
      <w:r>
        <w:t xml:space="preserve">Incident Response (Protection and Defense)</w:t>
      </w:r>
    </w:p>
    <w:p>
      <w:pPr>
        <w:pStyle w:val="BodyText"/>
      </w:pPr>
      <w:r>
        <w:rPr>
          <w:b/>
          <w:bCs/>
        </w:rPr>
        <w:t xml:space="preserve">Your Mission:</w:t>
      </w:r>
      <w:r>
        <w:t xml:space="preserve"> </w:t>
      </w:r>
      <w:r>
        <w:t xml:space="preserve">You are the leader. You coordinate the team, make final decisions, and manage communication with leadership.</w:t>
      </w:r>
    </w:p>
    <w:p>
      <w:pPr>
        <w:pStyle w:val="BodyText"/>
      </w:pPr>
      <w:r>
        <w:rPr>
          <w:b/>
          <w:bCs/>
        </w:rPr>
        <w:t xml:space="preserve">Your Responsibilities:</w:t>
      </w:r>
    </w:p>
    <w:p>
      <w:pPr>
        <w:pStyle w:val="Compact"/>
        <w:numPr>
          <w:ilvl w:val="0"/>
          <w:numId w:val="1001"/>
        </w:numPr>
      </w:pPr>
      <w:r>
        <w:t xml:space="preserve">Make final containment and escalation decisions</w:t>
      </w:r>
    </w:p>
    <w:p>
      <w:pPr>
        <w:pStyle w:val="Compact"/>
        <w:numPr>
          <w:ilvl w:val="0"/>
          <w:numId w:val="1001"/>
        </w:numPr>
      </w:pPr>
      <w:r>
        <w:t xml:space="preserve">Coordinate team activities and information flow</w:t>
      </w:r>
    </w:p>
    <w:p>
      <w:pPr>
        <w:pStyle w:val="Compact"/>
        <w:numPr>
          <w:ilvl w:val="0"/>
          <w:numId w:val="1001"/>
        </w:numPr>
      </w:pPr>
      <w:r>
        <w:t xml:space="preserve">Balance technical response with business impact</w:t>
      </w:r>
    </w:p>
    <w:p>
      <w:pPr>
        <w:pStyle w:val="Compact"/>
        <w:numPr>
          <w:ilvl w:val="0"/>
          <w:numId w:val="1001"/>
        </w:numPr>
      </w:pPr>
      <w:r>
        <w:t xml:space="preserve">Communicate with simulated executives</w:t>
      </w:r>
    </w:p>
    <w:p>
      <w:pPr>
        <w:pStyle w:val="FirstParagraph"/>
      </w:pPr>
      <w:r>
        <w:rPr>
          <w:b/>
          <w:bCs/>
        </w:rPr>
        <w:t xml:space="preserve">AI Partnership Focus:</w:t>
      </w:r>
    </w:p>
    <w:p>
      <w:pPr>
        <w:pStyle w:val="BodyText"/>
      </w:pPr>
      <w:r>
        <w:t xml:space="preserve">Ask SentinelAI for:</w:t>
      </w:r>
    </w:p>
    <w:p>
      <w:pPr>
        <w:pStyle w:val="Compact"/>
        <w:numPr>
          <w:ilvl w:val="0"/>
          <w:numId w:val="1002"/>
        </w:numPr>
      </w:pPr>
      <w:r>
        <w:t xml:space="preserve">Impact assessment of different response options</w:t>
      </w:r>
    </w:p>
    <w:p>
      <w:pPr>
        <w:pStyle w:val="Compact"/>
        <w:numPr>
          <w:ilvl w:val="0"/>
          <w:numId w:val="1002"/>
        </w:numPr>
      </w:pPr>
      <w:r>
        <w:t xml:space="preserve">Prioritization recommendations based on risk</w:t>
      </w:r>
    </w:p>
    <w:p>
      <w:pPr>
        <w:pStyle w:val="Compact"/>
        <w:numPr>
          <w:ilvl w:val="0"/>
          <w:numId w:val="1002"/>
        </w:numPr>
      </w:pPr>
      <w:r>
        <w:t xml:space="preserve">Timeline estimates for response actions</w:t>
      </w:r>
    </w:p>
    <w:p>
      <w:pPr>
        <w:pStyle w:val="FirstParagraph"/>
      </w:pPr>
      <w:r>
        <w:rPr>
          <w:b/>
          <w:bCs/>
        </w:rPr>
        <w:t xml:space="preserve">Key Question to Keep Asking:</w:t>
      </w:r>
    </w:p>
    <w:p>
      <w:pPr>
        <w:pStyle w:val="BlockText"/>
      </w:pPr>
      <w:r>
        <w:t xml:space="preserve">“What’s the business impact of each option?”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The team looks to you for decisions. Gather input, but don’t delay—in incidents, delayed decisions have costs too.</w:t>
      </w:r>
    </w:p>
    <w:p>
      <w:r>
        <w:pict>
          <v:rect style="width:0;height:1.5pt" o:hralign="center" o:hrstd="t" o:hr="t"/>
        </w:pict>
      </w:r>
    </w:p>
    <w:bookmarkEnd w:id="21"/>
    <w:bookmarkStart w:id="22" w:name="lead-analyst"/>
    <w:p>
      <w:pPr>
        <w:pStyle w:val="Heading3"/>
      </w:pPr>
      <w:r>
        <w:t xml:space="preserve">Lead Analyst</w:t>
      </w:r>
    </w:p>
    <w:p>
      <w:pPr>
        <w:pStyle w:val="FirstParagraph"/>
      </w:pPr>
      <w:r>
        <w:rPr>
          <w:b/>
          <w:bCs/>
        </w:rPr>
        <w:t xml:space="preserve">NICE Framework:</w:t>
      </w:r>
      <w:r>
        <w:t xml:space="preserve"> </w:t>
      </w:r>
      <w:r>
        <w:t xml:space="preserve">Defensive Cybersecurity (Protection and Defense)</w:t>
      </w:r>
    </w:p>
    <w:p>
      <w:pPr>
        <w:pStyle w:val="BodyText"/>
      </w:pPr>
      <w:r>
        <w:rPr>
          <w:b/>
          <w:bCs/>
        </w:rPr>
        <w:t xml:space="preserve">Your Mission:</w:t>
      </w:r>
      <w:r>
        <w:t xml:space="preserve"> </w:t>
      </w:r>
      <w:r>
        <w:t xml:space="preserve">You are the technical expert. You analyze evidence, build the attack timeline, and identify the scope of compromise.</w:t>
      </w:r>
    </w:p>
    <w:p>
      <w:pPr>
        <w:pStyle w:val="BodyText"/>
      </w:pPr>
      <w:r>
        <w:rPr>
          <w:b/>
          <w:bCs/>
        </w:rPr>
        <w:t xml:space="preserve">Your Responsibilities:</w:t>
      </w:r>
    </w:p>
    <w:p>
      <w:pPr>
        <w:pStyle w:val="Compact"/>
        <w:numPr>
          <w:ilvl w:val="0"/>
          <w:numId w:val="1003"/>
        </w:numPr>
      </w:pPr>
      <w:r>
        <w:t xml:space="preserve">Perform deep technical analysis of indicators</w:t>
      </w:r>
    </w:p>
    <w:p>
      <w:pPr>
        <w:pStyle w:val="Compact"/>
        <w:numPr>
          <w:ilvl w:val="0"/>
          <w:numId w:val="1003"/>
        </w:numPr>
      </w:pPr>
      <w:r>
        <w:t xml:space="preserve">Correlate data across network, endpoint, and authentication logs</w:t>
      </w:r>
    </w:p>
    <w:p>
      <w:pPr>
        <w:pStyle w:val="Compact"/>
        <w:numPr>
          <w:ilvl w:val="0"/>
          <w:numId w:val="1003"/>
        </w:numPr>
      </w:pPr>
      <w:r>
        <w:t xml:space="preserve">Build the attack timeline</w:t>
      </w:r>
    </w:p>
    <w:p>
      <w:pPr>
        <w:pStyle w:val="Compact"/>
        <w:numPr>
          <w:ilvl w:val="0"/>
          <w:numId w:val="1003"/>
        </w:numPr>
      </w:pPr>
      <w:r>
        <w:t xml:space="preserve">Determine attack vector and scope</w:t>
      </w:r>
    </w:p>
    <w:p>
      <w:pPr>
        <w:pStyle w:val="FirstParagraph"/>
      </w:pPr>
      <w:r>
        <w:rPr>
          <w:b/>
          <w:bCs/>
        </w:rPr>
        <w:t xml:space="preserve">AI Partnership Focus:</w:t>
      </w:r>
    </w:p>
    <w:p>
      <w:pPr>
        <w:pStyle w:val="BodyText"/>
      </w:pPr>
      <w:r>
        <w:t xml:space="preserve">Ask SentinelAI for:</w:t>
      </w:r>
    </w:p>
    <w:p>
      <w:pPr>
        <w:pStyle w:val="Compact"/>
        <w:numPr>
          <w:ilvl w:val="0"/>
          <w:numId w:val="1004"/>
        </w:numPr>
      </w:pPr>
      <w:r>
        <w:t xml:space="preserve">Pattern analysis of network traffic</w:t>
      </w:r>
    </w:p>
    <w:p>
      <w:pPr>
        <w:pStyle w:val="Compact"/>
        <w:numPr>
          <w:ilvl w:val="0"/>
          <w:numId w:val="1004"/>
        </w:numPr>
      </w:pPr>
      <w:r>
        <w:t xml:space="preserve">MITRE ATT&amp;CK technique mapping</w:t>
      </w:r>
    </w:p>
    <w:p>
      <w:pPr>
        <w:pStyle w:val="Compact"/>
        <w:numPr>
          <w:ilvl w:val="0"/>
          <w:numId w:val="1004"/>
        </w:numPr>
      </w:pPr>
      <w:r>
        <w:t xml:space="preserve">Correlation of indicators across evidence sources</w:t>
      </w:r>
    </w:p>
    <w:p>
      <w:pPr>
        <w:pStyle w:val="Compact"/>
        <w:numPr>
          <w:ilvl w:val="0"/>
          <w:numId w:val="1004"/>
        </w:numPr>
      </w:pPr>
      <w:r>
        <w:t xml:space="preserve">Known malware family identification</w:t>
      </w:r>
    </w:p>
    <w:p>
      <w:pPr>
        <w:pStyle w:val="FirstParagraph"/>
      </w:pPr>
      <w:r>
        <w:rPr>
          <w:b/>
          <w:bCs/>
        </w:rPr>
        <w:t xml:space="preserve">Key Question to Keep Asking:</w:t>
      </w:r>
    </w:p>
    <w:p>
      <w:pPr>
        <w:pStyle w:val="BlockText"/>
      </w:pPr>
      <w:r>
        <w:t xml:space="preserve">“What does the technical evidence tell us?”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You translate technical data into actionable intelligence for the team.</w:t>
      </w:r>
    </w:p>
    <w:p>
      <w:r>
        <w:pict>
          <v:rect style="width:0;height:1.5pt" o:hralign="center" o:hrstd="t" o:hr="t"/>
        </w:pict>
      </w:r>
    </w:p>
    <w:bookmarkEnd w:id="22"/>
    <w:bookmarkStart w:id="23" w:name="threat-intelligence-analyst"/>
    <w:p>
      <w:pPr>
        <w:pStyle w:val="Heading3"/>
      </w:pPr>
      <w:r>
        <w:t xml:space="preserve">Threat Intelligence Analyst</w:t>
      </w:r>
    </w:p>
    <w:p>
      <w:pPr>
        <w:pStyle w:val="FirstParagraph"/>
      </w:pPr>
      <w:r>
        <w:rPr>
          <w:b/>
          <w:bCs/>
        </w:rPr>
        <w:t xml:space="preserve">NICE Framework:</w:t>
      </w:r>
      <w:r>
        <w:t xml:space="preserve"> </w:t>
      </w:r>
      <w:r>
        <w:t xml:space="preserve">Threat Analysis (Protection and Defense)</w:t>
      </w:r>
    </w:p>
    <w:p>
      <w:pPr>
        <w:pStyle w:val="BodyText"/>
      </w:pPr>
      <w:r>
        <w:rPr>
          <w:b/>
          <w:bCs/>
        </w:rPr>
        <w:t xml:space="preserve">Your Mission:</w:t>
      </w:r>
      <w:r>
        <w:t xml:space="preserve"> </w:t>
      </w:r>
      <w:r>
        <w:t xml:space="preserve">You are the context expert. You research who might be attacking, why, and what they typically do next.</w:t>
      </w:r>
    </w:p>
    <w:p>
      <w:pPr>
        <w:pStyle w:val="BodyText"/>
      </w:pPr>
      <w:r>
        <w:rPr>
          <w:b/>
          <w:bCs/>
        </w:rPr>
        <w:t xml:space="preserve">Your Responsibilities:</w:t>
      </w:r>
    </w:p>
    <w:p>
      <w:pPr>
        <w:pStyle w:val="Compact"/>
        <w:numPr>
          <w:ilvl w:val="0"/>
          <w:numId w:val="1005"/>
        </w:numPr>
      </w:pPr>
      <w:r>
        <w:t xml:space="preserve">Research threat actor TTPs (Tactics, Techniques, Procedures)</w:t>
      </w:r>
    </w:p>
    <w:p>
      <w:pPr>
        <w:pStyle w:val="Compact"/>
        <w:numPr>
          <w:ilvl w:val="0"/>
          <w:numId w:val="1005"/>
        </w:numPr>
      </w:pPr>
      <w:r>
        <w:t xml:space="preserve">Identify attack campaign characteristics</w:t>
      </w:r>
    </w:p>
    <w:p>
      <w:pPr>
        <w:pStyle w:val="Compact"/>
        <w:numPr>
          <w:ilvl w:val="0"/>
          <w:numId w:val="1005"/>
        </w:numPr>
      </w:pPr>
      <w:r>
        <w:t xml:space="preserve">Predict likely next steps in the attack chain</w:t>
      </w:r>
    </w:p>
    <w:p>
      <w:pPr>
        <w:pStyle w:val="Compact"/>
        <w:numPr>
          <w:ilvl w:val="0"/>
          <w:numId w:val="1005"/>
        </w:numPr>
      </w:pPr>
      <w:r>
        <w:t xml:space="preserve">Provide attribution context</w:t>
      </w:r>
    </w:p>
    <w:p>
      <w:pPr>
        <w:pStyle w:val="FirstParagraph"/>
      </w:pPr>
      <w:r>
        <w:rPr>
          <w:b/>
          <w:bCs/>
        </w:rPr>
        <w:t xml:space="preserve">AI Partnership Focus:</w:t>
      </w:r>
    </w:p>
    <w:p>
      <w:pPr>
        <w:pStyle w:val="BodyText"/>
      </w:pPr>
      <w:r>
        <w:t xml:space="preserve">Ask SentinelAI for:</w:t>
      </w:r>
    </w:p>
    <w:p>
      <w:pPr>
        <w:pStyle w:val="Compact"/>
        <w:numPr>
          <w:ilvl w:val="0"/>
          <w:numId w:val="1006"/>
        </w:numPr>
      </w:pPr>
      <w:r>
        <w:t xml:space="preserve">Threat actor profile matching</w:t>
      </w:r>
    </w:p>
    <w:p>
      <w:pPr>
        <w:pStyle w:val="Compact"/>
        <w:numPr>
          <w:ilvl w:val="0"/>
          <w:numId w:val="1006"/>
        </w:numPr>
      </w:pPr>
      <w:r>
        <w:t xml:space="preserve">Campaign correlation with known attacks</w:t>
      </w:r>
    </w:p>
    <w:p>
      <w:pPr>
        <w:pStyle w:val="Compact"/>
        <w:numPr>
          <w:ilvl w:val="0"/>
          <w:numId w:val="1006"/>
        </w:numPr>
      </w:pPr>
      <w:r>
        <w:t xml:space="preserve">TTP analysis and prediction</w:t>
      </w:r>
    </w:p>
    <w:p>
      <w:pPr>
        <w:pStyle w:val="Compact"/>
        <w:numPr>
          <w:ilvl w:val="0"/>
          <w:numId w:val="1006"/>
        </w:numPr>
      </w:pPr>
      <w:r>
        <w:t xml:space="preserve">Indicator enrichment from threat feeds</w:t>
      </w:r>
    </w:p>
    <w:p>
      <w:pPr>
        <w:pStyle w:val="FirstParagraph"/>
      </w:pPr>
      <w:r>
        <w:rPr>
          <w:b/>
          <w:bCs/>
        </w:rPr>
        <w:t xml:space="preserve">Key Question to Keep Asking:</w:t>
      </w:r>
    </w:p>
    <w:p>
      <w:pPr>
        <w:pStyle w:val="BlockText"/>
      </w:pPr>
      <w:r>
        <w:t xml:space="preserve">“Who is doing this and what do they typically want?”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Understanding the attacker helps predict their next move and prioritize defenses.</w:t>
      </w:r>
    </w:p>
    <w:p>
      <w:r>
        <w:pict>
          <v:rect style="width:0;height:1.5pt" o:hralign="center" o:hrstd="t" o:hr="t"/>
        </w:pict>
      </w:r>
    </w:p>
    <w:bookmarkEnd w:id="23"/>
    <w:bookmarkStart w:id="24" w:name="communications-specialist"/>
    <w:p>
      <w:pPr>
        <w:pStyle w:val="Heading3"/>
      </w:pPr>
      <w:r>
        <w:t xml:space="preserve">Communications Specialist</w:t>
      </w:r>
    </w:p>
    <w:p>
      <w:pPr>
        <w:pStyle w:val="FirstParagraph"/>
      </w:pPr>
      <w:r>
        <w:rPr>
          <w:b/>
          <w:bCs/>
        </w:rPr>
        <w:t xml:space="preserve">NICE Framework:</w:t>
      </w:r>
      <w:r>
        <w:t xml:space="preserve"> </w:t>
      </w:r>
      <w:r>
        <w:t xml:space="preserve">Related to Cybersecurity Management</w:t>
      </w:r>
    </w:p>
    <w:p>
      <w:pPr>
        <w:pStyle w:val="BodyText"/>
      </w:pPr>
      <w:r>
        <w:rPr>
          <w:b/>
          <w:bCs/>
        </w:rPr>
        <w:t xml:space="preserve">Your Mission:</w:t>
      </w:r>
      <w:r>
        <w:t xml:space="preserve"> </w:t>
      </w:r>
      <w:r>
        <w:t xml:space="preserve">You are the voice of the team. You draft communications, document decisions, and ensure stakeholders are informed appropriately.</w:t>
      </w:r>
    </w:p>
    <w:p>
      <w:pPr>
        <w:pStyle w:val="BodyText"/>
      </w:pPr>
      <w:r>
        <w:rPr>
          <w:b/>
          <w:bCs/>
        </w:rPr>
        <w:t xml:space="preserve">Your Responsibilities:</w:t>
      </w:r>
    </w:p>
    <w:p>
      <w:pPr>
        <w:pStyle w:val="Compact"/>
        <w:numPr>
          <w:ilvl w:val="0"/>
          <w:numId w:val="1007"/>
        </w:numPr>
      </w:pPr>
      <w:r>
        <w:t xml:space="preserve">Draft executive flash reports</w:t>
      </w:r>
    </w:p>
    <w:p>
      <w:pPr>
        <w:pStyle w:val="Compact"/>
        <w:numPr>
          <w:ilvl w:val="0"/>
          <w:numId w:val="1007"/>
        </w:numPr>
      </w:pPr>
      <w:r>
        <w:t xml:space="preserve">Prepare stakeholder notifications</w:t>
      </w:r>
    </w:p>
    <w:p>
      <w:pPr>
        <w:pStyle w:val="Compact"/>
        <w:numPr>
          <w:ilvl w:val="0"/>
          <w:numId w:val="1007"/>
        </w:numPr>
      </w:pPr>
      <w:r>
        <w:t xml:space="preserve">Maintain incident timeline documentation</w:t>
      </w:r>
    </w:p>
    <w:p>
      <w:pPr>
        <w:pStyle w:val="Compact"/>
        <w:numPr>
          <w:ilvl w:val="0"/>
          <w:numId w:val="1007"/>
        </w:numPr>
      </w:pPr>
      <w:r>
        <w:t xml:space="preserve">Coordinate messaging across audiences</w:t>
      </w:r>
    </w:p>
    <w:p>
      <w:pPr>
        <w:pStyle w:val="FirstParagraph"/>
      </w:pPr>
      <w:r>
        <w:rPr>
          <w:b/>
          <w:bCs/>
        </w:rPr>
        <w:t xml:space="preserve">AI Partnership Focus:</w:t>
      </w:r>
    </w:p>
    <w:p>
      <w:pPr>
        <w:pStyle w:val="BodyText"/>
      </w:pPr>
      <w:r>
        <w:t xml:space="preserve">Ask SentinelAI for:</w:t>
      </w:r>
    </w:p>
    <w:p>
      <w:pPr>
        <w:pStyle w:val="Compact"/>
        <w:numPr>
          <w:ilvl w:val="0"/>
          <w:numId w:val="1008"/>
        </w:numPr>
      </w:pPr>
      <w:r>
        <w:t xml:space="preserve">Help translating technical findings into business language</w:t>
      </w:r>
    </w:p>
    <w:p>
      <w:pPr>
        <w:pStyle w:val="Compact"/>
        <w:numPr>
          <w:ilvl w:val="0"/>
          <w:numId w:val="1008"/>
        </w:numPr>
      </w:pPr>
      <w:r>
        <w:t xml:space="preserve">Suggested communication frameworks</w:t>
      </w:r>
    </w:p>
    <w:p>
      <w:pPr>
        <w:pStyle w:val="Compact"/>
        <w:numPr>
          <w:ilvl w:val="0"/>
          <w:numId w:val="1008"/>
        </w:numPr>
      </w:pPr>
      <w:r>
        <w:t xml:space="preserve">Key points for different audiences</w:t>
      </w:r>
    </w:p>
    <w:p>
      <w:pPr>
        <w:pStyle w:val="Compact"/>
        <w:numPr>
          <w:ilvl w:val="0"/>
          <w:numId w:val="1008"/>
        </w:numPr>
      </w:pPr>
      <w:r>
        <w:t xml:space="preserve">Timeline organization</w:t>
      </w:r>
    </w:p>
    <w:p>
      <w:pPr>
        <w:pStyle w:val="FirstParagraph"/>
      </w:pPr>
      <w:r>
        <w:rPr>
          <w:b/>
          <w:bCs/>
        </w:rPr>
        <w:t xml:space="preserve">Key Question to Keep Asking:</w:t>
      </w:r>
    </w:p>
    <w:p>
      <w:pPr>
        <w:pStyle w:val="BlockText"/>
      </w:pPr>
      <w:r>
        <w:t xml:space="preserve">“Who needs to know what, and when?”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Clear communication during incidents prevents panic and builds trust.</w:t>
      </w:r>
    </w:p>
    <w:p>
      <w:r>
        <w:pict>
          <v:rect style="width:0;height:1.5pt" o:hralign="center" o:hrstd="t" o:hr="t"/>
        </w:pict>
      </w:r>
    </w:p>
    <w:bookmarkEnd w:id="24"/>
    <w:bookmarkStart w:id="25" w:name="evidence-coordinator-optional-5th-role"/>
    <w:p>
      <w:pPr>
        <w:pStyle w:val="Heading3"/>
      </w:pPr>
      <w:r>
        <w:t xml:space="preserve">Evidence Coordinator (Optional 5th Role)</w:t>
      </w:r>
    </w:p>
    <w:p>
      <w:pPr>
        <w:pStyle w:val="FirstParagraph"/>
      </w:pPr>
      <w:r>
        <w:rPr>
          <w:b/>
          <w:bCs/>
        </w:rPr>
        <w:t xml:space="preserve">NICE Framework:</w:t>
      </w:r>
      <w:r>
        <w:t xml:space="preserve"> </w:t>
      </w:r>
      <w:r>
        <w:t xml:space="preserve">Digital Forensics (Investigation)</w:t>
      </w:r>
    </w:p>
    <w:p>
      <w:pPr>
        <w:pStyle w:val="BodyText"/>
      </w:pPr>
      <w:r>
        <w:rPr>
          <w:b/>
          <w:bCs/>
        </w:rPr>
        <w:t xml:space="preserve">Your Mission:</w:t>
      </w:r>
      <w:r>
        <w:t xml:space="preserve"> </w:t>
      </w:r>
      <w:r>
        <w:t xml:space="preserve">You protect the evidence. You ensure proper documentation and chain of custody for potential legal proceedings.</w:t>
      </w:r>
    </w:p>
    <w:p>
      <w:pPr>
        <w:pStyle w:val="BodyText"/>
      </w:pPr>
      <w:r>
        <w:rPr>
          <w:b/>
          <w:bCs/>
        </w:rPr>
        <w:t xml:space="preserve">Your Responsibilities:</w:t>
      </w:r>
    </w:p>
    <w:p>
      <w:pPr>
        <w:pStyle w:val="Compact"/>
        <w:numPr>
          <w:ilvl w:val="0"/>
          <w:numId w:val="1009"/>
        </w:numPr>
      </w:pPr>
      <w:r>
        <w:t xml:space="preserve">Ensure evidence preservation</w:t>
      </w:r>
    </w:p>
    <w:p>
      <w:pPr>
        <w:pStyle w:val="Compact"/>
        <w:numPr>
          <w:ilvl w:val="0"/>
          <w:numId w:val="1009"/>
        </w:numPr>
      </w:pPr>
      <w:r>
        <w:t xml:space="preserve">Maintain chain of custody documentation</w:t>
      </w:r>
    </w:p>
    <w:p>
      <w:pPr>
        <w:pStyle w:val="Compact"/>
        <w:numPr>
          <w:ilvl w:val="0"/>
          <w:numId w:val="1009"/>
        </w:numPr>
      </w:pPr>
      <w:r>
        <w:t xml:space="preserve">Coordinate forensic data collection</w:t>
      </w:r>
    </w:p>
    <w:p>
      <w:pPr>
        <w:pStyle w:val="Compact"/>
        <w:numPr>
          <w:ilvl w:val="0"/>
          <w:numId w:val="1009"/>
        </w:numPr>
      </w:pPr>
      <w:r>
        <w:t xml:space="preserve">Interface with potential law enforcement needs</w:t>
      </w:r>
    </w:p>
    <w:p>
      <w:pPr>
        <w:pStyle w:val="FirstParagraph"/>
      </w:pPr>
      <w:r>
        <w:rPr>
          <w:b/>
          <w:bCs/>
        </w:rPr>
        <w:t xml:space="preserve">AI Partnership Focus:</w:t>
      </w:r>
    </w:p>
    <w:p>
      <w:pPr>
        <w:pStyle w:val="BodyText"/>
      </w:pPr>
      <w:r>
        <w:t xml:space="preserve">Ask SentinelAI for:</w:t>
      </w:r>
    </w:p>
    <w:p>
      <w:pPr>
        <w:pStyle w:val="Compact"/>
        <w:numPr>
          <w:ilvl w:val="0"/>
          <w:numId w:val="1010"/>
        </w:numPr>
      </w:pPr>
      <w:r>
        <w:t xml:space="preserve">Evidence prioritization recommendations</w:t>
      </w:r>
    </w:p>
    <w:p>
      <w:pPr>
        <w:pStyle w:val="Compact"/>
        <w:numPr>
          <w:ilvl w:val="0"/>
          <w:numId w:val="1010"/>
        </w:numPr>
      </w:pPr>
      <w:r>
        <w:t xml:space="preserve">Forensic artifact identification</w:t>
      </w:r>
    </w:p>
    <w:p>
      <w:pPr>
        <w:pStyle w:val="Compact"/>
        <w:numPr>
          <w:ilvl w:val="0"/>
          <w:numId w:val="1010"/>
        </w:numPr>
      </w:pPr>
      <w:r>
        <w:t xml:space="preserve">Timeline correlation assistance</w:t>
      </w:r>
    </w:p>
    <w:p>
      <w:pPr>
        <w:pStyle w:val="Compact"/>
        <w:numPr>
          <w:ilvl w:val="0"/>
          <w:numId w:val="1010"/>
        </w:numPr>
      </w:pPr>
      <w:r>
        <w:t xml:space="preserve">Documentation completeness checks</w:t>
      </w:r>
    </w:p>
    <w:p>
      <w:pPr>
        <w:pStyle w:val="FirstParagraph"/>
      </w:pPr>
      <w:r>
        <w:rPr>
          <w:b/>
          <w:bCs/>
        </w:rPr>
        <w:t xml:space="preserve">Key Question to Keep Asking:</w:t>
      </w:r>
    </w:p>
    <w:p>
      <w:pPr>
        <w:pStyle w:val="BlockText"/>
      </w:pPr>
      <w:r>
        <w:t xml:space="preserve">“Will this evidence hold up if we need it later?”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Evidence handled improperly becomes useless in investigations or legal proceedings.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grades-6-8-incident-response-teams"/>
    <w:p>
      <w:pPr>
        <w:pStyle w:val="Heading2"/>
      </w:pPr>
      <w:r>
        <w:t xml:space="preserve">Grades 6-8: Incident Response Teams</w:t>
      </w:r>
    </w:p>
    <w:bookmarkStart w:id="27" w:name="incident-commander"/>
    <w:p>
      <w:pPr>
        <w:pStyle w:val="Heading3"/>
      </w:pPr>
      <w:r>
        <w:t xml:space="preserve">Incident Commander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Team Leader</w:t>
      </w:r>
    </w:p>
    <w:p>
      <w:pPr>
        <w:pStyle w:val="BodyText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11"/>
        </w:numPr>
      </w:pPr>
      <w:r>
        <w:t xml:space="preserve">Make final decisions when the team disagrees</w:t>
      </w:r>
    </w:p>
    <w:p>
      <w:pPr>
        <w:pStyle w:val="Compact"/>
        <w:numPr>
          <w:ilvl w:val="0"/>
          <w:numId w:val="1011"/>
        </w:numPr>
      </w:pPr>
      <w:r>
        <w:t xml:space="preserve">Keep the team focused on solving the problem</w:t>
      </w:r>
    </w:p>
    <w:p>
      <w:pPr>
        <w:pStyle w:val="Compact"/>
        <w:numPr>
          <w:ilvl w:val="0"/>
          <w:numId w:val="1011"/>
        </w:numPr>
      </w:pPr>
      <w:r>
        <w:t xml:space="preserve">Decide what to do first, second, third</w:t>
      </w:r>
    </w:p>
    <w:p>
      <w:pPr>
        <w:pStyle w:val="Compact"/>
        <w:numPr>
          <w:ilvl w:val="0"/>
          <w:numId w:val="1011"/>
        </w:numPr>
      </w:pPr>
      <w:r>
        <w:t xml:space="preserve">Report to the</w:t>
      </w:r>
      <w:r>
        <w:t xml:space="preserve"> </w:t>
      </w:r>
      <w:r>
        <w:t xml:space="preserve">“principal”</w:t>
      </w:r>
      <w:r>
        <w:t xml:space="preserve"> </w:t>
      </w:r>
      <w:r>
        <w:t xml:space="preserve">(teacher)</w:t>
      </w:r>
    </w:p>
    <w:p>
      <w:pPr>
        <w:pStyle w:val="FirstParagraph"/>
      </w:pPr>
      <w:r>
        <w:rPr>
          <w:b/>
          <w:bCs/>
        </w:rPr>
        <w:t xml:space="preserve">Ask AI About:</w:t>
      </w:r>
    </w:p>
    <w:p>
      <w:pPr>
        <w:pStyle w:val="Compact"/>
        <w:numPr>
          <w:ilvl w:val="0"/>
          <w:numId w:val="1012"/>
        </w:numPr>
      </w:pPr>
      <w:r>
        <w:t xml:space="preserve">“What should we prioritize?”</w:t>
      </w:r>
    </w:p>
    <w:p>
      <w:pPr>
        <w:pStyle w:val="Compact"/>
        <w:numPr>
          <w:ilvl w:val="0"/>
          <w:numId w:val="1012"/>
        </w:numPr>
      </w:pPr>
      <w:r>
        <w:t xml:space="preserve">“What are the risks of waiting?”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Good leaders listen to everyone, then decide.</w:t>
      </w:r>
    </w:p>
    <w:p>
      <w:r>
        <w:pict>
          <v:rect style="width:0;height:1.5pt" o:hralign="center" o:hrstd="t" o:hr="t"/>
        </w:pict>
      </w:r>
    </w:p>
    <w:bookmarkEnd w:id="27"/>
    <w:bookmarkStart w:id="28" w:name="soc-analyst"/>
    <w:p>
      <w:pPr>
        <w:pStyle w:val="Heading3"/>
      </w:pPr>
      <w:r>
        <w:t xml:space="preserve">SOC Analyst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Technical Detective</w:t>
      </w:r>
    </w:p>
    <w:p>
      <w:pPr>
        <w:pStyle w:val="BodyText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13"/>
        </w:numPr>
      </w:pPr>
      <w:r>
        <w:t xml:space="preserve">Look at the technical evidence (logs, alerts)</w:t>
      </w:r>
    </w:p>
    <w:p>
      <w:pPr>
        <w:pStyle w:val="Compact"/>
        <w:numPr>
          <w:ilvl w:val="0"/>
          <w:numId w:val="1013"/>
        </w:numPr>
      </w:pPr>
      <w:r>
        <w:t xml:space="preserve">Figure out what’s happening on the systems</w:t>
      </w:r>
    </w:p>
    <w:p>
      <w:pPr>
        <w:pStyle w:val="Compact"/>
        <w:numPr>
          <w:ilvl w:val="0"/>
          <w:numId w:val="1013"/>
        </w:numPr>
      </w:pPr>
      <w:r>
        <w:t xml:space="preserve">Spot patterns the team might miss</w:t>
      </w:r>
    </w:p>
    <w:p>
      <w:pPr>
        <w:pStyle w:val="Compact"/>
        <w:numPr>
          <w:ilvl w:val="0"/>
          <w:numId w:val="1013"/>
        </w:numPr>
      </w:pPr>
      <w:r>
        <w:t xml:space="preserve">Explain technical stuff to teammates</w:t>
      </w:r>
    </w:p>
    <w:p>
      <w:pPr>
        <w:pStyle w:val="FirstParagraph"/>
      </w:pPr>
      <w:r>
        <w:rPr>
          <w:b/>
          <w:bCs/>
        </w:rPr>
        <w:t xml:space="preserve">Ask AI About:</w:t>
      </w:r>
    </w:p>
    <w:p>
      <w:pPr>
        <w:pStyle w:val="Compact"/>
        <w:numPr>
          <w:ilvl w:val="0"/>
          <w:numId w:val="1014"/>
        </w:numPr>
      </w:pPr>
      <w:r>
        <w:t xml:space="preserve">“What do these patterns mean?”</w:t>
      </w:r>
    </w:p>
    <w:p>
      <w:pPr>
        <w:pStyle w:val="Compact"/>
        <w:numPr>
          <w:ilvl w:val="0"/>
          <w:numId w:val="1014"/>
        </w:numPr>
      </w:pPr>
      <w:r>
        <w:t xml:space="preserve">“What attack is this similar to?”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You translate computer language for the team.</w:t>
      </w:r>
    </w:p>
    <w:p>
      <w:r>
        <w:pict>
          <v:rect style="width:0;height:1.5pt" o:hralign="center" o:hrstd="t" o:hr="t"/>
        </w:pict>
      </w:r>
    </w:p>
    <w:bookmarkEnd w:id="28"/>
    <w:bookmarkStart w:id="29" w:name="threat-intelligence-specialist"/>
    <w:p>
      <w:pPr>
        <w:pStyle w:val="Heading3"/>
      </w:pPr>
      <w:r>
        <w:t xml:space="preserve">Threat Intelligence Specialist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Attacker Expert</w:t>
      </w:r>
    </w:p>
    <w:p>
      <w:pPr>
        <w:pStyle w:val="BodyText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15"/>
        </w:numPr>
      </w:pPr>
      <w:r>
        <w:t xml:space="preserve">Research what kind of attacker this might be</w:t>
      </w:r>
    </w:p>
    <w:p>
      <w:pPr>
        <w:pStyle w:val="Compact"/>
        <w:numPr>
          <w:ilvl w:val="0"/>
          <w:numId w:val="1015"/>
        </w:numPr>
      </w:pPr>
      <w:r>
        <w:t xml:space="preserve">Figure out what the attacker wants</w:t>
      </w:r>
    </w:p>
    <w:p>
      <w:pPr>
        <w:pStyle w:val="Compact"/>
        <w:numPr>
          <w:ilvl w:val="0"/>
          <w:numId w:val="1015"/>
        </w:numPr>
      </w:pPr>
      <w:r>
        <w:t xml:space="preserve">Predict what they might do next</w:t>
      </w:r>
    </w:p>
    <w:p>
      <w:pPr>
        <w:pStyle w:val="Compact"/>
        <w:numPr>
          <w:ilvl w:val="0"/>
          <w:numId w:val="1015"/>
        </w:numPr>
      </w:pPr>
      <w:r>
        <w:t xml:space="preserve">Help the team understand the threat</w:t>
      </w:r>
    </w:p>
    <w:p>
      <w:pPr>
        <w:pStyle w:val="FirstParagraph"/>
      </w:pPr>
      <w:r>
        <w:rPr>
          <w:b/>
          <w:bCs/>
        </w:rPr>
        <w:t xml:space="preserve">Ask AI About:</w:t>
      </w:r>
    </w:p>
    <w:p>
      <w:pPr>
        <w:pStyle w:val="Compact"/>
        <w:numPr>
          <w:ilvl w:val="0"/>
          <w:numId w:val="1016"/>
        </w:numPr>
      </w:pPr>
      <w:r>
        <w:t xml:space="preserve">“What type of attacker does this?”</w:t>
      </w:r>
    </w:p>
    <w:p>
      <w:pPr>
        <w:pStyle w:val="Compact"/>
        <w:numPr>
          <w:ilvl w:val="0"/>
          <w:numId w:val="1016"/>
        </w:numPr>
      </w:pPr>
      <w:r>
        <w:t xml:space="preserve">“What do they usually want?”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Understanding the enemy helps you beat them.</w:t>
      </w:r>
    </w:p>
    <w:p>
      <w:r>
        <w:pict>
          <v:rect style="width:0;height:1.5pt" o:hralign="center" o:hrstd="t" o:hr="t"/>
        </w:pict>
      </w:r>
    </w:p>
    <w:bookmarkEnd w:id="29"/>
    <w:bookmarkStart w:id="30" w:name="communications-coordinator"/>
    <w:p>
      <w:pPr>
        <w:pStyle w:val="Heading3"/>
      </w:pPr>
      <w:r>
        <w:t xml:space="preserve">Communications Coordinator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Message Crafter</w:t>
      </w:r>
    </w:p>
    <w:p>
      <w:pPr>
        <w:pStyle w:val="BodyText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17"/>
        </w:numPr>
      </w:pPr>
      <w:r>
        <w:t xml:space="preserve">Write messages to tell others what’s happening</w:t>
      </w:r>
    </w:p>
    <w:p>
      <w:pPr>
        <w:pStyle w:val="Compact"/>
        <w:numPr>
          <w:ilvl w:val="0"/>
          <w:numId w:val="1017"/>
        </w:numPr>
      </w:pPr>
      <w:r>
        <w:t xml:space="preserve">Keep track of what the team decides</w:t>
      </w:r>
    </w:p>
    <w:p>
      <w:pPr>
        <w:pStyle w:val="Compact"/>
        <w:numPr>
          <w:ilvl w:val="0"/>
          <w:numId w:val="1017"/>
        </w:numPr>
      </w:pPr>
      <w:r>
        <w:t xml:space="preserve">Make sure information is clear for non-technical people</w:t>
      </w:r>
    </w:p>
    <w:p>
      <w:pPr>
        <w:pStyle w:val="Compact"/>
        <w:numPr>
          <w:ilvl w:val="0"/>
          <w:numId w:val="1017"/>
        </w:numPr>
      </w:pPr>
      <w:r>
        <w:t xml:space="preserve">Document the timeline</w:t>
      </w:r>
    </w:p>
    <w:p>
      <w:pPr>
        <w:pStyle w:val="FirstParagraph"/>
      </w:pPr>
      <w:r>
        <w:rPr>
          <w:b/>
          <w:bCs/>
        </w:rPr>
        <w:t xml:space="preserve">Ask AI About:</w:t>
      </w:r>
    </w:p>
    <w:p>
      <w:pPr>
        <w:pStyle w:val="Compact"/>
        <w:numPr>
          <w:ilvl w:val="0"/>
          <w:numId w:val="1018"/>
        </w:numPr>
      </w:pPr>
      <w:r>
        <w:t xml:space="preserve">“How do I explain this simply?”</w:t>
      </w:r>
    </w:p>
    <w:p>
      <w:pPr>
        <w:pStyle w:val="Compact"/>
        <w:numPr>
          <w:ilvl w:val="0"/>
          <w:numId w:val="1018"/>
        </w:numPr>
      </w:pPr>
      <w:r>
        <w:t xml:space="preserve">“What should we tell parents/teachers?”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Clear communication prevents panic.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grades-3-5-problem-solver-teams"/>
    <w:p>
      <w:pPr>
        <w:pStyle w:val="Heading2"/>
      </w:pPr>
      <w:r>
        <w:t xml:space="preserve">Grades 3-5: Problem Solver Teams</w:t>
      </w:r>
    </w:p>
    <w:bookmarkStart w:id="32" w:name="detective"/>
    <w:p>
      <w:pPr>
        <w:pStyle w:val="Heading3"/>
      </w:pPr>
      <w:r>
        <w:t xml:space="preserve">Detective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Find the Clues! 🔍</w:t>
      </w:r>
    </w:p>
    <w:p>
      <w:pPr>
        <w:pStyle w:val="BodyText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19"/>
        </w:numPr>
      </w:pPr>
      <w:r>
        <w:t xml:space="preserve">Look carefully at the evidence card</w:t>
      </w:r>
    </w:p>
    <w:p>
      <w:pPr>
        <w:pStyle w:val="Compact"/>
        <w:numPr>
          <w:ilvl w:val="0"/>
          <w:numId w:val="1019"/>
        </w:numPr>
      </w:pPr>
      <w:r>
        <w:t xml:space="preserve">Notice things that seem wrong or unusual</w:t>
      </w:r>
    </w:p>
    <w:p>
      <w:pPr>
        <w:pStyle w:val="Compact"/>
        <w:numPr>
          <w:ilvl w:val="0"/>
          <w:numId w:val="1019"/>
        </w:numPr>
      </w:pPr>
      <w:r>
        <w:t xml:space="preserve">Ask</w:t>
      </w:r>
      <w:r>
        <w:t xml:space="preserve"> </w:t>
      </w:r>
      <w:r>
        <w:t xml:space="preserve">“What do I see?”</w:t>
      </w:r>
    </w:p>
    <w:p>
      <w:pPr>
        <w:pStyle w:val="Compact"/>
        <w:numPr>
          <w:ilvl w:val="0"/>
          <w:numId w:val="1019"/>
        </w:numPr>
      </w:pPr>
      <w:r>
        <w:t xml:space="preserve">Tell your team what you found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Good detectives notice small details!</w:t>
      </w:r>
    </w:p>
    <w:p>
      <w:r>
        <w:pict>
          <v:rect style="width:0;height:1.5pt" o:hralign="center" o:hrstd="t" o:hr="t"/>
        </w:pict>
      </w:r>
    </w:p>
    <w:bookmarkEnd w:id="32"/>
    <w:bookmarkStart w:id="33" w:name="ai-partner"/>
    <w:p>
      <w:pPr>
        <w:pStyle w:val="Heading3"/>
      </w:pPr>
      <w:r>
        <w:t xml:space="preserve">AI Partner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Talk to the AI Helper! 🤖</w:t>
      </w:r>
    </w:p>
    <w:p>
      <w:pPr>
        <w:pStyle w:val="BodyText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20"/>
        </w:numPr>
      </w:pPr>
      <w:r>
        <w:t xml:space="preserve">Ask the AI helper good questions</w:t>
      </w:r>
    </w:p>
    <w:p>
      <w:pPr>
        <w:pStyle w:val="Compact"/>
        <w:numPr>
          <w:ilvl w:val="0"/>
          <w:numId w:val="1020"/>
        </w:numPr>
      </w:pPr>
      <w:r>
        <w:t xml:space="preserve">Listen to what the AI says</w:t>
      </w:r>
    </w:p>
    <w:p>
      <w:pPr>
        <w:pStyle w:val="Compact"/>
        <w:numPr>
          <w:ilvl w:val="0"/>
          <w:numId w:val="1020"/>
        </w:numPr>
      </w:pPr>
      <w:r>
        <w:t xml:space="preserve">Share the AI’s answers with your team</w:t>
      </w:r>
    </w:p>
    <w:p>
      <w:pPr>
        <w:pStyle w:val="Compact"/>
        <w:numPr>
          <w:ilvl w:val="0"/>
          <w:numId w:val="1020"/>
        </w:numPr>
      </w:pPr>
      <w:r>
        <w:t xml:space="preserve">Remember: AI helps, but doesn’t decide!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Good questions get good answers!</w:t>
      </w:r>
    </w:p>
    <w:p>
      <w:r>
        <w:pict>
          <v:rect style="width:0;height:1.5pt" o:hralign="center" o:hrstd="t" o:hr="t"/>
        </w:pict>
      </w:r>
    </w:p>
    <w:bookmarkEnd w:id="33"/>
    <w:bookmarkStart w:id="34" w:name="recorder"/>
    <w:p>
      <w:pPr>
        <w:pStyle w:val="Heading3"/>
      </w:pPr>
      <w:r>
        <w:t xml:space="preserve">Recorder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Write It Down! 📝</w:t>
      </w:r>
    </w:p>
    <w:p>
      <w:pPr>
        <w:pStyle w:val="BodyText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21"/>
        </w:numPr>
      </w:pPr>
      <w:r>
        <w:t xml:space="preserve">Write what the team discovers</w:t>
      </w:r>
    </w:p>
    <w:p>
      <w:pPr>
        <w:pStyle w:val="Compact"/>
        <w:numPr>
          <w:ilvl w:val="0"/>
          <w:numId w:val="1021"/>
        </w:numPr>
      </w:pPr>
      <w:r>
        <w:t xml:space="preserve">Keep track of decisions</w:t>
      </w:r>
    </w:p>
    <w:p>
      <w:pPr>
        <w:pStyle w:val="Compact"/>
        <w:numPr>
          <w:ilvl w:val="0"/>
          <w:numId w:val="1021"/>
        </w:numPr>
      </w:pPr>
      <w:r>
        <w:t xml:space="preserve">Make notes about the solution</w:t>
      </w:r>
    </w:p>
    <w:p>
      <w:pPr>
        <w:pStyle w:val="Compact"/>
        <w:numPr>
          <w:ilvl w:val="0"/>
          <w:numId w:val="1021"/>
        </w:numPr>
      </w:pPr>
      <w:r>
        <w:t xml:space="preserve">Fill out the team worksheet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If it’s not written down, we might forget!</w:t>
      </w:r>
    </w:p>
    <w:p>
      <w:r>
        <w:pict>
          <v:rect style="width:0;height:1.5pt" o:hralign="center" o:hrstd="t" o:hr="t"/>
        </w:pict>
      </w:r>
    </w:p>
    <w:bookmarkEnd w:id="34"/>
    <w:bookmarkStart w:id="35" w:name="reporter"/>
    <w:p>
      <w:pPr>
        <w:pStyle w:val="Heading3"/>
      </w:pPr>
      <w:r>
        <w:t xml:space="preserve">Reporter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Tell the Class! 📢</w:t>
      </w:r>
    </w:p>
    <w:p>
      <w:pPr>
        <w:pStyle w:val="BodyText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22"/>
        </w:numPr>
      </w:pPr>
      <w:r>
        <w:t xml:space="preserve">Share your team’s findings with the class</w:t>
      </w:r>
    </w:p>
    <w:p>
      <w:pPr>
        <w:pStyle w:val="Compact"/>
        <w:numPr>
          <w:ilvl w:val="0"/>
          <w:numId w:val="1022"/>
        </w:numPr>
      </w:pPr>
      <w:r>
        <w:t xml:space="preserve">Explain what happened and how you fixed it</w:t>
      </w:r>
    </w:p>
    <w:p>
      <w:pPr>
        <w:pStyle w:val="Compact"/>
        <w:numPr>
          <w:ilvl w:val="0"/>
          <w:numId w:val="1022"/>
        </w:numPr>
      </w:pPr>
      <w:r>
        <w:t xml:space="preserve">Answer questions from other teams</w:t>
      </w:r>
    </w:p>
    <w:p>
      <w:pPr>
        <w:pStyle w:val="Compact"/>
        <w:numPr>
          <w:ilvl w:val="0"/>
          <w:numId w:val="1022"/>
        </w:numPr>
      </w:pPr>
      <w:r>
        <w:t xml:space="preserve">Make sure everyone understands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Practice what you’ll say before you present!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grades-k-2-fix-it-team-whole-class"/>
    <w:p>
      <w:pPr>
        <w:pStyle w:val="Heading2"/>
      </w:pPr>
      <w:r>
        <w:t xml:space="preserve">Grades K-2: Fix It Team (Whole Class)</w:t>
      </w:r>
    </w:p>
    <w:bookmarkStart w:id="37" w:name="detective-badge"/>
    <w:p>
      <w:pPr>
        <w:pStyle w:val="Heading3"/>
      </w:pPr>
      <w:r>
        <w:t xml:space="preserve">Detective Badge</w:t>
      </w:r>
    </w:p>
    <w:p>
      <w:pPr>
        <w:pStyle w:val="FirstParagraph"/>
      </w:pPr>
      <w:r>
        <w:rPr>
          <w:b/>
          <w:bCs/>
        </w:rPr>
        <w:t xml:space="preserve">I am a Detective!</w:t>
      </w:r>
      <w:r>
        <w:t xml:space="preserve"> </w:t>
      </w:r>
      <w:r>
        <w:t xml:space="preserve">🔍</w:t>
      </w:r>
    </w:p>
    <w:p>
      <w:pPr>
        <w:pStyle w:val="BodyText"/>
      </w:pPr>
      <w:r>
        <w:rPr>
          <w:b/>
          <w:bCs/>
        </w:rPr>
        <w:t xml:space="preserve">My job is to look for clues.</w:t>
      </w:r>
    </w:p>
    <w:p>
      <w:pPr>
        <w:pStyle w:val="Compact"/>
        <w:numPr>
          <w:ilvl w:val="0"/>
          <w:numId w:val="1023"/>
        </w:numPr>
      </w:pPr>
      <w:r>
        <w:t xml:space="preserve">What do I see?</w:t>
      </w:r>
    </w:p>
    <w:p>
      <w:pPr>
        <w:pStyle w:val="Compact"/>
        <w:numPr>
          <w:ilvl w:val="0"/>
          <w:numId w:val="1023"/>
        </w:numPr>
      </w:pPr>
      <w:r>
        <w:t xml:space="preserve">What’s different?</w:t>
      </w:r>
    </w:p>
    <w:p>
      <w:pPr>
        <w:pStyle w:val="Compact"/>
        <w:numPr>
          <w:ilvl w:val="0"/>
          <w:numId w:val="1023"/>
        </w:numPr>
      </w:pPr>
      <w:r>
        <w:t xml:space="preserve">What’s wrong?</w:t>
      </w:r>
    </w:p>
    <w:p>
      <w:r>
        <w:pict>
          <v:rect style="width:0;height:1.5pt" o:hralign="center" o:hrstd="t" o:hr="t"/>
        </w:pict>
      </w:r>
    </w:p>
    <w:bookmarkEnd w:id="37"/>
    <w:bookmarkStart w:id="38" w:name="thinker-badge"/>
    <w:p>
      <w:pPr>
        <w:pStyle w:val="Heading3"/>
      </w:pPr>
      <w:r>
        <w:t xml:space="preserve">Thinker Badge</w:t>
      </w:r>
    </w:p>
    <w:p>
      <w:pPr>
        <w:pStyle w:val="FirstParagraph"/>
      </w:pPr>
      <w:r>
        <w:rPr>
          <w:b/>
          <w:bCs/>
        </w:rPr>
        <w:t xml:space="preserve">I am a Thinker!</w:t>
      </w:r>
      <w:r>
        <w:t xml:space="preserve"> </w:t>
      </w:r>
      <w:r>
        <w:t xml:space="preserve">💭</w:t>
      </w:r>
    </w:p>
    <w:p>
      <w:pPr>
        <w:pStyle w:val="BodyText"/>
      </w:pPr>
      <w:r>
        <w:rPr>
          <w:b/>
          <w:bCs/>
        </w:rPr>
        <w:t xml:space="preserve">My job is to come up with ideas.</w:t>
      </w:r>
    </w:p>
    <w:p>
      <w:pPr>
        <w:pStyle w:val="Compact"/>
        <w:numPr>
          <w:ilvl w:val="0"/>
          <w:numId w:val="1024"/>
        </w:numPr>
      </w:pPr>
      <w:r>
        <w:t xml:space="preserve">What might have caused this?</w:t>
      </w:r>
    </w:p>
    <w:p>
      <w:pPr>
        <w:pStyle w:val="Compact"/>
        <w:numPr>
          <w:ilvl w:val="0"/>
          <w:numId w:val="1024"/>
        </w:numPr>
      </w:pPr>
      <w:r>
        <w:t xml:space="preserve">What could we try?</w:t>
      </w:r>
    </w:p>
    <w:p>
      <w:pPr>
        <w:pStyle w:val="Compact"/>
        <w:numPr>
          <w:ilvl w:val="0"/>
          <w:numId w:val="1024"/>
        </w:numPr>
      </w:pPr>
      <w:r>
        <w:t xml:space="preserve">What’s another idea?</w:t>
      </w:r>
    </w:p>
    <w:p>
      <w:r>
        <w:pict>
          <v:rect style="width:0;height:1.5pt" o:hralign="center" o:hrstd="t" o:hr="t"/>
        </w:pict>
      </w:r>
    </w:p>
    <w:bookmarkEnd w:id="38"/>
    <w:bookmarkStart w:id="39" w:name="helper-badge"/>
    <w:p>
      <w:pPr>
        <w:pStyle w:val="Heading3"/>
      </w:pPr>
      <w:r>
        <w:t xml:space="preserve">Helper Badge</w:t>
      </w:r>
    </w:p>
    <w:p>
      <w:pPr>
        <w:pStyle w:val="FirstParagraph"/>
      </w:pPr>
      <w:r>
        <w:rPr>
          <w:b/>
          <w:bCs/>
        </w:rPr>
        <w:t xml:space="preserve">I am a Helper!</w:t>
      </w:r>
      <w:r>
        <w:t xml:space="preserve"> </w:t>
      </w:r>
      <w:r>
        <w:t xml:space="preserve">✋</w:t>
      </w:r>
    </w:p>
    <w:p>
      <w:pPr>
        <w:pStyle w:val="BodyText"/>
      </w:pPr>
      <w:r>
        <w:rPr>
          <w:b/>
          <w:bCs/>
        </w:rPr>
        <w:t xml:space="preserve">My job is to do what the team decides.</w:t>
      </w:r>
    </w:p>
    <w:p>
      <w:pPr>
        <w:pStyle w:val="Compact"/>
        <w:numPr>
          <w:ilvl w:val="0"/>
          <w:numId w:val="1025"/>
        </w:numPr>
      </w:pPr>
      <w:r>
        <w:t xml:space="preserve">I’ll try that!</w:t>
      </w:r>
    </w:p>
    <w:p>
      <w:pPr>
        <w:pStyle w:val="Compact"/>
        <w:numPr>
          <w:ilvl w:val="0"/>
          <w:numId w:val="1025"/>
        </w:numPr>
      </w:pPr>
      <w:r>
        <w:t xml:space="preserve">Let me help!</w:t>
      </w:r>
    </w:p>
    <w:p>
      <w:pPr>
        <w:pStyle w:val="Compact"/>
        <w:numPr>
          <w:ilvl w:val="0"/>
          <w:numId w:val="1025"/>
        </w:numPr>
      </w:pPr>
      <w:r>
        <w:t xml:space="preserve">What should I do next?</w:t>
      </w:r>
    </w:p>
    <w:p>
      <w:pPr>
        <w:pStyle w:val="FirstParagraph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“True Teamwork: Building Human-AI Partnerships”</w:t>
      </w:r>
      <w:r>
        <w:rPr>
          <w:i/>
          <w:iCs/>
        </w:rPr>
        <w:t xml:space="preserve"> </w:t>
      </w:r>
      <w:r>
        <w:rPr>
          <w:i/>
          <w:iCs/>
        </w:rPr>
        <w:t xml:space="preserve">— NICE K12 2025</w:t>
      </w:r>
      <w:r>
        <w:t xml:space="preserve"> </w:t>
      </w:r>
      <w:r>
        <w:rPr>
          <w:i/>
          <w:iCs/>
        </w:rPr>
        <w:t xml:space="preserve">Dr. Ryan Straight, University of Arizona • ryanstraight@arizona.edu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Cards</dc:title>
  <dc:creator/>
  <cp:keywords/>
  <dcterms:created xsi:type="dcterms:W3CDTF">2025-12-09T16:48:26Z</dcterms:created>
  <dcterms:modified xsi:type="dcterms:W3CDTF">2025-12-09T16:48:26Z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Activity 3: AI-Assisted Incident Response</vt:lpwstr>
  </property>
  <property fmtid="{D5CDD505-2E9C-101B-9397-08002B2CF9AE}" pid="8" name="toc-title">
    <vt:lpwstr>Table of contents</vt:lpwstr>
  </property>
</Properties>
</file>