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67743" w:rsidRDefault="00167743">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d"/>
        <w:tblW w:w="10348" w:type="dxa"/>
        <w:tblInd w:w="-459" w:type="dxa"/>
        <w:tblLayout w:type="fixed"/>
        <w:tblLook w:val="0000" w:firstRow="0" w:lastRow="0" w:firstColumn="0" w:lastColumn="0" w:noHBand="0" w:noVBand="0"/>
      </w:tblPr>
      <w:tblGrid>
        <w:gridCol w:w="10348"/>
      </w:tblGrid>
      <w:tr w:rsidR="00167743" w14:paraId="113E941F" w14:textId="77777777">
        <w:trPr>
          <w:trHeight w:val="840"/>
        </w:trPr>
        <w:tc>
          <w:tcPr>
            <w:tcW w:w="10348" w:type="dxa"/>
            <w:vAlign w:val="center"/>
          </w:tcPr>
          <w:p w14:paraId="00000002" w14:textId="77777777" w:rsidR="00167743" w:rsidRDefault="00815EC4">
            <w:pPr>
              <w:widowControl w:val="0"/>
              <w:pBdr>
                <w:top w:val="nil"/>
                <w:left w:val="nil"/>
                <w:bottom w:val="nil"/>
                <w:right w:val="nil"/>
                <w:between w:val="nil"/>
              </w:pBdr>
              <w:jc w:val="center"/>
              <w:rPr>
                <w:rFonts w:ascii="Times" w:eastAsia="Times" w:hAnsi="Times" w:cs="Times"/>
                <w:color w:val="000000"/>
                <w:sz w:val="28"/>
                <w:szCs w:val="28"/>
              </w:rPr>
            </w:pPr>
            <w:r>
              <w:rPr>
                <w:rFonts w:ascii="Times" w:eastAsia="Times" w:hAnsi="Times" w:cs="Times"/>
                <w:b/>
                <w:sz w:val="28"/>
                <w:szCs w:val="28"/>
              </w:rPr>
              <w:t xml:space="preserve">Gaming </w:t>
            </w:r>
            <w:r>
              <w:rPr>
                <w:rFonts w:ascii="Times" w:eastAsia="Times" w:hAnsi="Times" w:cs="Times"/>
                <w:b/>
                <w:color w:val="000000"/>
                <w:sz w:val="28"/>
                <w:szCs w:val="28"/>
              </w:rPr>
              <w:t xml:space="preserve">Software License Agreement </w:t>
            </w:r>
          </w:p>
          <w:p w14:paraId="00000003" w14:textId="77777777" w:rsidR="00167743" w:rsidRDefault="00167743">
            <w:pPr>
              <w:widowControl w:val="0"/>
              <w:pBdr>
                <w:top w:val="nil"/>
                <w:left w:val="nil"/>
                <w:bottom w:val="nil"/>
                <w:right w:val="nil"/>
                <w:between w:val="nil"/>
              </w:pBdr>
              <w:jc w:val="center"/>
              <w:rPr>
                <w:color w:val="000000"/>
                <w:sz w:val="24"/>
                <w:szCs w:val="24"/>
              </w:rPr>
            </w:pPr>
          </w:p>
          <w:p w14:paraId="00000004" w14:textId="77777777" w:rsidR="00167743" w:rsidRDefault="00815EC4">
            <w:pPr>
              <w:widowControl w:val="0"/>
              <w:pBdr>
                <w:top w:val="nil"/>
                <w:left w:val="nil"/>
                <w:bottom w:val="nil"/>
                <w:right w:val="nil"/>
                <w:between w:val="nil"/>
              </w:pBdr>
              <w:jc w:val="center"/>
              <w:rPr>
                <w:color w:val="000000"/>
                <w:sz w:val="24"/>
                <w:szCs w:val="24"/>
              </w:rPr>
            </w:pPr>
            <w:r>
              <w:rPr>
                <w:color w:val="000000"/>
                <w:sz w:val="24"/>
                <w:szCs w:val="24"/>
              </w:rPr>
              <w:t>FOR PROVISION OF ACCESS TO ONLINE CASINO GAMES FOR THE PURPOSE OF DISTRIBUTION</w:t>
            </w:r>
          </w:p>
        </w:tc>
      </w:tr>
      <w:tr w:rsidR="00167743" w14:paraId="28C51133" w14:textId="77777777">
        <w:trPr>
          <w:trHeight w:val="2400"/>
        </w:trPr>
        <w:tc>
          <w:tcPr>
            <w:tcW w:w="10348" w:type="dxa"/>
            <w:vAlign w:val="center"/>
          </w:tcPr>
          <w:p w14:paraId="00000005" w14:textId="77777777" w:rsidR="00167743" w:rsidRDefault="00167743">
            <w:pPr>
              <w:widowControl w:val="0"/>
              <w:pBdr>
                <w:top w:val="nil"/>
                <w:left w:val="nil"/>
                <w:bottom w:val="nil"/>
                <w:right w:val="nil"/>
                <w:between w:val="nil"/>
              </w:pBdr>
              <w:jc w:val="center"/>
              <w:rPr>
                <w:color w:val="000000"/>
                <w:sz w:val="24"/>
                <w:szCs w:val="24"/>
              </w:rPr>
            </w:pPr>
          </w:p>
          <w:p w14:paraId="00000006" w14:textId="77777777" w:rsidR="00167743" w:rsidRDefault="00815EC4">
            <w:pPr>
              <w:widowControl w:val="0"/>
              <w:pBdr>
                <w:top w:val="nil"/>
                <w:left w:val="nil"/>
                <w:bottom w:val="nil"/>
                <w:right w:val="nil"/>
                <w:between w:val="nil"/>
              </w:pBdr>
              <w:jc w:val="center"/>
              <w:rPr>
                <w:color w:val="000000"/>
                <w:sz w:val="24"/>
                <w:szCs w:val="24"/>
              </w:rPr>
            </w:pPr>
            <w:r>
              <w:rPr>
                <w:color w:val="000000"/>
                <w:sz w:val="24"/>
                <w:szCs w:val="24"/>
              </w:rPr>
              <w:t xml:space="preserve">THIS AGREEMENT made effective as of </w:t>
            </w:r>
            <w:r>
              <w:rPr>
                <w:color w:val="000000"/>
                <w:sz w:val="24"/>
                <w:szCs w:val="24"/>
                <w:highlight w:val="white"/>
              </w:rPr>
              <w:t>________________</w:t>
            </w:r>
            <w:r>
              <w:rPr>
                <w:color w:val="000000"/>
                <w:sz w:val="24"/>
                <w:szCs w:val="24"/>
              </w:rPr>
              <w:t xml:space="preserve"> (the "Agreement")</w:t>
            </w:r>
          </w:p>
          <w:p w14:paraId="00000007" w14:textId="77777777" w:rsidR="00167743" w:rsidRDefault="00167743">
            <w:pPr>
              <w:widowControl w:val="0"/>
              <w:pBdr>
                <w:top w:val="nil"/>
                <w:left w:val="nil"/>
                <w:bottom w:val="nil"/>
                <w:right w:val="nil"/>
                <w:between w:val="nil"/>
              </w:pBdr>
              <w:jc w:val="center"/>
              <w:rPr>
                <w:color w:val="000000"/>
                <w:sz w:val="24"/>
                <w:szCs w:val="24"/>
              </w:rPr>
            </w:pPr>
          </w:p>
          <w:p w14:paraId="00000008" w14:textId="77777777" w:rsidR="00167743" w:rsidRDefault="00815EC4">
            <w:pPr>
              <w:widowControl w:val="0"/>
              <w:pBdr>
                <w:top w:val="nil"/>
                <w:left w:val="nil"/>
                <w:bottom w:val="nil"/>
                <w:right w:val="nil"/>
                <w:between w:val="nil"/>
              </w:pBdr>
              <w:jc w:val="center"/>
              <w:rPr>
                <w:b/>
                <w:color w:val="000000"/>
                <w:sz w:val="24"/>
                <w:szCs w:val="24"/>
              </w:rPr>
            </w:pPr>
            <w:r>
              <w:rPr>
                <w:b/>
                <w:color w:val="000000"/>
                <w:sz w:val="24"/>
                <w:szCs w:val="24"/>
              </w:rPr>
              <w:t>BETWEEN:</w:t>
            </w:r>
          </w:p>
          <w:p w14:paraId="00000009" w14:textId="77777777" w:rsidR="00167743" w:rsidRDefault="00815EC4">
            <w:pPr>
              <w:widowControl w:val="0"/>
              <w:pBdr>
                <w:top w:val="nil"/>
                <w:left w:val="nil"/>
                <w:bottom w:val="nil"/>
                <w:right w:val="nil"/>
                <w:between w:val="nil"/>
              </w:pBdr>
              <w:jc w:val="center"/>
              <w:rPr>
                <w:sz w:val="24"/>
                <w:szCs w:val="24"/>
              </w:rPr>
            </w:pPr>
            <w:proofErr w:type="spellStart"/>
            <w:r>
              <w:rPr>
                <w:sz w:val="24"/>
                <w:szCs w:val="24"/>
              </w:rPr>
              <w:t>Topchik</w:t>
            </w:r>
            <w:proofErr w:type="spellEnd"/>
            <w:r>
              <w:rPr>
                <w:sz w:val="24"/>
                <w:szCs w:val="24"/>
              </w:rPr>
              <w:t xml:space="preserve"> N.V.</w:t>
            </w:r>
            <w:r>
              <w:rPr>
                <w:sz w:val="24"/>
                <w:szCs w:val="24"/>
              </w:rPr>
              <w:br/>
            </w:r>
            <w:proofErr w:type="spellStart"/>
            <w:r>
              <w:rPr>
                <w:sz w:val="24"/>
                <w:szCs w:val="24"/>
              </w:rPr>
              <w:t>Julianaplein</w:t>
            </w:r>
            <w:proofErr w:type="spellEnd"/>
            <w:r>
              <w:rPr>
                <w:sz w:val="24"/>
                <w:szCs w:val="24"/>
              </w:rPr>
              <w:t xml:space="preserve"> 36, Willemstad, Curaçao</w:t>
            </w:r>
            <w:r>
              <w:rPr>
                <w:sz w:val="24"/>
                <w:szCs w:val="24"/>
              </w:rPr>
              <w:br/>
              <w:t>Registration number: 152124</w:t>
            </w:r>
            <w:r>
              <w:rPr>
                <w:color w:val="000000"/>
                <w:sz w:val="24"/>
                <w:szCs w:val="24"/>
              </w:rPr>
              <w:t xml:space="preserve"> </w:t>
            </w:r>
          </w:p>
          <w:p w14:paraId="0000000A" w14:textId="77777777" w:rsidR="00167743" w:rsidRDefault="00815EC4">
            <w:pPr>
              <w:widowControl w:val="0"/>
              <w:pBdr>
                <w:top w:val="nil"/>
                <w:left w:val="nil"/>
                <w:bottom w:val="nil"/>
                <w:right w:val="nil"/>
                <w:between w:val="nil"/>
              </w:pBdr>
              <w:jc w:val="center"/>
              <w:rPr>
                <w:color w:val="000000"/>
                <w:sz w:val="24"/>
                <w:szCs w:val="24"/>
              </w:rPr>
            </w:pPr>
            <w:r>
              <w:rPr>
                <w:color w:val="000000"/>
                <w:sz w:val="24"/>
                <w:szCs w:val="24"/>
              </w:rPr>
              <w:t>(</w:t>
            </w:r>
            <w:proofErr w:type="gramStart"/>
            <w:r>
              <w:rPr>
                <w:color w:val="000000"/>
                <w:sz w:val="24"/>
                <w:szCs w:val="24"/>
              </w:rPr>
              <w:t>hereinafter</w:t>
            </w:r>
            <w:proofErr w:type="gramEnd"/>
            <w:r>
              <w:rPr>
                <w:color w:val="000000"/>
                <w:sz w:val="24"/>
                <w:szCs w:val="24"/>
              </w:rPr>
              <w:t xml:space="preserve"> the "Provider")</w:t>
            </w:r>
          </w:p>
          <w:p w14:paraId="0000000B" w14:textId="77777777" w:rsidR="00167743" w:rsidRDefault="00167743">
            <w:pPr>
              <w:widowControl w:val="0"/>
              <w:pBdr>
                <w:top w:val="nil"/>
                <w:left w:val="nil"/>
                <w:bottom w:val="nil"/>
                <w:right w:val="nil"/>
                <w:between w:val="nil"/>
              </w:pBdr>
              <w:jc w:val="center"/>
              <w:rPr>
                <w:color w:val="000000"/>
                <w:sz w:val="24"/>
                <w:szCs w:val="24"/>
              </w:rPr>
            </w:pPr>
          </w:p>
          <w:p w14:paraId="0000000C" w14:textId="77777777" w:rsidR="00167743" w:rsidRDefault="00815EC4">
            <w:pPr>
              <w:widowControl w:val="0"/>
              <w:pBdr>
                <w:top w:val="nil"/>
                <w:left w:val="nil"/>
                <w:bottom w:val="nil"/>
                <w:right w:val="nil"/>
                <w:between w:val="nil"/>
              </w:pBdr>
              <w:jc w:val="center"/>
              <w:rPr>
                <w:b/>
                <w:color w:val="000000"/>
                <w:sz w:val="24"/>
                <w:szCs w:val="24"/>
              </w:rPr>
            </w:pPr>
            <w:r>
              <w:rPr>
                <w:b/>
                <w:color w:val="000000"/>
                <w:sz w:val="24"/>
                <w:szCs w:val="24"/>
              </w:rPr>
              <w:t>-AND-</w:t>
            </w:r>
          </w:p>
          <w:p w14:paraId="0000000D" w14:textId="77777777" w:rsidR="00167743" w:rsidRDefault="00167743">
            <w:pPr>
              <w:widowControl w:val="0"/>
              <w:pBdr>
                <w:top w:val="nil"/>
                <w:left w:val="nil"/>
                <w:bottom w:val="nil"/>
                <w:right w:val="nil"/>
                <w:between w:val="nil"/>
              </w:pBdr>
              <w:jc w:val="center"/>
              <w:rPr>
                <w:b/>
                <w:sz w:val="24"/>
                <w:szCs w:val="24"/>
              </w:rPr>
            </w:pPr>
          </w:p>
          <w:p w14:paraId="0000000E" w14:textId="77777777" w:rsidR="00167743" w:rsidRDefault="00167743">
            <w:pPr>
              <w:widowControl w:val="0"/>
              <w:jc w:val="center"/>
              <w:rPr>
                <w:sz w:val="24"/>
                <w:szCs w:val="24"/>
              </w:rPr>
            </w:pPr>
          </w:p>
          <w:p w14:paraId="0000000F" w14:textId="77777777" w:rsidR="00167743" w:rsidRDefault="00167743">
            <w:pPr>
              <w:widowControl w:val="0"/>
              <w:jc w:val="center"/>
              <w:rPr>
                <w:sz w:val="24"/>
                <w:szCs w:val="24"/>
              </w:rPr>
            </w:pPr>
          </w:p>
          <w:p w14:paraId="00000010" w14:textId="77777777" w:rsidR="00167743" w:rsidRDefault="00815EC4">
            <w:pPr>
              <w:widowControl w:val="0"/>
              <w:pBdr>
                <w:top w:val="nil"/>
                <w:left w:val="nil"/>
                <w:bottom w:val="nil"/>
                <w:right w:val="nil"/>
                <w:between w:val="nil"/>
              </w:pBdr>
              <w:jc w:val="center"/>
              <w:rPr>
                <w:color w:val="000000"/>
                <w:sz w:val="24"/>
                <w:szCs w:val="24"/>
              </w:rPr>
            </w:pPr>
            <w:r>
              <w:rPr>
                <w:color w:val="000000"/>
                <w:sz w:val="24"/>
                <w:szCs w:val="24"/>
              </w:rPr>
              <w:t>(</w:t>
            </w:r>
            <w:proofErr w:type="gramStart"/>
            <w:r>
              <w:rPr>
                <w:color w:val="000000"/>
                <w:sz w:val="24"/>
                <w:szCs w:val="24"/>
              </w:rPr>
              <w:t>hereinafter</w:t>
            </w:r>
            <w:proofErr w:type="gramEnd"/>
            <w:r>
              <w:rPr>
                <w:color w:val="000000"/>
                <w:sz w:val="24"/>
                <w:szCs w:val="24"/>
              </w:rPr>
              <w:t xml:space="preserve"> the "Licensee")</w:t>
            </w:r>
          </w:p>
          <w:p w14:paraId="00000011" w14:textId="77777777" w:rsidR="00167743" w:rsidRDefault="00167743">
            <w:pPr>
              <w:widowControl w:val="0"/>
              <w:pBdr>
                <w:top w:val="nil"/>
                <w:left w:val="nil"/>
                <w:bottom w:val="nil"/>
                <w:right w:val="nil"/>
                <w:between w:val="nil"/>
              </w:pBdr>
              <w:jc w:val="center"/>
              <w:rPr>
                <w:color w:val="000000"/>
                <w:sz w:val="24"/>
                <w:szCs w:val="24"/>
              </w:rPr>
            </w:pPr>
          </w:p>
          <w:p w14:paraId="00000012" w14:textId="77777777" w:rsidR="00167743" w:rsidRDefault="00815EC4">
            <w:pPr>
              <w:widowControl w:val="0"/>
              <w:pBdr>
                <w:top w:val="nil"/>
                <w:left w:val="nil"/>
                <w:bottom w:val="nil"/>
                <w:right w:val="nil"/>
                <w:between w:val="nil"/>
              </w:pBdr>
              <w:jc w:val="center"/>
              <w:rPr>
                <w:color w:val="000000"/>
                <w:sz w:val="24"/>
                <w:szCs w:val="24"/>
              </w:rPr>
            </w:pPr>
            <w:r>
              <w:rPr>
                <w:color w:val="000000"/>
                <w:sz w:val="24"/>
                <w:szCs w:val="24"/>
              </w:rPr>
              <w:t>(</w:t>
            </w:r>
            <w:proofErr w:type="gramStart"/>
            <w:r>
              <w:rPr>
                <w:color w:val="000000"/>
                <w:sz w:val="24"/>
                <w:szCs w:val="24"/>
              </w:rPr>
              <w:t>both</w:t>
            </w:r>
            <w:proofErr w:type="gramEnd"/>
            <w:r>
              <w:rPr>
                <w:color w:val="000000"/>
                <w:sz w:val="24"/>
                <w:szCs w:val="24"/>
              </w:rPr>
              <w:t xml:space="preserve"> hereinafter jointly referred to as the "Parties" and each of them as a "Party")</w:t>
            </w:r>
          </w:p>
        </w:tc>
      </w:tr>
    </w:tbl>
    <w:p w14:paraId="00000013" w14:textId="77777777" w:rsidR="00167743" w:rsidRDefault="00167743">
      <w:pPr>
        <w:widowControl w:val="0"/>
        <w:pBdr>
          <w:top w:val="nil"/>
          <w:left w:val="nil"/>
          <w:bottom w:val="nil"/>
          <w:right w:val="nil"/>
          <w:between w:val="nil"/>
        </w:pBdr>
        <w:tabs>
          <w:tab w:val="left" w:pos="709"/>
        </w:tabs>
        <w:jc w:val="both"/>
        <w:rPr>
          <w:rFonts w:ascii="Times" w:eastAsia="Times" w:hAnsi="Times" w:cs="Times"/>
          <w:color w:val="000000"/>
          <w:sz w:val="24"/>
          <w:szCs w:val="24"/>
        </w:rPr>
      </w:pPr>
    </w:p>
    <w:p w14:paraId="00000014" w14:textId="77777777" w:rsidR="00167743" w:rsidRDefault="00815EC4">
      <w:pPr>
        <w:widowControl w:val="0"/>
        <w:pBdr>
          <w:top w:val="nil"/>
          <w:left w:val="nil"/>
          <w:bottom w:val="nil"/>
          <w:right w:val="nil"/>
          <w:between w:val="nil"/>
        </w:pBdr>
        <w:jc w:val="both"/>
        <w:rPr>
          <w:rFonts w:ascii="Times" w:eastAsia="Times" w:hAnsi="Times" w:cs="Times"/>
          <w:color w:val="000000"/>
          <w:sz w:val="24"/>
          <w:szCs w:val="24"/>
          <w:u w:val="single"/>
        </w:rPr>
      </w:pPr>
      <w:r>
        <w:rPr>
          <w:rFonts w:ascii="Times" w:eastAsia="Times" w:hAnsi="Times" w:cs="Times"/>
          <w:color w:val="000000"/>
          <w:sz w:val="24"/>
          <w:szCs w:val="24"/>
        </w:rPr>
        <w:t>The Parties to the Agreement hereby premise the following:</w:t>
      </w:r>
      <w:r>
        <w:rPr>
          <w:rFonts w:ascii="Times" w:eastAsia="Times" w:hAnsi="Times" w:cs="Times"/>
          <w:b/>
          <w:color w:val="000000"/>
          <w:sz w:val="24"/>
          <w:szCs w:val="24"/>
        </w:rPr>
        <w:t xml:space="preserve"> </w:t>
      </w:r>
    </w:p>
    <w:p w14:paraId="00000015" w14:textId="77777777" w:rsidR="00167743" w:rsidRDefault="00167743">
      <w:pPr>
        <w:widowControl w:val="0"/>
        <w:pBdr>
          <w:top w:val="nil"/>
          <w:left w:val="nil"/>
          <w:bottom w:val="nil"/>
          <w:right w:val="nil"/>
          <w:between w:val="nil"/>
        </w:pBdr>
        <w:tabs>
          <w:tab w:val="left" w:pos="709"/>
        </w:tabs>
        <w:jc w:val="both"/>
        <w:rPr>
          <w:rFonts w:ascii="Times" w:eastAsia="Times" w:hAnsi="Times" w:cs="Times"/>
          <w:color w:val="000000"/>
          <w:sz w:val="24"/>
          <w:szCs w:val="24"/>
        </w:rPr>
      </w:pPr>
    </w:p>
    <w:p w14:paraId="00000016" w14:textId="77777777" w:rsidR="00167743" w:rsidRDefault="00815EC4">
      <w:pPr>
        <w:widowControl w:val="0"/>
        <w:pBdr>
          <w:top w:val="nil"/>
          <w:left w:val="nil"/>
          <w:bottom w:val="nil"/>
          <w:right w:val="nil"/>
          <w:between w:val="nil"/>
        </w:pBdr>
        <w:tabs>
          <w:tab w:val="left" w:pos="-360"/>
          <w:tab w:val="left" w:pos="-11"/>
        </w:tabs>
        <w:jc w:val="both"/>
        <w:rPr>
          <w:color w:val="FF0000"/>
          <w:sz w:val="24"/>
          <w:szCs w:val="24"/>
        </w:rPr>
      </w:pPr>
      <w:r>
        <w:rPr>
          <w:color w:val="000000"/>
          <w:sz w:val="24"/>
          <w:szCs w:val="24"/>
        </w:rPr>
        <w:t xml:space="preserve">Provider assumes responsibility for the delivery of online real-money casino games, further referred to as </w:t>
      </w:r>
      <w:r>
        <w:rPr>
          <w:b/>
          <w:color w:val="000000"/>
          <w:sz w:val="24"/>
          <w:szCs w:val="24"/>
        </w:rPr>
        <w:t>“Games”</w:t>
      </w:r>
      <w:r>
        <w:rPr>
          <w:color w:val="000000"/>
          <w:sz w:val="24"/>
          <w:szCs w:val="24"/>
        </w:rPr>
        <w:t xml:space="preserve">, and a functional API with its Documentation for integration of the Games. Conversely, the Licensee is responsible for integrating the Games into Licensee’s existing Platform and for issuing associated payments for use of the Games. </w:t>
      </w:r>
    </w:p>
    <w:p w14:paraId="00000017" w14:textId="77777777" w:rsidR="00167743" w:rsidRDefault="00815EC4">
      <w:pPr>
        <w:widowControl w:val="0"/>
        <w:pBdr>
          <w:top w:val="nil"/>
          <w:left w:val="nil"/>
          <w:bottom w:val="nil"/>
          <w:right w:val="nil"/>
          <w:between w:val="nil"/>
        </w:pBdr>
        <w:tabs>
          <w:tab w:val="left" w:pos="-360"/>
          <w:tab w:val="left" w:pos="-11"/>
        </w:tabs>
        <w:jc w:val="both"/>
        <w:rPr>
          <w:rFonts w:ascii="Times" w:eastAsia="Times" w:hAnsi="Times" w:cs="Times"/>
          <w:color w:val="000000"/>
          <w:sz w:val="24"/>
          <w:szCs w:val="24"/>
        </w:rPr>
      </w:pPr>
      <w:r>
        <w:rPr>
          <w:rFonts w:ascii="Times" w:eastAsia="Times" w:hAnsi="Times" w:cs="Times"/>
          <w:color w:val="000000"/>
          <w:sz w:val="24"/>
          <w:szCs w:val="24"/>
        </w:rPr>
        <w:t>The Provider is the owner of the API and its proprietary games (</w:t>
      </w:r>
      <w:r>
        <w:rPr>
          <w:rFonts w:ascii="Times" w:eastAsia="Times" w:hAnsi="Times" w:cs="Times"/>
          <w:b/>
          <w:color w:val="000000"/>
          <w:sz w:val="24"/>
          <w:szCs w:val="24"/>
        </w:rPr>
        <w:t>“BGAMING Games”</w:t>
      </w:r>
      <w:r>
        <w:rPr>
          <w:rFonts w:ascii="Times" w:eastAsia="Times" w:hAnsi="Times" w:cs="Times"/>
          <w:color w:val="000000"/>
          <w:sz w:val="24"/>
          <w:szCs w:val="24"/>
        </w:rPr>
        <w:t>).</w:t>
      </w:r>
    </w:p>
    <w:p w14:paraId="00000018" w14:textId="77777777" w:rsidR="00167743" w:rsidRDefault="00815EC4">
      <w:pPr>
        <w:widowControl w:val="0"/>
        <w:pBdr>
          <w:top w:val="nil"/>
          <w:left w:val="nil"/>
          <w:bottom w:val="nil"/>
          <w:right w:val="nil"/>
          <w:between w:val="nil"/>
        </w:pBdr>
        <w:tabs>
          <w:tab w:val="left" w:pos="-720"/>
          <w:tab w:val="left" w:pos="-371"/>
        </w:tabs>
        <w:jc w:val="both"/>
        <w:rPr>
          <w:rFonts w:ascii="Times" w:eastAsia="Times" w:hAnsi="Times" w:cs="Times"/>
          <w:color w:val="000000"/>
          <w:sz w:val="24"/>
          <w:szCs w:val="24"/>
        </w:rPr>
      </w:pPr>
      <w:r>
        <w:rPr>
          <w:rFonts w:ascii="Times" w:eastAsia="Times" w:hAnsi="Times" w:cs="Times"/>
          <w:color w:val="000000"/>
          <w:sz w:val="24"/>
          <w:szCs w:val="24"/>
        </w:rPr>
        <w:t>The Licensee is a company that operates a gaming software platform, offers e-gaming services and has sought the Provider’s approval for the use of the Games.</w:t>
      </w:r>
    </w:p>
    <w:p w14:paraId="00000019" w14:textId="77777777" w:rsidR="00167743" w:rsidRDefault="00167743">
      <w:pPr>
        <w:widowControl w:val="0"/>
        <w:pBdr>
          <w:top w:val="nil"/>
          <w:left w:val="nil"/>
          <w:bottom w:val="nil"/>
          <w:right w:val="nil"/>
          <w:between w:val="nil"/>
        </w:pBdr>
        <w:jc w:val="both"/>
        <w:rPr>
          <w:rFonts w:ascii="Times" w:eastAsia="Times" w:hAnsi="Times" w:cs="Times"/>
          <w:color w:val="000000"/>
          <w:sz w:val="24"/>
          <w:szCs w:val="24"/>
        </w:rPr>
      </w:pPr>
    </w:p>
    <w:p w14:paraId="0000001A" w14:textId="77777777" w:rsidR="00167743" w:rsidRDefault="00815EC4">
      <w:pPr>
        <w:widowControl w:val="0"/>
        <w:pBdr>
          <w:top w:val="nil"/>
          <w:left w:val="nil"/>
          <w:bottom w:val="nil"/>
          <w:right w:val="nil"/>
          <w:between w:val="nil"/>
        </w:pBdr>
        <w:jc w:val="both"/>
        <w:rPr>
          <w:rFonts w:ascii="Times" w:eastAsia="Times" w:hAnsi="Times" w:cs="Times"/>
          <w:color w:val="000000"/>
          <w:sz w:val="24"/>
          <w:szCs w:val="24"/>
        </w:rPr>
      </w:pPr>
      <w:r>
        <w:rPr>
          <w:rFonts w:ascii="Times" w:eastAsia="Times" w:hAnsi="Times" w:cs="Times"/>
          <w:color w:val="000000"/>
          <w:sz w:val="24"/>
          <w:szCs w:val="24"/>
        </w:rPr>
        <w:t>The Parties hereby agree on the following terms and conditions:</w:t>
      </w:r>
    </w:p>
    <w:p w14:paraId="0000001B" w14:textId="77777777" w:rsidR="00167743" w:rsidRDefault="00167743">
      <w:pPr>
        <w:widowControl w:val="0"/>
        <w:pBdr>
          <w:top w:val="nil"/>
          <w:left w:val="nil"/>
          <w:bottom w:val="nil"/>
          <w:right w:val="nil"/>
          <w:between w:val="nil"/>
        </w:pBdr>
        <w:jc w:val="both"/>
        <w:rPr>
          <w:rFonts w:ascii="Times" w:eastAsia="Times" w:hAnsi="Times" w:cs="Times"/>
          <w:color w:val="000000"/>
          <w:sz w:val="24"/>
          <w:szCs w:val="24"/>
        </w:rPr>
      </w:pPr>
    </w:p>
    <w:p w14:paraId="0000001C" w14:textId="77777777" w:rsidR="00167743" w:rsidRDefault="00167743">
      <w:pPr>
        <w:widowControl w:val="0"/>
        <w:pBdr>
          <w:top w:val="nil"/>
          <w:left w:val="nil"/>
          <w:bottom w:val="nil"/>
          <w:right w:val="nil"/>
          <w:between w:val="nil"/>
        </w:pBdr>
        <w:jc w:val="both"/>
        <w:rPr>
          <w:rFonts w:ascii="Times" w:eastAsia="Times" w:hAnsi="Times" w:cs="Times"/>
          <w:color w:val="000000"/>
          <w:sz w:val="24"/>
          <w:szCs w:val="24"/>
        </w:rPr>
      </w:pPr>
    </w:p>
    <w:p w14:paraId="0000001D" w14:textId="77777777" w:rsidR="00167743" w:rsidRDefault="00815EC4">
      <w:pPr>
        <w:numPr>
          <w:ilvl w:val="0"/>
          <w:numId w:val="4"/>
        </w:numPr>
        <w:pBdr>
          <w:top w:val="nil"/>
          <w:left w:val="nil"/>
          <w:bottom w:val="nil"/>
          <w:right w:val="nil"/>
          <w:between w:val="nil"/>
        </w:pBdr>
        <w:spacing w:after="240"/>
        <w:rPr>
          <w:b/>
          <w:color w:val="000000"/>
          <w:sz w:val="24"/>
          <w:szCs w:val="24"/>
        </w:rPr>
      </w:pPr>
      <w:r>
        <w:rPr>
          <w:b/>
          <w:color w:val="000000"/>
          <w:sz w:val="24"/>
          <w:szCs w:val="24"/>
        </w:rPr>
        <w:t>Granting of License</w:t>
      </w:r>
    </w:p>
    <w:p w14:paraId="0000001E" w14:textId="77777777" w:rsidR="00167743" w:rsidRDefault="00815EC4">
      <w:pPr>
        <w:widowControl w:val="0"/>
        <w:pBdr>
          <w:top w:val="nil"/>
          <w:left w:val="nil"/>
          <w:bottom w:val="nil"/>
          <w:right w:val="nil"/>
          <w:between w:val="nil"/>
        </w:pBdr>
        <w:tabs>
          <w:tab w:val="left" w:pos="207"/>
        </w:tabs>
        <w:spacing w:after="120"/>
        <w:ind w:left="567"/>
        <w:jc w:val="both"/>
        <w:rPr>
          <w:rFonts w:ascii="Times" w:eastAsia="Times" w:hAnsi="Times" w:cs="Times"/>
          <w:color w:val="000000"/>
          <w:sz w:val="24"/>
          <w:szCs w:val="24"/>
        </w:rPr>
      </w:pPr>
      <w:r>
        <w:rPr>
          <w:rFonts w:ascii="Times" w:eastAsia="Times" w:hAnsi="Times" w:cs="Times"/>
          <w:color w:val="000000"/>
          <w:sz w:val="24"/>
          <w:szCs w:val="24"/>
        </w:rPr>
        <w:t xml:space="preserve">The Provider hereby </w:t>
      </w:r>
      <w:r>
        <w:rPr>
          <w:color w:val="000000"/>
          <w:sz w:val="24"/>
          <w:szCs w:val="24"/>
        </w:rPr>
        <w:t xml:space="preserve">provides the Games to the Licensee </w:t>
      </w:r>
      <w:r>
        <w:rPr>
          <w:rFonts w:ascii="Times" w:eastAsia="Times" w:hAnsi="Times" w:cs="Times"/>
          <w:color w:val="000000"/>
          <w:sz w:val="24"/>
          <w:szCs w:val="24"/>
        </w:rPr>
        <w:t xml:space="preserve">and grants a restricted, non-exclusive, non-transferable, limited License to use on Licensee’s Gaming Website or Websites listed in </w:t>
      </w:r>
      <w:r>
        <w:rPr>
          <w:rFonts w:ascii="Times" w:eastAsia="Times" w:hAnsi="Times" w:cs="Times"/>
          <w:b/>
          <w:color w:val="000000"/>
          <w:sz w:val="24"/>
          <w:szCs w:val="24"/>
        </w:rPr>
        <w:t>Appendix A</w:t>
      </w:r>
      <w:r>
        <w:rPr>
          <w:rFonts w:ascii="Times" w:eastAsia="Times" w:hAnsi="Times" w:cs="Times"/>
          <w:color w:val="000000"/>
          <w:sz w:val="24"/>
          <w:szCs w:val="24"/>
        </w:rPr>
        <w:t>.</w:t>
      </w:r>
    </w:p>
    <w:p w14:paraId="0000001F" w14:textId="77777777" w:rsidR="00167743" w:rsidRDefault="00815EC4">
      <w:pPr>
        <w:widowControl w:val="0"/>
        <w:pBdr>
          <w:top w:val="nil"/>
          <w:left w:val="nil"/>
          <w:bottom w:val="nil"/>
          <w:right w:val="nil"/>
          <w:between w:val="nil"/>
        </w:pBdr>
        <w:tabs>
          <w:tab w:val="left" w:pos="207"/>
        </w:tabs>
        <w:spacing w:after="120"/>
        <w:ind w:left="567"/>
        <w:jc w:val="both"/>
        <w:rPr>
          <w:rFonts w:ascii="Times" w:eastAsia="Times" w:hAnsi="Times" w:cs="Times"/>
          <w:color w:val="000000"/>
          <w:sz w:val="24"/>
          <w:szCs w:val="24"/>
        </w:rPr>
      </w:pPr>
      <w:r>
        <w:rPr>
          <w:rFonts w:ascii="Times" w:eastAsia="Times" w:hAnsi="Times" w:cs="Times"/>
          <w:color w:val="000000"/>
          <w:sz w:val="24"/>
          <w:szCs w:val="24"/>
        </w:rPr>
        <w:t>The Licensee undertakes to use the Games for offering its clients Internet gaming services and activities and related services only.</w:t>
      </w:r>
    </w:p>
    <w:p w14:paraId="00000020" w14:textId="77777777" w:rsidR="00167743" w:rsidRDefault="00815EC4">
      <w:pPr>
        <w:widowControl w:val="0"/>
        <w:pBdr>
          <w:top w:val="nil"/>
          <w:left w:val="nil"/>
          <w:bottom w:val="nil"/>
          <w:right w:val="nil"/>
          <w:between w:val="nil"/>
        </w:pBdr>
        <w:tabs>
          <w:tab w:val="left" w:pos="207"/>
        </w:tabs>
        <w:spacing w:after="120"/>
        <w:ind w:left="567"/>
        <w:jc w:val="both"/>
        <w:rPr>
          <w:rFonts w:ascii="Times" w:eastAsia="Times" w:hAnsi="Times" w:cs="Times"/>
          <w:color w:val="000000"/>
          <w:sz w:val="24"/>
          <w:szCs w:val="24"/>
        </w:rPr>
      </w:pPr>
      <w:r>
        <w:rPr>
          <w:rFonts w:ascii="Times" w:eastAsia="Times" w:hAnsi="Times" w:cs="Times"/>
          <w:color w:val="000000"/>
          <w:sz w:val="24"/>
          <w:szCs w:val="24"/>
        </w:rPr>
        <w:t xml:space="preserve">The Licensee is restricted to use the Games only in connection with the present Agreement. The License is limited to the Games described in </w:t>
      </w:r>
      <w:r>
        <w:rPr>
          <w:rFonts w:ascii="Times" w:eastAsia="Times" w:hAnsi="Times" w:cs="Times"/>
          <w:b/>
          <w:color w:val="000000"/>
          <w:sz w:val="24"/>
          <w:szCs w:val="24"/>
        </w:rPr>
        <w:t xml:space="preserve">Appendix </w:t>
      </w:r>
      <w:r>
        <w:rPr>
          <w:b/>
          <w:color w:val="000000"/>
          <w:sz w:val="24"/>
          <w:szCs w:val="24"/>
        </w:rPr>
        <w:t>B</w:t>
      </w:r>
      <w:r>
        <w:rPr>
          <w:rFonts w:ascii="Times" w:eastAsia="Times" w:hAnsi="Times" w:cs="Times"/>
          <w:color w:val="000000"/>
          <w:sz w:val="24"/>
          <w:szCs w:val="24"/>
        </w:rPr>
        <w:t xml:space="preserve">. </w:t>
      </w:r>
    </w:p>
    <w:p w14:paraId="00000021" w14:textId="77777777" w:rsidR="00167743" w:rsidRDefault="00167743">
      <w:pPr>
        <w:keepNext/>
        <w:widowControl w:val="0"/>
        <w:pBdr>
          <w:top w:val="nil"/>
          <w:left w:val="nil"/>
          <w:bottom w:val="nil"/>
          <w:right w:val="nil"/>
          <w:between w:val="nil"/>
        </w:pBdr>
        <w:spacing w:after="120"/>
        <w:ind w:hanging="360"/>
        <w:rPr>
          <w:rFonts w:ascii="Times" w:eastAsia="Times" w:hAnsi="Times" w:cs="Times"/>
          <w:color w:val="000000"/>
          <w:sz w:val="24"/>
          <w:szCs w:val="24"/>
        </w:rPr>
      </w:pPr>
    </w:p>
    <w:p w14:paraId="00000022" w14:textId="77777777" w:rsidR="00167743" w:rsidRDefault="00815EC4">
      <w:pPr>
        <w:numPr>
          <w:ilvl w:val="0"/>
          <w:numId w:val="4"/>
        </w:numPr>
        <w:pBdr>
          <w:top w:val="nil"/>
          <w:left w:val="nil"/>
          <w:bottom w:val="nil"/>
          <w:right w:val="nil"/>
          <w:between w:val="nil"/>
        </w:pBdr>
        <w:spacing w:after="240"/>
        <w:rPr>
          <w:b/>
          <w:color w:val="000000"/>
          <w:sz w:val="24"/>
          <w:szCs w:val="24"/>
        </w:rPr>
      </w:pPr>
      <w:r>
        <w:rPr>
          <w:b/>
          <w:color w:val="000000"/>
          <w:sz w:val="24"/>
          <w:szCs w:val="24"/>
        </w:rPr>
        <w:t>Term and Termination</w:t>
      </w:r>
    </w:p>
    <w:p w14:paraId="00000023" w14:textId="77777777" w:rsidR="00167743" w:rsidRDefault="00815EC4">
      <w:pPr>
        <w:widowControl w:val="0"/>
        <w:numPr>
          <w:ilvl w:val="1"/>
          <w:numId w:val="4"/>
        </w:numPr>
        <w:pBdr>
          <w:top w:val="nil"/>
          <w:left w:val="nil"/>
          <w:bottom w:val="nil"/>
          <w:right w:val="nil"/>
          <w:between w:val="nil"/>
        </w:pBdr>
        <w:tabs>
          <w:tab w:val="left" w:pos="320"/>
        </w:tabs>
        <w:spacing w:after="120"/>
        <w:jc w:val="both"/>
        <w:rPr>
          <w:color w:val="000000"/>
          <w:sz w:val="24"/>
          <w:szCs w:val="24"/>
        </w:rPr>
      </w:pPr>
      <w:r>
        <w:rPr>
          <w:color w:val="000000"/>
          <w:sz w:val="24"/>
          <w:szCs w:val="24"/>
        </w:rPr>
        <w:t>The Terms of the License shall be as follows:</w:t>
      </w:r>
    </w:p>
    <w:p w14:paraId="00000024" w14:textId="77777777" w:rsidR="00167743" w:rsidRDefault="00815EC4">
      <w:pPr>
        <w:widowControl w:val="0"/>
        <w:numPr>
          <w:ilvl w:val="2"/>
          <w:numId w:val="4"/>
        </w:numPr>
        <w:pBdr>
          <w:top w:val="nil"/>
          <w:left w:val="nil"/>
          <w:bottom w:val="nil"/>
          <w:right w:val="nil"/>
          <w:between w:val="nil"/>
        </w:pBdr>
        <w:tabs>
          <w:tab w:val="left" w:pos="320"/>
        </w:tabs>
        <w:spacing w:after="120"/>
        <w:jc w:val="both"/>
        <w:rPr>
          <w:color w:val="000000"/>
          <w:sz w:val="24"/>
          <w:szCs w:val="24"/>
        </w:rPr>
      </w:pPr>
      <w:r>
        <w:rPr>
          <w:color w:val="000000"/>
          <w:sz w:val="24"/>
          <w:szCs w:val="24"/>
        </w:rPr>
        <w:t xml:space="preserve">This Agreement is effective upon the date of signature by duly authorized representatives </w:t>
      </w:r>
      <w:r>
        <w:rPr>
          <w:color w:val="000000"/>
          <w:sz w:val="24"/>
          <w:szCs w:val="24"/>
        </w:rPr>
        <w:lastRenderedPageBreak/>
        <w:t>of both Parties. The effective duration period of the Software License is limited to one (1) year ("Original License Period"). The Software License is effective upon the date of Launch as defined in Section 5 below.</w:t>
      </w:r>
    </w:p>
    <w:p w14:paraId="00000025" w14:textId="77777777" w:rsidR="00167743" w:rsidRDefault="00815EC4">
      <w:pPr>
        <w:widowControl w:val="0"/>
        <w:numPr>
          <w:ilvl w:val="2"/>
          <w:numId w:val="4"/>
        </w:numPr>
        <w:pBdr>
          <w:top w:val="nil"/>
          <w:left w:val="nil"/>
          <w:bottom w:val="nil"/>
          <w:right w:val="nil"/>
          <w:between w:val="nil"/>
        </w:pBdr>
        <w:tabs>
          <w:tab w:val="left" w:pos="320"/>
        </w:tabs>
        <w:spacing w:after="120"/>
        <w:jc w:val="both"/>
        <w:rPr>
          <w:color w:val="000000"/>
          <w:sz w:val="24"/>
          <w:szCs w:val="24"/>
        </w:rPr>
      </w:pPr>
      <w:r>
        <w:rPr>
          <w:color w:val="000000"/>
          <w:sz w:val="24"/>
          <w:szCs w:val="24"/>
        </w:rPr>
        <w:t>An extension of the Term of the License is automatic ("Extended License Period") unless canceled by one of the Parties in writing. Such Extended License Period ends one (1) year after the expiration of the Original License Period. Extensions to the Term of the License can take place as many times as the Parties deem practicable.</w:t>
      </w:r>
    </w:p>
    <w:p w14:paraId="00000026" w14:textId="77777777" w:rsidR="00167743" w:rsidRDefault="00815EC4">
      <w:pPr>
        <w:widowControl w:val="0"/>
        <w:numPr>
          <w:ilvl w:val="2"/>
          <w:numId w:val="4"/>
        </w:numPr>
        <w:pBdr>
          <w:top w:val="nil"/>
          <w:left w:val="nil"/>
          <w:bottom w:val="nil"/>
          <w:right w:val="nil"/>
          <w:between w:val="nil"/>
        </w:pBdr>
        <w:tabs>
          <w:tab w:val="left" w:pos="320"/>
        </w:tabs>
        <w:spacing w:after="120"/>
        <w:jc w:val="both"/>
        <w:rPr>
          <w:color w:val="000000"/>
          <w:sz w:val="24"/>
          <w:szCs w:val="24"/>
        </w:rPr>
      </w:pPr>
      <w:r>
        <w:rPr>
          <w:color w:val="000000"/>
          <w:sz w:val="24"/>
          <w:szCs w:val="24"/>
        </w:rPr>
        <w:t xml:space="preserve">This Agreement terminates upon expiration of the Original License Period or expiration of the Extended License Period, should an extension be canceled in writing. </w:t>
      </w:r>
    </w:p>
    <w:p w14:paraId="00000027" w14:textId="77777777" w:rsidR="00167743" w:rsidRDefault="00815EC4">
      <w:pPr>
        <w:widowControl w:val="0"/>
        <w:numPr>
          <w:ilvl w:val="2"/>
          <w:numId w:val="4"/>
        </w:numPr>
        <w:pBdr>
          <w:top w:val="nil"/>
          <w:left w:val="nil"/>
          <w:bottom w:val="nil"/>
          <w:right w:val="nil"/>
          <w:between w:val="nil"/>
        </w:pBdr>
        <w:tabs>
          <w:tab w:val="left" w:pos="320"/>
        </w:tabs>
        <w:spacing w:after="120"/>
        <w:jc w:val="both"/>
        <w:rPr>
          <w:color w:val="000000"/>
          <w:sz w:val="24"/>
          <w:szCs w:val="24"/>
        </w:rPr>
      </w:pPr>
      <w:r>
        <w:rPr>
          <w:color w:val="000000"/>
          <w:sz w:val="24"/>
          <w:szCs w:val="24"/>
        </w:rPr>
        <w:t xml:space="preserve">Either Party may terminate this Agreement prior to expiration of the Original License Period respectively the Extended License Period by giving three (3) months prior notice duly served upon the other Party. </w:t>
      </w:r>
    </w:p>
    <w:p w14:paraId="00000028" w14:textId="77777777" w:rsidR="00167743" w:rsidRDefault="00815EC4">
      <w:pPr>
        <w:widowControl w:val="0"/>
        <w:numPr>
          <w:ilvl w:val="2"/>
          <w:numId w:val="4"/>
        </w:numPr>
        <w:pBdr>
          <w:top w:val="nil"/>
          <w:left w:val="nil"/>
          <w:bottom w:val="nil"/>
          <w:right w:val="nil"/>
          <w:between w:val="nil"/>
        </w:pBdr>
        <w:tabs>
          <w:tab w:val="left" w:pos="320"/>
        </w:tabs>
        <w:spacing w:after="120"/>
        <w:jc w:val="both"/>
        <w:rPr>
          <w:color w:val="000000"/>
          <w:sz w:val="24"/>
          <w:szCs w:val="24"/>
        </w:rPr>
      </w:pPr>
      <w:r>
        <w:rPr>
          <w:color w:val="000000"/>
          <w:sz w:val="24"/>
          <w:szCs w:val="24"/>
        </w:rPr>
        <w:t>For the avoidance of doubt, fees and any payments due in terms of this Agreement shall continue to be due for as long as the Agreement is effective.</w:t>
      </w:r>
    </w:p>
    <w:p w14:paraId="00000029" w14:textId="77777777" w:rsidR="00167743" w:rsidRDefault="00815EC4">
      <w:pPr>
        <w:widowControl w:val="0"/>
        <w:numPr>
          <w:ilvl w:val="1"/>
          <w:numId w:val="4"/>
        </w:numPr>
        <w:pBdr>
          <w:top w:val="nil"/>
          <w:left w:val="nil"/>
          <w:bottom w:val="nil"/>
          <w:right w:val="nil"/>
          <w:between w:val="nil"/>
        </w:pBdr>
        <w:tabs>
          <w:tab w:val="left" w:pos="320"/>
        </w:tabs>
        <w:spacing w:after="120"/>
        <w:jc w:val="both"/>
        <w:rPr>
          <w:rFonts w:ascii="Times" w:eastAsia="Times" w:hAnsi="Times" w:cs="Times"/>
          <w:color w:val="000000"/>
          <w:sz w:val="24"/>
          <w:szCs w:val="24"/>
        </w:rPr>
      </w:pPr>
      <w:r>
        <w:rPr>
          <w:rFonts w:ascii="Times" w:eastAsia="Times" w:hAnsi="Times" w:cs="Times"/>
          <w:color w:val="000000"/>
          <w:sz w:val="24"/>
          <w:szCs w:val="24"/>
        </w:rPr>
        <w:t>The Provider may terminate this Agreement at any time giving written notice to the Licensee in case:</w:t>
      </w:r>
    </w:p>
    <w:p w14:paraId="0000002A" w14:textId="77777777" w:rsidR="00167743" w:rsidRDefault="00815EC4">
      <w:pPr>
        <w:widowControl w:val="0"/>
        <w:numPr>
          <w:ilvl w:val="2"/>
          <w:numId w:val="4"/>
        </w:numPr>
        <w:pBdr>
          <w:top w:val="nil"/>
          <w:left w:val="nil"/>
          <w:bottom w:val="nil"/>
          <w:right w:val="nil"/>
          <w:between w:val="nil"/>
        </w:pBdr>
        <w:tabs>
          <w:tab w:val="left" w:pos="320"/>
        </w:tabs>
        <w:spacing w:after="120"/>
        <w:jc w:val="both"/>
        <w:rPr>
          <w:rFonts w:ascii="Times" w:eastAsia="Times" w:hAnsi="Times" w:cs="Times"/>
          <w:color w:val="000000"/>
          <w:sz w:val="24"/>
          <w:szCs w:val="24"/>
        </w:rPr>
      </w:pPr>
      <w:r>
        <w:rPr>
          <w:rFonts w:ascii="Times" w:eastAsia="Times" w:hAnsi="Times" w:cs="Times"/>
          <w:color w:val="000000"/>
          <w:sz w:val="24"/>
          <w:szCs w:val="24"/>
        </w:rPr>
        <w:t>Licensee ceases to hold the applicable gaming licenses and permits, or acts in breach of any applicable gaming, gambling and betting laws as laid out in Sections 8.3 to 8.5 – subject to immediate termination;</w:t>
      </w:r>
    </w:p>
    <w:p w14:paraId="0000002B" w14:textId="77777777" w:rsidR="00167743" w:rsidRDefault="00815EC4">
      <w:pPr>
        <w:widowControl w:val="0"/>
        <w:numPr>
          <w:ilvl w:val="2"/>
          <w:numId w:val="4"/>
        </w:numPr>
        <w:pBdr>
          <w:top w:val="nil"/>
          <w:left w:val="nil"/>
          <w:bottom w:val="nil"/>
          <w:right w:val="nil"/>
          <w:between w:val="nil"/>
        </w:pBdr>
        <w:tabs>
          <w:tab w:val="left" w:pos="320"/>
        </w:tabs>
        <w:spacing w:after="120"/>
        <w:jc w:val="both"/>
        <w:rPr>
          <w:rFonts w:ascii="Times" w:eastAsia="Times" w:hAnsi="Times" w:cs="Times"/>
          <w:color w:val="000000"/>
          <w:sz w:val="24"/>
          <w:szCs w:val="24"/>
        </w:rPr>
      </w:pPr>
      <w:r>
        <w:rPr>
          <w:rFonts w:ascii="Times" w:eastAsia="Times" w:hAnsi="Times" w:cs="Times"/>
          <w:color w:val="000000"/>
          <w:sz w:val="24"/>
          <w:szCs w:val="24"/>
        </w:rPr>
        <w:t>Licensee permanently discontinues the use of the Games;</w:t>
      </w:r>
    </w:p>
    <w:p w14:paraId="0000002C" w14:textId="77777777" w:rsidR="00167743" w:rsidRDefault="00815EC4">
      <w:pPr>
        <w:widowControl w:val="0"/>
        <w:numPr>
          <w:ilvl w:val="2"/>
          <w:numId w:val="4"/>
        </w:numPr>
        <w:pBdr>
          <w:top w:val="nil"/>
          <w:left w:val="nil"/>
          <w:bottom w:val="nil"/>
          <w:right w:val="nil"/>
          <w:between w:val="nil"/>
        </w:pBdr>
        <w:tabs>
          <w:tab w:val="left" w:pos="320"/>
        </w:tabs>
        <w:spacing w:after="120"/>
        <w:jc w:val="both"/>
        <w:rPr>
          <w:rFonts w:ascii="Times" w:eastAsia="Times" w:hAnsi="Times" w:cs="Times"/>
          <w:color w:val="000000"/>
          <w:sz w:val="24"/>
          <w:szCs w:val="24"/>
        </w:rPr>
      </w:pPr>
      <w:r>
        <w:rPr>
          <w:rFonts w:ascii="Times" w:eastAsia="Times" w:hAnsi="Times" w:cs="Times"/>
          <w:color w:val="000000"/>
          <w:sz w:val="24"/>
          <w:szCs w:val="24"/>
        </w:rPr>
        <w:t>Licensee has not commenced to promote the Games on its Gaming Website(s) or to its Sub-licensees within six (6) months following the Effective Date;</w:t>
      </w:r>
    </w:p>
    <w:p w14:paraId="0000002D" w14:textId="77777777" w:rsidR="00167743" w:rsidRDefault="00815EC4">
      <w:pPr>
        <w:widowControl w:val="0"/>
        <w:numPr>
          <w:ilvl w:val="2"/>
          <w:numId w:val="4"/>
        </w:numPr>
        <w:pBdr>
          <w:top w:val="nil"/>
          <w:left w:val="nil"/>
          <w:bottom w:val="nil"/>
          <w:right w:val="nil"/>
          <w:between w:val="nil"/>
        </w:pBdr>
        <w:tabs>
          <w:tab w:val="left" w:pos="320"/>
        </w:tabs>
        <w:spacing w:after="120"/>
        <w:jc w:val="both"/>
        <w:rPr>
          <w:rFonts w:ascii="Times" w:eastAsia="Times" w:hAnsi="Times" w:cs="Times"/>
          <w:color w:val="000000"/>
          <w:sz w:val="24"/>
          <w:szCs w:val="24"/>
        </w:rPr>
      </w:pPr>
      <w:r>
        <w:rPr>
          <w:rFonts w:ascii="Times" w:eastAsia="Times" w:hAnsi="Times" w:cs="Times"/>
          <w:color w:val="000000"/>
          <w:sz w:val="24"/>
          <w:szCs w:val="24"/>
        </w:rPr>
        <w:t>Licensee commits any other serious breach of this Agreement and, in the case of a breach capable of being remedied, has failed to remedy the breach within fourteen (14) calendar days after the receipt of a written request from the Provider to do so. Whether a breach is capable of being remedied is within the Provider's sole discretion. In case the Provider considers a breach as one capable of being remedied and sends a request in this regard to the Licensee, such notice must contain a warning of the Provider's intention to terminate this Agreement should the breach not be remedied within reasonable time.</w:t>
      </w:r>
    </w:p>
    <w:p w14:paraId="0000002E" w14:textId="77777777" w:rsidR="00167743" w:rsidRDefault="00815EC4">
      <w:pPr>
        <w:widowControl w:val="0"/>
        <w:numPr>
          <w:ilvl w:val="1"/>
          <w:numId w:val="4"/>
        </w:numPr>
        <w:pBdr>
          <w:top w:val="nil"/>
          <w:left w:val="nil"/>
          <w:bottom w:val="nil"/>
          <w:right w:val="nil"/>
          <w:between w:val="nil"/>
        </w:pBdr>
        <w:tabs>
          <w:tab w:val="left" w:pos="320"/>
        </w:tabs>
        <w:spacing w:after="120"/>
        <w:jc w:val="both"/>
        <w:rPr>
          <w:rFonts w:ascii="Times" w:eastAsia="Times" w:hAnsi="Times" w:cs="Times"/>
          <w:color w:val="000000"/>
          <w:sz w:val="24"/>
          <w:szCs w:val="24"/>
        </w:rPr>
      </w:pPr>
      <w:r>
        <w:rPr>
          <w:rFonts w:ascii="Times" w:eastAsia="Times" w:hAnsi="Times" w:cs="Times"/>
          <w:color w:val="000000"/>
          <w:sz w:val="24"/>
          <w:szCs w:val="24"/>
        </w:rPr>
        <w:t>The Provider reserves the right to terminate the Agreement if the Licensee is in delay of making the payments stipulated in Section 5 and such delay exceeds ten (10) business days. In such case the Provider undertakes to give the Licensee ten (10) business days prior written notice of termination.</w:t>
      </w:r>
    </w:p>
    <w:p w14:paraId="0000002F" w14:textId="77777777" w:rsidR="00167743" w:rsidRDefault="00815EC4">
      <w:pPr>
        <w:widowControl w:val="0"/>
        <w:numPr>
          <w:ilvl w:val="1"/>
          <w:numId w:val="4"/>
        </w:numPr>
        <w:pBdr>
          <w:top w:val="nil"/>
          <w:left w:val="nil"/>
          <w:bottom w:val="nil"/>
          <w:right w:val="nil"/>
          <w:between w:val="nil"/>
        </w:pBdr>
        <w:tabs>
          <w:tab w:val="left" w:pos="320"/>
        </w:tabs>
        <w:spacing w:after="120"/>
        <w:jc w:val="both"/>
        <w:rPr>
          <w:rFonts w:ascii="Times" w:eastAsia="Times" w:hAnsi="Times" w:cs="Times"/>
          <w:color w:val="000000"/>
          <w:sz w:val="24"/>
          <w:szCs w:val="24"/>
        </w:rPr>
      </w:pPr>
      <w:r>
        <w:rPr>
          <w:rFonts w:ascii="Times" w:eastAsia="Times" w:hAnsi="Times" w:cs="Times"/>
          <w:color w:val="000000"/>
          <w:sz w:val="24"/>
          <w:szCs w:val="24"/>
        </w:rPr>
        <w:t xml:space="preserve">Termination of this Agreement for any reason whatsoever shall not affect either Party's accrued rights or liabilities, nor shall it affect the coming into force or the continuance in force of any provision within this Agreement that is expressly or by implication intended to come into force or continue in force after the termination of this Agreement. </w:t>
      </w:r>
    </w:p>
    <w:p w14:paraId="00000030" w14:textId="77777777" w:rsidR="00167743" w:rsidRDefault="00167743">
      <w:pPr>
        <w:widowControl w:val="0"/>
        <w:pBdr>
          <w:top w:val="nil"/>
          <w:left w:val="nil"/>
          <w:bottom w:val="nil"/>
          <w:right w:val="nil"/>
          <w:between w:val="nil"/>
        </w:pBdr>
        <w:spacing w:after="120"/>
        <w:jc w:val="both"/>
        <w:rPr>
          <w:rFonts w:ascii="Times" w:eastAsia="Times" w:hAnsi="Times" w:cs="Times"/>
          <w:color w:val="000000"/>
          <w:sz w:val="24"/>
          <w:szCs w:val="24"/>
        </w:rPr>
      </w:pPr>
    </w:p>
    <w:p w14:paraId="00000031" w14:textId="77777777" w:rsidR="00167743" w:rsidRDefault="00815EC4">
      <w:pPr>
        <w:numPr>
          <w:ilvl w:val="0"/>
          <w:numId w:val="4"/>
        </w:numPr>
        <w:pBdr>
          <w:top w:val="nil"/>
          <w:left w:val="nil"/>
          <w:bottom w:val="nil"/>
          <w:right w:val="nil"/>
          <w:between w:val="nil"/>
        </w:pBdr>
        <w:spacing w:after="240"/>
        <w:rPr>
          <w:b/>
          <w:color w:val="000000"/>
          <w:sz w:val="24"/>
          <w:szCs w:val="24"/>
        </w:rPr>
      </w:pPr>
      <w:r>
        <w:rPr>
          <w:b/>
          <w:color w:val="000000"/>
          <w:sz w:val="24"/>
          <w:szCs w:val="24"/>
        </w:rPr>
        <w:t>Support Services and Availability of Games</w:t>
      </w:r>
    </w:p>
    <w:p w14:paraId="00000032" w14:textId="77777777" w:rsidR="00167743" w:rsidRDefault="00815EC4">
      <w:pPr>
        <w:widowControl w:val="0"/>
        <w:numPr>
          <w:ilvl w:val="1"/>
          <w:numId w:val="4"/>
        </w:numPr>
        <w:pBdr>
          <w:top w:val="nil"/>
          <w:left w:val="nil"/>
          <w:bottom w:val="nil"/>
          <w:right w:val="nil"/>
          <w:between w:val="nil"/>
        </w:pBdr>
        <w:tabs>
          <w:tab w:val="left" w:pos="320"/>
        </w:tabs>
        <w:spacing w:after="120"/>
        <w:jc w:val="both"/>
        <w:rPr>
          <w:color w:val="000000"/>
          <w:sz w:val="24"/>
          <w:szCs w:val="24"/>
        </w:rPr>
      </w:pPr>
      <w:r>
        <w:rPr>
          <w:color w:val="000000"/>
          <w:sz w:val="24"/>
          <w:szCs w:val="24"/>
        </w:rPr>
        <w:t xml:space="preserve">Provider shall supply Support Services to the Licensee as laid out in </w:t>
      </w:r>
      <w:r>
        <w:rPr>
          <w:b/>
          <w:color w:val="000000"/>
          <w:sz w:val="24"/>
          <w:szCs w:val="24"/>
        </w:rPr>
        <w:t>Appendix C</w:t>
      </w:r>
      <w:r>
        <w:rPr>
          <w:color w:val="000000"/>
          <w:sz w:val="24"/>
          <w:szCs w:val="24"/>
        </w:rPr>
        <w:t xml:space="preserve"> for no additional cost for the whole period of the Agreement. Provider shall make available professional employees to provide assistance to the Licensee in regards to Documentation and integration workflow, and in order to perform acceptance testing of the integration.</w:t>
      </w:r>
    </w:p>
    <w:p w14:paraId="00000033" w14:textId="77777777" w:rsidR="00167743" w:rsidRDefault="00815EC4">
      <w:pPr>
        <w:widowControl w:val="0"/>
        <w:numPr>
          <w:ilvl w:val="1"/>
          <w:numId w:val="4"/>
        </w:numPr>
        <w:pBdr>
          <w:top w:val="nil"/>
          <w:left w:val="nil"/>
          <w:bottom w:val="nil"/>
          <w:right w:val="nil"/>
          <w:between w:val="nil"/>
        </w:pBdr>
        <w:tabs>
          <w:tab w:val="left" w:pos="320"/>
        </w:tabs>
        <w:spacing w:after="120"/>
        <w:jc w:val="both"/>
        <w:rPr>
          <w:color w:val="000000"/>
          <w:sz w:val="24"/>
          <w:szCs w:val="24"/>
        </w:rPr>
      </w:pPr>
      <w:r>
        <w:rPr>
          <w:color w:val="000000"/>
          <w:sz w:val="24"/>
          <w:szCs w:val="24"/>
        </w:rPr>
        <w:t xml:space="preserve">The Provider shall exercise their best efforts to keep the Games available </w:t>
      </w:r>
      <w:proofErr w:type="gramStart"/>
      <w:r>
        <w:rPr>
          <w:color w:val="000000"/>
          <w:sz w:val="24"/>
          <w:szCs w:val="24"/>
        </w:rPr>
        <w:t>twenty four</w:t>
      </w:r>
      <w:proofErr w:type="gramEnd"/>
      <w:r>
        <w:rPr>
          <w:color w:val="000000"/>
          <w:sz w:val="24"/>
          <w:szCs w:val="24"/>
        </w:rPr>
        <w:t xml:space="preserve"> (24) hours a day, seven (7) days a week, subject to downtime for maintenance purposes, system outages and other circumstances beyond Provider’s control. The Parties acknowledge that, since the </w:t>
      </w:r>
      <w:r>
        <w:rPr>
          <w:color w:val="000000"/>
          <w:sz w:val="24"/>
          <w:szCs w:val="24"/>
        </w:rPr>
        <w:lastRenderedPageBreak/>
        <w:t>Internet is neither owned nor controlled by any entity, the Provider makes no guarantee that any given user will have access to the Games at any given time without interruptions. The Provider shall not be liable to the Licensee for any unavailability of the Games if any connection problems are caused by a third party and not by action or omission to act of the Provider. The Licensee in turn is responsible for establishing adequate procedures on its side in order to keep the Games available to Licensee’s End Users.</w:t>
      </w:r>
    </w:p>
    <w:p w14:paraId="00000034" w14:textId="77777777" w:rsidR="00167743" w:rsidRDefault="00815EC4">
      <w:pPr>
        <w:widowControl w:val="0"/>
        <w:numPr>
          <w:ilvl w:val="1"/>
          <w:numId w:val="4"/>
        </w:numPr>
        <w:pBdr>
          <w:top w:val="nil"/>
          <w:left w:val="nil"/>
          <w:bottom w:val="nil"/>
          <w:right w:val="nil"/>
          <w:between w:val="nil"/>
        </w:pBdr>
        <w:tabs>
          <w:tab w:val="left" w:pos="320"/>
        </w:tabs>
        <w:spacing w:after="120"/>
        <w:jc w:val="both"/>
        <w:rPr>
          <w:color w:val="000000"/>
          <w:sz w:val="24"/>
          <w:szCs w:val="24"/>
        </w:rPr>
      </w:pPr>
      <w:r>
        <w:rPr>
          <w:color w:val="000000"/>
          <w:sz w:val="24"/>
          <w:szCs w:val="24"/>
        </w:rPr>
        <w:t xml:space="preserve">Provider may at any time, without notifying the Licensee, make changes to their Games which are technically necessary and which do not affect the general nature or quality of the Games. </w:t>
      </w:r>
    </w:p>
    <w:p w14:paraId="00000035" w14:textId="77777777" w:rsidR="00167743" w:rsidRDefault="00815EC4">
      <w:pPr>
        <w:widowControl w:val="0"/>
        <w:numPr>
          <w:ilvl w:val="1"/>
          <w:numId w:val="4"/>
        </w:numPr>
        <w:pBdr>
          <w:top w:val="nil"/>
          <w:left w:val="nil"/>
          <w:bottom w:val="nil"/>
          <w:right w:val="nil"/>
          <w:between w:val="nil"/>
        </w:pBdr>
        <w:tabs>
          <w:tab w:val="left" w:pos="320"/>
        </w:tabs>
        <w:spacing w:after="120"/>
        <w:jc w:val="both"/>
        <w:rPr>
          <w:color w:val="000000"/>
          <w:sz w:val="24"/>
          <w:szCs w:val="24"/>
        </w:rPr>
      </w:pPr>
      <w:r>
        <w:rPr>
          <w:color w:val="000000"/>
          <w:sz w:val="24"/>
          <w:szCs w:val="24"/>
        </w:rPr>
        <w:t>Provider may add new and discontinue existing Games at their discretion, but this will be communicated in good time to the Licensee.</w:t>
      </w:r>
    </w:p>
    <w:p w14:paraId="00000036" w14:textId="77777777" w:rsidR="00167743" w:rsidRDefault="00167743">
      <w:pPr>
        <w:widowControl w:val="0"/>
        <w:pBdr>
          <w:top w:val="nil"/>
          <w:left w:val="nil"/>
          <w:bottom w:val="nil"/>
          <w:right w:val="nil"/>
          <w:between w:val="nil"/>
        </w:pBdr>
        <w:spacing w:after="120"/>
        <w:jc w:val="both"/>
        <w:rPr>
          <w:rFonts w:ascii="Times" w:eastAsia="Times" w:hAnsi="Times" w:cs="Times"/>
          <w:color w:val="000000"/>
          <w:sz w:val="24"/>
          <w:szCs w:val="24"/>
        </w:rPr>
      </w:pPr>
    </w:p>
    <w:p w14:paraId="00000037" w14:textId="77777777" w:rsidR="00167743" w:rsidRDefault="00815EC4">
      <w:pPr>
        <w:numPr>
          <w:ilvl w:val="0"/>
          <w:numId w:val="4"/>
        </w:numPr>
        <w:pBdr>
          <w:top w:val="nil"/>
          <w:left w:val="nil"/>
          <w:bottom w:val="nil"/>
          <w:right w:val="nil"/>
          <w:between w:val="nil"/>
        </w:pBdr>
        <w:spacing w:after="240"/>
        <w:rPr>
          <w:color w:val="000000"/>
          <w:sz w:val="24"/>
          <w:szCs w:val="24"/>
        </w:rPr>
      </w:pPr>
      <w:r>
        <w:rPr>
          <w:b/>
          <w:color w:val="000000"/>
          <w:sz w:val="24"/>
          <w:szCs w:val="24"/>
        </w:rPr>
        <w:t>Licensee’s Obligations</w:t>
      </w:r>
    </w:p>
    <w:p w14:paraId="00000038" w14:textId="77777777" w:rsidR="00167743" w:rsidRDefault="00815EC4">
      <w:pPr>
        <w:widowControl w:val="0"/>
        <w:numPr>
          <w:ilvl w:val="1"/>
          <w:numId w:val="4"/>
        </w:numPr>
        <w:pBdr>
          <w:top w:val="nil"/>
          <w:left w:val="nil"/>
          <w:bottom w:val="nil"/>
          <w:right w:val="nil"/>
          <w:between w:val="nil"/>
        </w:pBdr>
        <w:tabs>
          <w:tab w:val="left" w:pos="320"/>
        </w:tabs>
        <w:spacing w:after="120"/>
        <w:jc w:val="both"/>
        <w:rPr>
          <w:color w:val="000000"/>
          <w:sz w:val="24"/>
          <w:szCs w:val="24"/>
        </w:rPr>
      </w:pPr>
      <w:r>
        <w:rPr>
          <w:color w:val="000000"/>
          <w:sz w:val="24"/>
          <w:szCs w:val="24"/>
        </w:rPr>
        <w:t xml:space="preserve">Subject to Provider rendering Support Services as required by Clause 3.1, within forty-five (45) business days following the Effective Date, Licensee shall integrate the Games into the Licensee’s gaming platform pursuant to the API and Documentation provided under this Agreement. </w:t>
      </w:r>
    </w:p>
    <w:p w14:paraId="00000039" w14:textId="77777777" w:rsidR="00167743" w:rsidRDefault="00815EC4">
      <w:pPr>
        <w:widowControl w:val="0"/>
        <w:pBdr>
          <w:top w:val="nil"/>
          <w:left w:val="nil"/>
          <w:bottom w:val="nil"/>
          <w:right w:val="nil"/>
          <w:between w:val="nil"/>
        </w:pBdr>
        <w:tabs>
          <w:tab w:val="left" w:pos="320"/>
        </w:tabs>
        <w:spacing w:after="120"/>
        <w:ind w:left="567"/>
        <w:jc w:val="both"/>
        <w:rPr>
          <w:color w:val="000000"/>
          <w:sz w:val="24"/>
          <w:szCs w:val="24"/>
        </w:rPr>
      </w:pPr>
      <w:r>
        <w:rPr>
          <w:color w:val="000000"/>
          <w:sz w:val="24"/>
          <w:szCs w:val="24"/>
        </w:rPr>
        <w:t xml:space="preserve">Integration of the Games shall, at all times, remain the responsibility of Licensee and the Provider shall be under no obligation to provide such services and shall have no liability to the Licensee in respect of the Licensee's integration activities. </w:t>
      </w:r>
    </w:p>
    <w:p w14:paraId="0000003A" w14:textId="77777777" w:rsidR="00167743" w:rsidRDefault="00815EC4">
      <w:pPr>
        <w:widowControl w:val="0"/>
        <w:numPr>
          <w:ilvl w:val="1"/>
          <w:numId w:val="4"/>
        </w:numPr>
        <w:pBdr>
          <w:top w:val="nil"/>
          <w:left w:val="nil"/>
          <w:bottom w:val="nil"/>
          <w:right w:val="nil"/>
          <w:between w:val="nil"/>
        </w:pBdr>
        <w:tabs>
          <w:tab w:val="left" w:pos="320"/>
        </w:tabs>
        <w:spacing w:after="120"/>
        <w:jc w:val="both"/>
        <w:rPr>
          <w:rFonts w:ascii="Times" w:eastAsia="Times" w:hAnsi="Times" w:cs="Times"/>
          <w:color w:val="000000"/>
          <w:sz w:val="24"/>
          <w:szCs w:val="24"/>
        </w:rPr>
      </w:pPr>
      <w:r>
        <w:rPr>
          <w:rFonts w:ascii="Times" w:eastAsia="Times" w:hAnsi="Times" w:cs="Times"/>
          <w:color w:val="000000"/>
          <w:sz w:val="24"/>
          <w:szCs w:val="24"/>
        </w:rPr>
        <w:t>After the integration has been completed, Licensee shall provide written notice thereof to Provider, after which Provider shall promptly complete its quality testing of the integration. Licensee, in turn, shall use commercially reasonable efforts to have the Games tested within the Licensee’s gaming platform in production mode.</w:t>
      </w:r>
    </w:p>
    <w:p w14:paraId="0000003B" w14:textId="77777777" w:rsidR="00167743" w:rsidRDefault="00815EC4">
      <w:pPr>
        <w:widowControl w:val="0"/>
        <w:pBdr>
          <w:top w:val="nil"/>
          <w:left w:val="nil"/>
          <w:bottom w:val="nil"/>
          <w:right w:val="nil"/>
          <w:between w:val="nil"/>
        </w:pBdr>
        <w:tabs>
          <w:tab w:val="left" w:pos="320"/>
        </w:tabs>
        <w:spacing w:after="120"/>
        <w:ind w:left="567"/>
        <w:jc w:val="both"/>
        <w:rPr>
          <w:rFonts w:ascii="Times" w:eastAsia="Times" w:hAnsi="Times" w:cs="Times"/>
          <w:color w:val="000000"/>
          <w:sz w:val="24"/>
          <w:szCs w:val="24"/>
        </w:rPr>
      </w:pPr>
      <w:r>
        <w:rPr>
          <w:rFonts w:ascii="Times" w:eastAsia="Times" w:hAnsi="Times" w:cs="Times"/>
          <w:color w:val="000000"/>
          <w:sz w:val="24"/>
          <w:szCs w:val="24"/>
        </w:rPr>
        <w:t>Notwithstanding anything to the contrary, until Provider issues a written notice of approval to Licensee, the Licensee shall not “go live” with the Games or permit any Player to access any of the Games.</w:t>
      </w:r>
    </w:p>
    <w:p w14:paraId="0000003C" w14:textId="77777777" w:rsidR="00167743" w:rsidRDefault="00815EC4">
      <w:pPr>
        <w:widowControl w:val="0"/>
        <w:numPr>
          <w:ilvl w:val="1"/>
          <w:numId w:val="4"/>
        </w:numPr>
        <w:tabs>
          <w:tab w:val="left" w:pos="320"/>
        </w:tabs>
        <w:spacing w:after="120"/>
        <w:jc w:val="both"/>
        <w:rPr>
          <w:rFonts w:ascii="Times" w:eastAsia="Times" w:hAnsi="Times" w:cs="Times"/>
          <w:sz w:val="24"/>
          <w:szCs w:val="24"/>
        </w:rPr>
      </w:pPr>
      <w:r>
        <w:rPr>
          <w:sz w:val="24"/>
          <w:szCs w:val="24"/>
        </w:rPr>
        <w:t xml:space="preserve">Licensee agrees to launch the games </w:t>
      </w:r>
      <w:r>
        <w:rPr>
          <w:rFonts w:ascii="Times" w:eastAsia="Times" w:hAnsi="Times" w:cs="Times"/>
          <w:sz w:val="24"/>
          <w:szCs w:val="24"/>
        </w:rPr>
        <w:t xml:space="preserve">within 2 (two) weeks after written notice of approval receiving from Provider. </w:t>
      </w:r>
    </w:p>
    <w:p w14:paraId="0000003D" w14:textId="77777777" w:rsidR="00167743" w:rsidRDefault="00815EC4">
      <w:pPr>
        <w:widowControl w:val="0"/>
        <w:numPr>
          <w:ilvl w:val="1"/>
          <w:numId w:val="4"/>
        </w:numPr>
        <w:pBdr>
          <w:top w:val="nil"/>
          <w:left w:val="nil"/>
          <w:bottom w:val="nil"/>
          <w:right w:val="nil"/>
          <w:between w:val="nil"/>
        </w:pBdr>
        <w:tabs>
          <w:tab w:val="left" w:pos="320"/>
        </w:tabs>
        <w:spacing w:after="120"/>
        <w:jc w:val="both"/>
        <w:rPr>
          <w:rFonts w:ascii="Times" w:eastAsia="Times" w:hAnsi="Times" w:cs="Times"/>
          <w:color w:val="000000"/>
          <w:sz w:val="24"/>
          <w:szCs w:val="24"/>
        </w:rPr>
      </w:pPr>
      <w:r>
        <w:rPr>
          <w:color w:val="000000"/>
          <w:sz w:val="24"/>
          <w:szCs w:val="24"/>
        </w:rPr>
        <w:t>Licensee acknowledges Provider’s right to update the API and Documentation and agrees to comply with updated APIs. The Provider shall notify the Licensee well in advance of any upcoming API changes.</w:t>
      </w:r>
    </w:p>
    <w:p w14:paraId="0000003E" w14:textId="77777777" w:rsidR="00167743" w:rsidRDefault="00815EC4">
      <w:pPr>
        <w:widowControl w:val="0"/>
        <w:numPr>
          <w:ilvl w:val="1"/>
          <w:numId w:val="4"/>
        </w:numPr>
        <w:pBdr>
          <w:top w:val="nil"/>
          <w:left w:val="nil"/>
          <w:bottom w:val="nil"/>
          <w:right w:val="nil"/>
          <w:between w:val="nil"/>
        </w:pBdr>
        <w:tabs>
          <w:tab w:val="left" w:pos="320"/>
        </w:tabs>
        <w:spacing w:after="120"/>
        <w:jc w:val="both"/>
        <w:rPr>
          <w:rFonts w:ascii="Times" w:eastAsia="Times" w:hAnsi="Times" w:cs="Times"/>
          <w:color w:val="000000"/>
          <w:sz w:val="24"/>
          <w:szCs w:val="24"/>
        </w:rPr>
      </w:pPr>
      <w:r>
        <w:rPr>
          <w:rFonts w:ascii="Times" w:eastAsia="Times" w:hAnsi="Times" w:cs="Times"/>
          <w:color w:val="000000"/>
          <w:sz w:val="24"/>
          <w:szCs w:val="24"/>
        </w:rPr>
        <w:t>Licensee agrees to add without undue delay all new Games as may be provided by Provider through periodic new game releases, provided that such new games may be supported by the Licensee’s gaming platform.</w:t>
      </w:r>
    </w:p>
    <w:p w14:paraId="0000003F" w14:textId="77777777" w:rsidR="00167743" w:rsidRDefault="00815EC4">
      <w:pPr>
        <w:widowControl w:val="0"/>
        <w:numPr>
          <w:ilvl w:val="1"/>
          <w:numId w:val="4"/>
        </w:numPr>
        <w:pBdr>
          <w:top w:val="nil"/>
          <w:left w:val="nil"/>
          <w:bottom w:val="nil"/>
          <w:right w:val="nil"/>
          <w:between w:val="nil"/>
        </w:pBdr>
        <w:tabs>
          <w:tab w:val="left" w:pos="320"/>
        </w:tabs>
        <w:spacing w:after="120"/>
        <w:jc w:val="both"/>
        <w:rPr>
          <w:rFonts w:ascii="Times" w:eastAsia="Times" w:hAnsi="Times" w:cs="Times"/>
          <w:color w:val="000000"/>
          <w:sz w:val="24"/>
          <w:szCs w:val="24"/>
        </w:rPr>
      </w:pPr>
      <w:r>
        <w:rPr>
          <w:rFonts w:ascii="Times" w:eastAsia="Times" w:hAnsi="Times" w:cs="Times"/>
          <w:color w:val="000000"/>
          <w:sz w:val="24"/>
          <w:szCs w:val="24"/>
        </w:rPr>
        <w:t>It is understood that the Licensee or its Sub-licensees shall provide to Players all of the following but not limiting: payment processing and wallet functions, first-line support, fraud screening and control, etc. and in general ensure that Players have a successful experience.</w:t>
      </w:r>
    </w:p>
    <w:p w14:paraId="00000040" w14:textId="77777777" w:rsidR="00167743" w:rsidRDefault="00815EC4">
      <w:pPr>
        <w:widowControl w:val="0"/>
        <w:numPr>
          <w:ilvl w:val="1"/>
          <w:numId w:val="4"/>
        </w:numPr>
        <w:pBdr>
          <w:top w:val="nil"/>
          <w:left w:val="nil"/>
          <w:bottom w:val="nil"/>
          <w:right w:val="nil"/>
          <w:between w:val="nil"/>
        </w:pBdr>
        <w:tabs>
          <w:tab w:val="left" w:pos="320"/>
        </w:tabs>
        <w:spacing w:after="120"/>
        <w:jc w:val="both"/>
        <w:rPr>
          <w:rFonts w:ascii="Times" w:eastAsia="Times" w:hAnsi="Times" w:cs="Times"/>
          <w:color w:val="000000"/>
          <w:sz w:val="24"/>
          <w:szCs w:val="24"/>
        </w:rPr>
      </w:pPr>
      <w:r>
        <w:rPr>
          <w:rFonts w:ascii="Times" w:eastAsia="Times" w:hAnsi="Times" w:cs="Times"/>
          <w:color w:val="000000"/>
          <w:sz w:val="24"/>
          <w:szCs w:val="24"/>
        </w:rPr>
        <w:t>Additionally, Licensee shall at all times, when marketing the Games to its Players, adhere to Marketing Rules</w:t>
      </w:r>
      <w:r>
        <w:rPr>
          <w:rFonts w:ascii="Times" w:eastAsia="Times" w:hAnsi="Times" w:cs="Times"/>
          <w:b/>
          <w:color w:val="000000"/>
          <w:sz w:val="24"/>
          <w:szCs w:val="24"/>
        </w:rPr>
        <w:t xml:space="preserve"> </w:t>
      </w:r>
      <w:r>
        <w:rPr>
          <w:rFonts w:ascii="Times" w:eastAsia="Times" w:hAnsi="Times" w:cs="Times"/>
          <w:color w:val="000000"/>
          <w:sz w:val="24"/>
          <w:szCs w:val="24"/>
        </w:rPr>
        <w:t xml:space="preserve">set out in </w:t>
      </w:r>
      <w:r>
        <w:rPr>
          <w:rFonts w:ascii="Times" w:eastAsia="Times" w:hAnsi="Times" w:cs="Times"/>
          <w:b/>
          <w:color w:val="000000"/>
          <w:sz w:val="24"/>
          <w:szCs w:val="24"/>
        </w:rPr>
        <w:t>Appendix D</w:t>
      </w:r>
      <w:r>
        <w:rPr>
          <w:rFonts w:ascii="Times" w:eastAsia="Times" w:hAnsi="Times" w:cs="Times"/>
          <w:color w:val="000000"/>
          <w:sz w:val="24"/>
          <w:szCs w:val="24"/>
        </w:rPr>
        <w:t xml:space="preserve">. The Licensee shall also ensure that its Sub-licensees, marketing partners and agents understand and adhere to the Marketing Rules. </w:t>
      </w:r>
    </w:p>
    <w:p w14:paraId="00000041" w14:textId="77777777" w:rsidR="00167743" w:rsidRDefault="00167743">
      <w:pPr>
        <w:widowControl w:val="0"/>
        <w:pBdr>
          <w:top w:val="nil"/>
          <w:left w:val="nil"/>
          <w:bottom w:val="nil"/>
          <w:right w:val="nil"/>
          <w:between w:val="nil"/>
        </w:pBdr>
        <w:tabs>
          <w:tab w:val="left" w:pos="320"/>
        </w:tabs>
        <w:spacing w:after="120"/>
        <w:ind w:left="567"/>
        <w:jc w:val="both"/>
        <w:rPr>
          <w:rFonts w:ascii="Times" w:eastAsia="Times" w:hAnsi="Times" w:cs="Times"/>
          <w:sz w:val="24"/>
          <w:szCs w:val="24"/>
        </w:rPr>
      </w:pPr>
    </w:p>
    <w:p w14:paraId="00000042" w14:textId="77777777" w:rsidR="00167743" w:rsidRDefault="00167743">
      <w:pPr>
        <w:widowControl w:val="0"/>
        <w:pBdr>
          <w:top w:val="nil"/>
          <w:left w:val="nil"/>
          <w:bottom w:val="nil"/>
          <w:right w:val="nil"/>
          <w:between w:val="nil"/>
        </w:pBdr>
        <w:tabs>
          <w:tab w:val="left" w:pos="320"/>
        </w:tabs>
        <w:spacing w:after="120"/>
        <w:ind w:left="567"/>
        <w:jc w:val="both"/>
        <w:rPr>
          <w:rFonts w:ascii="Times" w:eastAsia="Times" w:hAnsi="Times" w:cs="Times"/>
          <w:sz w:val="24"/>
          <w:szCs w:val="24"/>
        </w:rPr>
      </w:pPr>
    </w:p>
    <w:p w14:paraId="00000043" w14:textId="77777777" w:rsidR="00167743" w:rsidRDefault="00815EC4">
      <w:pPr>
        <w:numPr>
          <w:ilvl w:val="0"/>
          <w:numId w:val="4"/>
        </w:numPr>
        <w:pBdr>
          <w:top w:val="nil"/>
          <w:left w:val="nil"/>
          <w:bottom w:val="nil"/>
          <w:right w:val="nil"/>
          <w:between w:val="nil"/>
        </w:pBdr>
        <w:spacing w:after="240"/>
        <w:rPr>
          <w:b/>
          <w:color w:val="000000"/>
          <w:sz w:val="24"/>
          <w:szCs w:val="24"/>
        </w:rPr>
      </w:pPr>
      <w:r>
        <w:rPr>
          <w:b/>
          <w:color w:val="000000"/>
          <w:sz w:val="24"/>
          <w:szCs w:val="24"/>
        </w:rPr>
        <w:t>Fees Payable under the Agreement</w:t>
      </w:r>
    </w:p>
    <w:p w14:paraId="00000044" w14:textId="77777777" w:rsidR="00167743" w:rsidRDefault="00815EC4">
      <w:pPr>
        <w:widowControl w:val="0"/>
        <w:numPr>
          <w:ilvl w:val="1"/>
          <w:numId w:val="4"/>
        </w:numPr>
        <w:pBdr>
          <w:top w:val="nil"/>
          <w:left w:val="nil"/>
          <w:bottom w:val="nil"/>
          <w:right w:val="nil"/>
          <w:between w:val="nil"/>
        </w:pBdr>
        <w:tabs>
          <w:tab w:val="left" w:pos="320"/>
        </w:tabs>
        <w:spacing w:after="120"/>
        <w:jc w:val="both"/>
        <w:rPr>
          <w:rFonts w:ascii="Times" w:eastAsia="Times" w:hAnsi="Times" w:cs="Times"/>
          <w:color w:val="000000"/>
          <w:sz w:val="24"/>
          <w:szCs w:val="24"/>
        </w:rPr>
      </w:pPr>
      <w:r>
        <w:rPr>
          <w:rFonts w:ascii="Times" w:eastAsia="Times" w:hAnsi="Times" w:cs="Times"/>
          <w:color w:val="000000"/>
          <w:sz w:val="24"/>
          <w:szCs w:val="24"/>
        </w:rPr>
        <w:t xml:space="preserve">Licensee undertakes to pay to the Provider a </w:t>
      </w:r>
      <w:r>
        <w:rPr>
          <w:rFonts w:ascii="Times" w:eastAsia="Times" w:hAnsi="Times" w:cs="Times"/>
          <w:b/>
          <w:color w:val="000000"/>
          <w:sz w:val="24"/>
          <w:szCs w:val="24"/>
        </w:rPr>
        <w:t>Setup Fee (</w:t>
      </w:r>
      <w:r>
        <w:rPr>
          <w:rFonts w:ascii="Times" w:eastAsia="Times" w:hAnsi="Times" w:cs="Times"/>
          <w:b/>
          <w:sz w:val="24"/>
          <w:szCs w:val="24"/>
        </w:rPr>
        <w:t>if applicable)</w:t>
      </w:r>
      <w:r>
        <w:rPr>
          <w:rFonts w:ascii="Times" w:eastAsia="Times" w:hAnsi="Times" w:cs="Times"/>
          <w:color w:val="000000"/>
          <w:sz w:val="24"/>
          <w:szCs w:val="24"/>
        </w:rPr>
        <w:t xml:space="preserve"> for provision of the Games </w:t>
      </w:r>
      <w:r>
        <w:rPr>
          <w:rFonts w:ascii="Times" w:eastAsia="Times" w:hAnsi="Times" w:cs="Times"/>
          <w:color w:val="000000"/>
          <w:sz w:val="24"/>
          <w:szCs w:val="24"/>
        </w:rPr>
        <w:lastRenderedPageBreak/>
        <w:t xml:space="preserve">in the amount specified in </w:t>
      </w:r>
      <w:r>
        <w:rPr>
          <w:rFonts w:ascii="Times" w:eastAsia="Times" w:hAnsi="Times" w:cs="Times"/>
          <w:b/>
          <w:color w:val="000000"/>
          <w:sz w:val="24"/>
          <w:szCs w:val="24"/>
        </w:rPr>
        <w:t>Appendix B</w:t>
      </w:r>
      <w:r>
        <w:rPr>
          <w:rFonts w:ascii="Times" w:eastAsia="Times" w:hAnsi="Times" w:cs="Times"/>
          <w:color w:val="000000"/>
          <w:sz w:val="24"/>
          <w:szCs w:val="24"/>
        </w:rPr>
        <w:t>.</w:t>
      </w:r>
    </w:p>
    <w:p w14:paraId="00000045" w14:textId="77777777" w:rsidR="00167743" w:rsidRDefault="00815EC4">
      <w:pPr>
        <w:widowControl w:val="0"/>
        <w:numPr>
          <w:ilvl w:val="1"/>
          <w:numId w:val="4"/>
        </w:numPr>
        <w:pBdr>
          <w:top w:val="nil"/>
          <w:left w:val="nil"/>
          <w:bottom w:val="nil"/>
          <w:right w:val="nil"/>
          <w:between w:val="nil"/>
        </w:pBdr>
        <w:tabs>
          <w:tab w:val="left" w:pos="320"/>
        </w:tabs>
        <w:spacing w:after="120"/>
        <w:jc w:val="both"/>
        <w:rPr>
          <w:rFonts w:ascii="Times" w:eastAsia="Times" w:hAnsi="Times" w:cs="Times"/>
          <w:sz w:val="24"/>
          <w:szCs w:val="24"/>
        </w:rPr>
      </w:pPr>
      <w:r>
        <w:rPr>
          <w:rFonts w:ascii="Times" w:eastAsia="Times" w:hAnsi="Times" w:cs="Times"/>
          <w:color w:val="000000"/>
          <w:sz w:val="24"/>
          <w:szCs w:val="24"/>
        </w:rPr>
        <w:t>The Setup Fee is due upon receipt of the invoice issued by the Provider after signing the Agreement, and is payable within five (5) business days following the issuance date of the invoice</w:t>
      </w:r>
      <w:r>
        <w:rPr>
          <w:rFonts w:ascii="Times" w:eastAsia="Times" w:hAnsi="Times" w:cs="Times"/>
          <w:sz w:val="24"/>
          <w:szCs w:val="24"/>
        </w:rPr>
        <w:t>.</w:t>
      </w:r>
    </w:p>
    <w:p w14:paraId="00000046" w14:textId="77777777" w:rsidR="00167743" w:rsidRDefault="00815EC4">
      <w:pPr>
        <w:widowControl w:val="0"/>
        <w:numPr>
          <w:ilvl w:val="1"/>
          <w:numId w:val="4"/>
        </w:numPr>
        <w:pBdr>
          <w:top w:val="nil"/>
          <w:left w:val="nil"/>
          <w:bottom w:val="nil"/>
          <w:right w:val="nil"/>
          <w:between w:val="nil"/>
        </w:pBdr>
        <w:tabs>
          <w:tab w:val="left" w:pos="320"/>
        </w:tabs>
        <w:spacing w:after="120"/>
        <w:jc w:val="both"/>
        <w:rPr>
          <w:rFonts w:ascii="Times" w:eastAsia="Times" w:hAnsi="Times" w:cs="Times"/>
          <w:sz w:val="24"/>
          <w:szCs w:val="24"/>
        </w:rPr>
      </w:pPr>
      <w:r>
        <w:rPr>
          <w:rFonts w:ascii="Times" w:eastAsia="Times" w:hAnsi="Times" w:cs="Times"/>
          <w:color w:val="000000"/>
          <w:sz w:val="24"/>
          <w:szCs w:val="24"/>
        </w:rPr>
        <w:t xml:space="preserve">The Licensee undertakes to pay to the Provider a </w:t>
      </w:r>
      <w:r>
        <w:rPr>
          <w:rFonts w:ascii="Times" w:eastAsia="Times" w:hAnsi="Times" w:cs="Times"/>
          <w:b/>
          <w:color w:val="000000"/>
          <w:sz w:val="24"/>
          <w:szCs w:val="24"/>
        </w:rPr>
        <w:t xml:space="preserve">monthly fee (“Monthly Commission Fee”) </w:t>
      </w:r>
      <w:r>
        <w:rPr>
          <w:rFonts w:ascii="Times" w:eastAsia="Times" w:hAnsi="Times" w:cs="Times"/>
          <w:color w:val="000000"/>
          <w:sz w:val="24"/>
          <w:szCs w:val="24"/>
        </w:rPr>
        <w:t xml:space="preserve">from the Gross Gaming Revenue generated by the use of the Games. Such fees are specified in </w:t>
      </w:r>
      <w:r>
        <w:rPr>
          <w:rFonts w:ascii="Times" w:eastAsia="Times" w:hAnsi="Times" w:cs="Times"/>
          <w:b/>
          <w:color w:val="000000"/>
          <w:sz w:val="24"/>
          <w:szCs w:val="24"/>
        </w:rPr>
        <w:t>Appendix B</w:t>
      </w:r>
      <w:r>
        <w:rPr>
          <w:rFonts w:ascii="Times" w:eastAsia="Times" w:hAnsi="Times" w:cs="Times"/>
          <w:color w:val="000000"/>
          <w:sz w:val="24"/>
          <w:szCs w:val="24"/>
        </w:rPr>
        <w:t>.</w:t>
      </w:r>
    </w:p>
    <w:p w14:paraId="00000047" w14:textId="77777777" w:rsidR="00167743" w:rsidRDefault="00815EC4">
      <w:pPr>
        <w:widowControl w:val="0"/>
        <w:pBdr>
          <w:top w:val="nil"/>
          <w:left w:val="nil"/>
          <w:bottom w:val="nil"/>
          <w:right w:val="nil"/>
          <w:between w:val="nil"/>
        </w:pBdr>
        <w:tabs>
          <w:tab w:val="left" w:pos="320"/>
        </w:tabs>
        <w:spacing w:after="120"/>
        <w:ind w:left="567"/>
        <w:jc w:val="both"/>
        <w:rPr>
          <w:rFonts w:ascii="Times" w:eastAsia="Times" w:hAnsi="Times" w:cs="Times"/>
          <w:color w:val="000000"/>
          <w:sz w:val="24"/>
          <w:szCs w:val="24"/>
        </w:rPr>
      </w:pPr>
      <w:r>
        <w:rPr>
          <w:rFonts w:ascii="Times" w:eastAsia="Times" w:hAnsi="Times" w:cs="Times"/>
          <w:color w:val="000000"/>
          <w:sz w:val="24"/>
          <w:szCs w:val="24"/>
        </w:rPr>
        <w:t xml:space="preserve">Unless stated otherwise in Appendix B, </w:t>
      </w:r>
      <w:r>
        <w:rPr>
          <w:rFonts w:ascii="Times" w:eastAsia="Times" w:hAnsi="Times" w:cs="Times"/>
          <w:b/>
          <w:color w:val="000000"/>
          <w:sz w:val="24"/>
          <w:szCs w:val="24"/>
        </w:rPr>
        <w:t xml:space="preserve">Gross Gaming Revenue (“GGR”) </w:t>
      </w:r>
      <w:r>
        <w:rPr>
          <w:rFonts w:ascii="Times" w:eastAsia="Times" w:hAnsi="Times" w:cs="Times"/>
          <w:color w:val="000000"/>
          <w:sz w:val="24"/>
          <w:szCs w:val="24"/>
        </w:rPr>
        <w:t>for a calendar month shall mean the total amount of wagers placed by all players while playing a particular Game Vendor games, less the total amount of winnings returned as a result of those wagers.</w:t>
      </w:r>
    </w:p>
    <w:p w14:paraId="00000048" w14:textId="77777777" w:rsidR="00167743" w:rsidRDefault="00815EC4">
      <w:pPr>
        <w:widowControl w:val="0"/>
        <w:pBdr>
          <w:top w:val="nil"/>
          <w:left w:val="nil"/>
          <w:bottom w:val="nil"/>
          <w:right w:val="nil"/>
          <w:between w:val="nil"/>
        </w:pBdr>
        <w:tabs>
          <w:tab w:val="left" w:pos="320"/>
        </w:tabs>
        <w:spacing w:after="120"/>
        <w:ind w:left="567"/>
        <w:jc w:val="both"/>
        <w:rPr>
          <w:rFonts w:ascii="Times" w:eastAsia="Times" w:hAnsi="Times" w:cs="Times"/>
          <w:color w:val="000000"/>
          <w:sz w:val="24"/>
          <w:szCs w:val="24"/>
        </w:rPr>
      </w:pPr>
      <w:r>
        <w:rPr>
          <w:rFonts w:ascii="Times" w:eastAsia="Times" w:hAnsi="Times" w:cs="Times"/>
          <w:color w:val="000000"/>
          <w:sz w:val="24"/>
          <w:szCs w:val="24"/>
        </w:rPr>
        <w:t>The Monthly Commission Fee is due upon receipt of a monthly invoice issued to the Licensee by the Provider for previous calendar month, and is payable within five (5) business days following the issuance date of the invoice.</w:t>
      </w:r>
    </w:p>
    <w:p w14:paraId="00000049" w14:textId="77777777" w:rsidR="00167743" w:rsidRDefault="00815EC4">
      <w:pPr>
        <w:widowControl w:val="0"/>
        <w:numPr>
          <w:ilvl w:val="1"/>
          <w:numId w:val="4"/>
        </w:numPr>
        <w:pBdr>
          <w:top w:val="nil"/>
          <w:left w:val="nil"/>
          <w:bottom w:val="nil"/>
          <w:right w:val="nil"/>
          <w:between w:val="nil"/>
        </w:pBdr>
        <w:tabs>
          <w:tab w:val="left" w:pos="320"/>
        </w:tabs>
        <w:spacing w:after="120"/>
        <w:jc w:val="both"/>
        <w:rPr>
          <w:rFonts w:ascii="Times" w:eastAsia="Times" w:hAnsi="Times" w:cs="Times"/>
          <w:color w:val="000000"/>
          <w:sz w:val="24"/>
          <w:szCs w:val="24"/>
        </w:rPr>
      </w:pPr>
      <w:r>
        <w:rPr>
          <w:rFonts w:ascii="Times" w:eastAsia="Times" w:hAnsi="Times" w:cs="Times"/>
          <w:color w:val="000000"/>
          <w:sz w:val="24"/>
          <w:szCs w:val="24"/>
        </w:rPr>
        <w:t>A</w:t>
      </w:r>
      <w:r>
        <w:rPr>
          <w:rFonts w:ascii="Times" w:eastAsia="Times" w:hAnsi="Times" w:cs="Times"/>
          <w:sz w:val="24"/>
          <w:szCs w:val="24"/>
        </w:rPr>
        <w:t xml:space="preserve">ll fee amounts shall be calculated in Euro. In case the Licensee receives revenue in other currencies, including cryptocurrencies, monthly revenue amounts and fees for the previous month shall be converted to Euro and fixed according to the Euro exchange rates effective as of 00:00 GMT on the 1st day of the current month. Exchange rate information shall be taken from the XE.com service for fiat currencies and Bitcoin, and </w:t>
      </w:r>
      <w:proofErr w:type="spellStart"/>
      <w:r>
        <w:rPr>
          <w:rFonts w:ascii="Times" w:eastAsia="Times" w:hAnsi="Times" w:cs="Times"/>
          <w:sz w:val="24"/>
          <w:szCs w:val="24"/>
        </w:rPr>
        <w:t>Coinmarketcap</w:t>
      </w:r>
      <w:proofErr w:type="spellEnd"/>
      <w:r>
        <w:rPr>
          <w:rFonts w:ascii="Times" w:eastAsia="Times" w:hAnsi="Times" w:cs="Times"/>
          <w:sz w:val="24"/>
          <w:szCs w:val="24"/>
        </w:rPr>
        <w:t xml:space="preserve"> for all other cryptocurrenci</w:t>
      </w:r>
      <w:r>
        <w:rPr>
          <w:rFonts w:ascii="Times" w:eastAsia="Times" w:hAnsi="Times" w:cs="Times"/>
          <w:color w:val="000000"/>
          <w:sz w:val="24"/>
          <w:szCs w:val="24"/>
        </w:rPr>
        <w:t>es.</w:t>
      </w:r>
    </w:p>
    <w:p w14:paraId="0000004A" w14:textId="77777777" w:rsidR="00167743" w:rsidRDefault="00815EC4">
      <w:pPr>
        <w:widowControl w:val="0"/>
        <w:numPr>
          <w:ilvl w:val="1"/>
          <w:numId w:val="4"/>
        </w:numPr>
        <w:pBdr>
          <w:top w:val="nil"/>
          <w:left w:val="nil"/>
          <w:bottom w:val="nil"/>
          <w:right w:val="nil"/>
          <w:between w:val="nil"/>
        </w:pBdr>
        <w:tabs>
          <w:tab w:val="left" w:pos="320"/>
        </w:tabs>
        <w:spacing w:after="120"/>
        <w:jc w:val="both"/>
        <w:rPr>
          <w:rFonts w:ascii="Times" w:eastAsia="Times" w:hAnsi="Times" w:cs="Times"/>
          <w:color w:val="000000"/>
          <w:sz w:val="24"/>
          <w:szCs w:val="24"/>
        </w:rPr>
      </w:pPr>
      <w:r>
        <w:rPr>
          <w:color w:val="000000"/>
          <w:sz w:val="24"/>
          <w:szCs w:val="24"/>
        </w:rPr>
        <w:t>The Parties agree about the possibility of a review of fees listed in Appendix B upon mutual agreement.</w:t>
      </w:r>
    </w:p>
    <w:p w14:paraId="0000004B" w14:textId="77777777" w:rsidR="00167743" w:rsidRDefault="00167743">
      <w:pPr>
        <w:widowControl w:val="0"/>
        <w:pBdr>
          <w:top w:val="nil"/>
          <w:left w:val="nil"/>
          <w:bottom w:val="nil"/>
          <w:right w:val="nil"/>
          <w:between w:val="nil"/>
        </w:pBdr>
        <w:tabs>
          <w:tab w:val="left" w:pos="0"/>
          <w:tab w:val="left" w:pos="259"/>
        </w:tabs>
        <w:spacing w:after="120"/>
        <w:jc w:val="both"/>
        <w:rPr>
          <w:rFonts w:ascii="Times" w:eastAsia="Times" w:hAnsi="Times" w:cs="Times"/>
          <w:color w:val="000000"/>
          <w:sz w:val="24"/>
          <w:szCs w:val="24"/>
        </w:rPr>
      </w:pPr>
    </w:p>
    <w:p w14:paraId="0000004C" w14:textId="77777777" w:rsidR="00167743" w:rsidRDefault="00815EC4">
      <w:pPr>
        <w:numPr>
          <w:ilvl w:val="0"/>
          <w:numId w:val="4"/>
        </w:numPr>
        <w:pBdr>
          <w:top w:val="nil"/>
          <w:left w:val="nil"/>
          <w:bottom w:val="nil"/>
          <w:right w:val="nil"/>
          <w:between w:val="nil"/>
        </w:pBdr>
        <w:spacing w:after="240"/>
        <w:rPr>
          <w:b/>
          <w:color w:val="000000"/>
          <w:sz w:val="24"/>
          <w:szCs w:val="24"/>
        </w:rPr>
      </w:pPr>
      <w:r>
        <w:rPr>
          <w:b/>
          <w:color w:val="000000"/>
          <w:sz w:val="24"/>
          <w:szCs w:val="24"/>
        </w:rPr>
        <w:t>Copying and Alternation</w:t>
      </w:r>
    </w:p>
    <w:p w14:paraId="0000004D" w14:textId="77777777" w:rsidR="00167743" w:rsidRDefault="00815EC4">
      <w:pPr>
        <w:widowControl w:val="0"/>
        <w:numPr>
          <w:ilvl w:val="1"/>
          <w:numId w:val="4"/>
        </w:numPr>
        <w:pBdr>
          <w:top w:val="nil"/>
          <w:left w:val="nil"/>
          <w:bottom w:val="nil"/>
          <w:right w:val="nil"/>
          <w:between w:val="nil"/>
        </w:pBdr>
        <w:tabs>
          <w:tab w:val="left" w:pos="320"/>
        </w:tabs>
        <w:spacing w:after="120"/>
        <w:jc w:val="both"/>
        <w:rPr>
          <w:rFonts w:ascii="Times" w:eastAsia="Times" w:hAnsi="Times" w:cs="Times"/>
          <w:color w:val="000000"/>
          <w:sz w:val="24"/>
          <w:szCs w:val="24"/>
        </w:rPr>
      </w:pPr>
      <w:r>
        <w:rPr>
          <w:rFonts w:ascii="Times" w:eastAsia="Times" w:hAnsi="Times" w:cs="Times"/>
          <w:color w:val="000000"/>
          <w:sz w:val="24"/>
          <w:szCs w:val="24"/>
        </w:rPr>
        <w:t xml:space="preserve">The Licensee is prohibited from making copies of the Games, whether in part or in whole and for any reason whatsoever. Solely Provider </w:t>
      </w:r>
      <w:r>
        <w:rPr>
          <w:rFonts w:ascii="Times" w:eastAsia="Times" w:hAnsi="Times" w:cs="Times"/>
          <w:sz w:val="24"/>
          <w:szCs w:val="24"/>
        </w:rPr>
        <w:t>is</w:t>
      </w:r>
      <w:r>
        <w:rPr>
          <w:rFonts w:ascii="Times" w:eastAsia="Times" w:hAnsi="Times" w:cs="Times"/>
          <w:color w:val="000000"/>
          <w:sz w:val="24"/>
          <w:szCs w:val="24"/>
        </w:rPr>
        <w:t xml:space="preserve"> at all times permitted to modify their respective Games. The Licensee is prohibited from translating, adapting, varying, modifying, disassembling, decompiling or reverse engineering of Games, its components, applications or derivatives. </w:t>
      </w:r>
    </w:p>
    <w:p w14:paraId="0000004E" w14:textId="77777777" w:rsidR="00167743" w:rsidRDefault="00815EC4">
      <w:pPr>
        <w:widowControl w:val="0"/>
        <w:numPr>
          <w:ilvl w:val="1"/>
          <w:numId w:val="4"/>
        </w:numPr>
        <w:pBdr>
          <w:top w:val="nil"/>
          <w:left w:val="nil"/>
          <w:bottom w:val="nil"/>
          <w:right w:val="nil"/>
          <w:between w:val="nil"/>
        </w:pBdr>
        <w:tabs>
          <w:tab w:val="left" w:pos="320"/>
        </w:tabs>
        <w:spacing w:after="120"/>
        <w:jc w:val="both"/>
        <w:rPr>
          <w:rFonts w:ascii="Times" w:eastAsia="Times" w:hAnsi="Times" w:cs="Times"/>
          <w:color w:val="000000"/>
          <w:sz w:val="24"/>
          <w:szCs w:val="24"/>
        </w:rPr>
      </w:pPr>
      <w:r>
        <w:rPr>
          <w:rFonts w:ascii="Times" w:eastAsia="Times" w:hAnsi="Times" w:cs="Times"/>
          <w:color w:val="000000"/>
          <w:sz w:val="24"/>
          <w:szCs w:val="24"/>
        </w:rPr>
        <w:t>Notwithstanding the above, Provider undertakes to supply the Licensee with information or data that may be reasonably required by Licensee’s regulating gaming authority and that is related to the Games, and the Provider shall undertake efforts to provide this information as soon as possible.</w:t>
      </w:r>
    </w:p>
    <w:p w14:paraId="0000004F" w14:textId="77777777" w:rsidR="00167743" w:rsidRDefault="00167743">
      <w:pPr>
        <w:widowControl w:val="0"/>
        <w:pBdr>
          <w:top w:val="nil"/>
          <w:left w:val="nil"/>
          <w:bottom w:val="nil"/>
          <w:right w:val="nil"/>
          <w:between w:val="nil"/>
        </w:pBdr>
        <w:tabs>
          <w:tab w:val="left" w:pos="0"/>
          <w:tab w:val="left" w:pos="289"/>
        </w:tabs>
        <w:spacing w:after="120"/>
        <w:jc w:val="both"/>
        <w:rPr>
          <w:rFonts w:ascii="Times" w:eastAsia="Times" w:hAnsi="Times" w:cs="Times"/>
          <w:color w:val="000000"/>
          <w:sz w:val="24"/>
          <w:szCs w:val="24"/>
        </w:rPr>
      </w:pPr>
    </w:p>
    <w:p w14:paraId="00000050" w14:textId="77777777" w:rsidR="00167743" w:rsidRDefault="00815EC4">
      <w:pPr>
        <w:numPr>
          <w:ilvl w:val="0"/>
          <w:numId w:val="4"/>
        </w:numPr>
        <w:pBdr>
          <w:top w:val="nil"/>
          <w:left w:val="nil"/>
          <w:bottom w:val="nil"/>
          <w:right w:val="nil"/>
          <w:between w:val="nil"/>
        </w:pBdr>
        <w:spacing w:after="240"/>
        <w:rPr>
          <w:color w:val="000000"/>
          <w:sz w:val="24"/>
          <w:szCs w:val="24"/>
        </w:rPr>
      </w:pPr>
      <w:r>
        <w:rPr>
          <w:b/>
          <w:color w:val="000000"/>
          <w:sz w:val="24"/>
          <w:szCs w:val="24"/>
        </w:rPr>
        <w:t>Intellectual Property Rights</w:t>
      </w:r>
    </w:p>
    <w:p w14:paraId="00000051" w14:textId="77777777" w:rsidR="00167743" w:rsidRDefault="00815EC4">
      <w:pPr>
        <w:widowControl w:val="0"/>
        <w:numPr>
          <w:ilvl w:val="1"/>
          <w:numId w:val="4"/>
        </w:numPr>
        <w:pBdr>
          <w:top w:val="nil"/>
          <w:left w:val="nil"/>
          <w:bottom w:val="nil"/>
          <w:right w:val="nil"/>
          <w:between w:val="nil"/>
        </w:pBdr>
        <w:tabs>
          <w:tab w:val="left" w:pos="320"/>
        </w:tabs>
        <w:spacing w:after="120"/>
        <w:jc w:val="both"/>
        <w:rPr>
          <w:rFonts w:ascii="Times" w:eastAsia="Times" w:hAnsi="Times" w:cs="Times"/>
          <w:color w:val="000000"/>
          <w:sz w:val="24"/>
          <w:szCs w:val="24"/>
        </w:rPr>
      </w:pPr>
      <w:r>
        <w:rPr>
          <w:rFonts w:ascii="Times" w:eastAsia="Times" w:hAnsi="Times" w:cs="Times"/>
          <w:color w:val="000000"/>
          <w:sz w:val="24"/>
          <w:szCs w:val="24"/>
        </w:rPr>
        <w:t xml:space="preserve">Without prejudice to the License of use granted to the Licensee under this Agreement, the Parties declare and agree that the Game Vendor </w:t>
      </w:r>
      <w:r>
        <w:rPr>
          <w:rFonts w:ascii="Times" w:eastAsia="Times" w:hAnsi="Times" w:cs="Times"/>
          <w:sz w:val="24"/>
          <w:szCs w:val="24"/>
        </w:rPr>
        <w:t>is</w:t>
      </w:r>
      <w:r>
        <w:rPr>
          <w:rFonts w:ascii="Times" w:eastAsia="Times" w:hAnsi="Times" w:cs="Times"/>
          <w:color w:val="000000"/>
          <w:sz w:val="24"/>
          <w:szCs w:val="24"/>
        </w:rPr>
        <w:t xml:space="preserve"> and shall remain the sole and exclusive owner of </w:t>
      </w:r>
      <w:r>
        <w:rPr>
          <w:rFonts w:ascii="Times" w:eastAsia="Times" w:hAnsi="Times" w:cs="Times"/>
          <w:sz w:val="24"/>
          <w:szCs w:val="24"/>
        </w:rPr>
        <w:t>its</w:t>
      </w:r>
      <w:r>
        <w:rPr>
          <w:rFonts w:ascii="Times" w:eastAsia="Times" w:hAnsi="Times" w:cs="Times"/>
          <w:color w:val="000000"/>
          <w:sz w:val="24"/>
          <w:szCs w:val="24"/>
        </w:rPr>
        <w:t xml:space="preserve"> Games, and shall retain full Intellectual Property Rights over the Games. The Provider, being the exclusive owner and developer of BGAMING Games and the API along with Documentation, shall at all times retain full Intellectual Property Rights over them, including any modifications or additions hereto.</w:t>
      </w:r>
    </w:p>
    <w:p w14:paraId="00000052" w14:textId="77777777" w:rsidR="00167743" w:rsidRDefault="00815EC4">
      <w:pPr>
        <w:widowControl w:val="0"/>
        <w:numPr>
          <w:ilvl w:val="1"/>
          <w:numId w:val="4"/>
        </w:numPr>
        <w:pBdr>
          <w:top w:val="nil"/>
          <w:left w:val="nil"/>
          <w:bottom w:val="nil"/>
          <w:right w:val="nil"/>
          <w:between w:val="nil"/>
        </w:pBdr>
        <w:tabs>
          <w:tab w:val="left" w:pos="320"/>
        </w:tabs>
        <w:spacing w:after="120"/>
        <w:jc w:val="both"/>
        <w:rPr>
          <w:rFonts w:ascii="Times" w:eastAsia="Times" w:hAnsi="Times" w:cs="Times"/>
          <w:color w:val="000000"/>
          <w:sz w:val="24"/>
          <w:szCs w:val="24"/>
        </w:rPr>
      </w:pPr>
      <w:r>
        <w:rPr>
          <w:rFonts w:ascii="Times" w:eastAsia="Times" w:hAnsi="Times" w:cs="Times"/>
          <w:color w:val="000000"/>
          <w:sz w:val="24"/>
          <w:szCs w:val="24"/>
        </w:rPr>
        <w:t xml:space="preserve">Licensee undertakes to immediately notify the Provider upon the Licensee becoming aware of any unauthorized use of the whole or any part of the Games, API or Documentation, or of any infringements or suspected infringement of copyrights, trademarks or other Intellectual Property Rights in relation to any of the Games, API or Documentation. </w:t>
      </w:r>
    </w:p>
    <w:p w14:paraId="00000053" w14:textId="77777777" w:rsidR="00167743" w:rsidRDefault="00167743">
      <w:pPr>
        <w:widowControl w:val="0"/>
        <w:pBdr>
          <w:top w:val="nil"/>
          <w:left w:val="nil"/>
          <w:bottom w:val="nil"/>
          <w:right w:val="nil"/>
          <w:between w:val="nil"/>
        </w:pBdr>
        <w:tabs>
          <w:tab w:val="left" w:pos="0"/>
        </w:tabs>
        <w:spacing w:after="120"/>
        <w:jc w:val="both"/>
        <w:rPr>
          <w:rFonts w:ascii="Times" w:eastAsia="Times" w:hAnsi="Times" w:cs="Times"/>
          <w:color w:val="000000"/>
          <w:sz w:val="24"/>
          <w:szCs w:val="24"/>
        </w:rPr>
      </w:pPr>
    </w:p>
    <w:p w14:paraId="00000054" w14:textId="77777777" w:rsidR="00167743" w:rsidRDefault="00815EC4">
      <w:pPr>
        <w:numPr>
          <w:ilvl w:val="0"/>
          <w:numId w:val="4"/>
        </w:numPr>
        <w:pBdr>
          <w:top w:val="nil"/>
          <w:left w:val="nil"/>
          <w:bottom w:val="nil"/>
          <w:right w:val="nil"/>
          <w:between w:val="nil"/>
        </w:pBdr>
        <w:spacing w:after="240"/>
        <w:rPr>
          <w:b/>
          <w:color w:val="000000"/>
          <w:sz w:val="24"/>
          <w:szCs w:val="24"/>
        </w:rPr>
      </w:pPr>
      <w:r>
        <w:rPr>
          <w:b/>
          <w:color w:val="000000"/>
          <w:sz w:val="24"/>
          <w:szCs w:val="24"/>
        </w:rPr>
        <w:lastRenderedPageBreak/>
        <w:t>Warranties</w:t>
      </w:r>
    </w:p>
    <w:p w14:paraId="00000055" w14:textId="77777777" w:rsidR="00167743" w:rsidRDefault="00815EC4">
      <w:pPr>
        <w:widowControl w:val="0"/>
        <w:numPr>
          <w:ilvl w:val="1"/>
          <w:numId w:val="4"/>
        </w:numPr>
        <w:pBdr>
          <w:top w:val="nil"/>
          <w:left w:val="nil"/>
          <w:bottom w:val="nil"/>
          <w:right w:val="nil"/>
          <w:between w:val="nil"/>
        </w:pBdr>
        <w:tabs>
          <w:tab w:val="left" w:pos="320"/>
        </w:tabs>
        <w:spacing w:after="120"/>
        <w:jc w:val="both"/>
        <w:rPr>
          <w:rFonts w:ascii="Times" w:eastAsia="Times" w:hAnsi="Times" w:cs="Times"/>
          <w:color w:val="000000"/>
          <w:sz w:val="24"/>
          <w:szCs w:val="24"/>
        </w:rPr>
      </w:pPr>
      <w:r>
        <w:rPr>
          <w:rFonts w:ascii="Times" w:eastAsia="Times" w:hAnsi="Times" w:cs="Times"/>
          <w:color w:val="000000"/>
          <w:sz w:val="24"/>
          <w:szCs w:val="24"/>
        </w:rPr>
        <w:t xml:space="preserve">The Provider warrants that the API provided to Licensee under the Agreement is sufficient for the Licensee to perform integration of the Games. The Provider also warrants it will use its commercially reasonable </w:t>
      </w:r>
      <w:proofErr w:type="spellStart"/>
      <w:r>
        <w:rPr>
          <w:rFonts w:ascii="Times" w:eastAsia="Times" w:hAnsi="Times" w:cs="Times"/>
          <w:color w:val="000000"/>
          <w:sz w:val="24"/>
          <w:szCs w:val="24"/>
        </w:rPr>
        <w:t>endeavours</w:t>
      </w:r>
      <w:proofErr w:type="spellEnd"/>
      <w:r>
        <w:rPr>
          <w:rFonts w:ascii="Times" w:eastAsia="Times" w:hAnsi="Times" w:cs="Times"/>
          <w:color w:val="000000"/>
          <w:sz w:val="24"/>
          <w:szCs w:val="24"/>
        </w:rPr>
        <w:t xml:space="preserve"> to ensure the Games operate substantially in accordance with this Agreement.</w:t>
      </w:r>
    </w:p>
    <w:p w14:paraId="00000056" w14:textId="77777777" w:rsidR="00167743" w:rsidRDefault="00815EC4">
      <w:pPr>
        <w:widowControl w:val="0"/>
        <w:numPr>
          <w:ilvl w:val="1"/>
          <w:numId w:val="4"/>
        </w:numPr>
        <w:pBdr>
          <w:top w:val="nil"/>
          <w:left w:val="nil"/>
          <w:bottom w:val="nil"/>
          <w:right w:val="nil"/>
          <w:between w:val="nil"/>
        </w:pBdr>
        <w:tabs>
          <w:tab w:val="left" w:pos="320"/>
        </w:tabs>
        <w:spacing w:after="120"/>
        <w:jc w:val="both"/>
        <w:rPr>
          <w:rFonts w:ascii="Times" w:eastAsia="Times" w:hAnsi="Times" w:cs="Times"/>
          <w:color w:val="000000"/>
          <w:sz w:val="24"/>
          <w:szCs w:val="24"/>
        </w:rPr>
      </w:pPr>
      <w:r>
        <w:rPr>
          <w:rFonts w:ascii="Times" w:eastAsia="Times" w:hAnsi="Times" w:cs="Times"/>
          <w:color w:val="000000"/>
          <w:sz w:val="24"/>
          <w:szCs w:val="24"/>
        </w:rPr>
        <w:t>To the extent permitted by applicable law, the Provider</w:t>
      </w:r>
    </w:p>
    <w:p w14:paraId="00000057" w14:textId="77777777" w:rsidR="00167743" w:rsidRDefault="00815EC4">
      <w:pPr>
        <w:widowControl w:val="0"/>
        <w:tabs>
          <w:tab w:val="left" w:pos="320"/>
        </w:tabs>
        <w:spacing w:after="120"/>
        <w:ind w:left="567"/>
        <w:jc w:val="both"/>
        <w:rPr>
          <w:rFonts w:ascii="Times" w:eastAsia="Times" w:hAnsi="Times" w:cs="Times"/>
          <w:sz w:val="24"/>
          <w:szCs w:val="24"/>
        </w:rPr>
      </w:pPr>
      <w:r>
        <w:rPr>
          <w:rFonts w:ascii="Times" w:eastAsia="Times" w:hAnsi="Times" w:cs="Times"/>
          <w:sz w:val="24"/>
          <w:szCs w:val="24"/>
        </w:rPr>
        <w:t>disclaims all other warranties with respect to the Games, either express or implied, including but not limited to any implied warranties relating to quality, fitness for any particular purpose or ability to achieve a particular result; and makes no warranty that the Games are free of errors or that its use will be uninterrupted at all times and the Licensee acknowledges and agrees that the existence of such errors does not constitute a breach of this Agreement.</w:t>
      </w:r>
    </w:p>
    <w:p w14:paraId="00000058" w14:textId="77777777" w:rsidR="00167743" w:rsidRDefault="00815EC4">
      <w:pPr>
        <w:widowControl w:val="0"/>
        <w:numPr>
          <w:ilvl w:val="1"/>
          <w:numId w:val="4"/>
        </w:numPr>
        <w:tabs>
          <w:tab w:val="left" w:pos="320"/>
        </w:tabs>
        <w:spacing w:after="120"/>
        <w:jc w:val="both"/>
        <w:rPr>
          <w:rFonts w:ascii="Times" w:eastAsia="Times" w:hAnsi="Times" w:cs="Times"/>
          <w:sz w:val="24"/>
          <w:szCs w:val="24"/>
        </w:rPr>
      </w:pPr>
      <w:r>
        <w:rPr>
          <w:rFonts w:ascii="Times" w:eastAsia="Times" w:hAnsi="Times" w:cs="Times"/>
          <w:sz w:val="24"/>
          <w:szCs w:val="24"/>
        </w:rPr>
        <w:t>Licensee shall take all necessary measures in regard to its products and services to be at all times used solely in compliance with all applicable laws, rules and regulations (in particular all gaming, gambling and betting laws), in particular as regards the provision of the Licensee's services to End Users. Licensee represents and warrants to the Provider that the execution, delivery and performance by the Licensee of this Agreement in connection with providing gaming services will not violate or result in a breach of or constitute a default under any law to which the Licensee is subject to.</w:t>
      </w:r>
    </w:p>
    <w:p w14:paraId="00000059" w14:textId="77777777" w:rsidR="00167743" w:rsidRDefault="00815EC4">
      <w:pPr>
        <w:widowControl w:val="0"/>
        <w:numPr>
          <w:ilvl w:val="1"/>
          <w:numId w:val="4"/>
        </w:numPr>
        <w:pBdr>
          <w:top w:val="nil"/>
          <w:left w:val="nil"/>
          <w:bottom w:val="nil"/>
          <w:right w:val="nil"/>
          <w:between w:val="nil"/>
        </w:pBdr>
        <w:tabs>
          <w:tab w:val="left" w:pos="320"/>
        </w:tabs>
        <w:spacing w:after="120"/>
        <w:jc w:val="both"/>
        <w:rPr>
          <w:rFonts w:ascii="Times" w:eastAsia="Times" w:hAnsi="Times" w:cs="Times"/>
          <w:sz w:val="24"/>
          <w:szCs w:val="24"/>
        </w:rPr>
      </w:pPr>
      <w:r>
        <w:rPr>
          <w:rFonts w:ascii="Times" w:eastAsia="Times" w:hAnsi="Times" w:cs="Times"/>
          <w:color w:val="000000"/>
          <w:sz w:val="24"/>
          <w:szCs w:val="24"/>
        </w:rPr>
        <w:t>Licensee warrants that it holds the required regulatory, administrative and all other approvals, including gaming, gambling and betting licenses, permits and trade licenses, for the purposes of offering the intended Games in the jurisdictions where the Licensee offers such services to End Users, and that such licenses and permits are in good standing.</w:t>
      </w:r>
    </w:p>
    <w:p w14:paraId="0000005A" w14:textId="77777777" w:rsidR="00167743" w:rsidRDefault="00815EC4">
      <w:pPr>
        <w:widowControl w:val="0"/>
        <w:numPr>
          <w:ilvl w:val="1"/>
          <w:numId w:val="4"/>
        </w:numPr>
        <w:pBdr>
          <w:top w:val="nil"/>
          <w:left w:val="nil"/>
          <w:bottom w:val="nil"/>
          <w:right w:val="nil"/>
          <w:between w:val="nil"/>
        </w:pBdr>
        <w:tabs>
          <w:tab w:val="left" w:pos="320"/>
        </w:tabs>
        <w:spacing w:after="120"/>
        <w:jc w:val="both"/>
        <w:rPr>
          <w:rFonts w:ascii="Times" w:eastAsia="Times" w:hAnsi="Times" w:cs="Times"/>
          <w:color w:val="000000"/>
          <w:sz w:val="24"/>
          <w:szCs w:val="24"/>
        </w:rPr>
      </w:pPr>
      <w:r>
        <w:rPr>
          <w:rFonts w:ascii="Times" w:eastAsia="Times" w:hAnsi="Times" w:cs="Times"/>
          <w:color w:val="000000"/>
          <w:sz w:val="24"/>
          <w:szCs w:val="24"/>
        </w:rPr>
        <w:t>Licensee represents and warrants that it shall at all times comply with the requirements of the Anti-Money Laundering Directive of the European Union and any legislation that shall succeed such legislation from time to time (“AML Legislation”). In particular, Licensee shall perform adequate KYC checks on Players as may be required by the AML Legislation.</w:t>
      </w:r>
    </w:p>
    <w:p w14:paraId="0000005B" w14:textId="77777777" w:rsidR="00167743" w:rsidRDefault="00815EC4">
      <w:pPr>
        <w:widowControl w:val="0"/>
        <w:numPr>
          <w:ilvl w:val="1"/>
          <w:numId w:val="4"/>
        </w:numPr>
        <w:pBdr>
          <w:top w:val="nil"/>
          <w:left w:val="nil"/>
          <w:bottom w:val="nil"/>
          <w:right w:val="nil"/>
          <w:between w:val="nil"/>
        </w:pBdr>
        <w:tabs>
          <w:tab w:val="left" w:pos="320"/>
        </w:tabs>
        <w:spacing w:after="120"/>
        <w:jc w:val="both"/>
        <w:rPr>
          <w:rFonts w:ascii="Times" w:eastAsia="Times" w:hAnsi="Times" w:cs="Times"/>
          <w:sz w:val="24"/>
          <w:szCs w:val="24"/>
        </w:rPr>
      </w:pPr>
      <w:r>
        <w:rPr>
          <w:rFonts w:ascii="Times" w:eastAsia="Times" w:hAnsi="Times" w:cs="Times"/>
          <w:sz w:val="24"/>
          <w:szCs w:val="24"/>
        </w:rPr>
        <w:t>Licensee warrants that it shall at all times undertake all necessary measures in order not to offer the Games on respective Excluded Territories, and that it shall ensure that its Sub-licensees do not offer the Games on respective Excluded Territories.</w:t>
      </w:r>
    </w:p>
    <w:p w14:paraId="0000005C" w14:textId="77777777" w:rsidR="00167743" w:rsidRDefault="00815EC4">
      <w:pPr>
        <w:widowControl w:val="0"/>
        <w:numPr>
          <w:ilvl w:val="1"/>
          <w:numId w:val="4"/>
        </w:numPr>
        <w:pBdr>
          <w:top w:val="nil"/>
          <w:left w:val="nil"/>
          <w:bottom w:val="nil"/>
          <w:right w:val="nil"/>
          <w:between w:val="nil"/>
        </w:pBdr>
        <w:tabs>
          <w:tab w:val="left" w:pos="320"/>
        </w:tabs>
        <w:spacing w:after="120"/>
        <w:jc w:val="both"/>
        <w:rPr>
          <w:rFonts w:ascii="Times" w:eastAsia="Times" w:hAnsi="Times" w:cs="Times"/>
          <w:sz w:val="24"/>
          <w:szCs w:val="24"/>
        </w:rPr>
      </w:pPr>
      <w:r>
        <w:rPr>
          <w:rFonts w:ascii="Times" w:eastAsia="Times" w:hAnsi="Times" w:cs="Times"/>
          <w:sz w:val="24"/>
          <w:szCs w:val="24"/>
        </w:rPr>
        <w:t xml:space="preserve">Licensee shall be liable to indemnify and hold the Provider harmless from and against all liabilities, costs, damages, claims and expenses directly or indirectly resulting from any non-compliance with any such applicable laws, rules and regulations as laid out in Sections 8.3 to 8.6 herein. </w:t>
      </w:r>
    </w:p>
    <w:p w14:paraId="0000005D" w14:textId="77777777" w:rsidR="00167743" w:rsidRDefault="00167743">
      <w:pPr>
        <w:widowControl w:val="0"/>
        <w:pBdr>
          <w:top w:val="nil"/>
          <w:left w:val="nil"/>
          <w:bottom w:val="nil"/>
          <w:right w:val="nil"/>
          <w:between w:val="nil"/>
        </w:pBdr>
        <w:spacing w:before="120" w:after="120"/>
        <w:jc w:val="center"/>
        <w:rPr>
          <w:rFonts w:ascii="Times" w:eastAsia="Times" w:hAnsi="Times" w:cs="Times"/>
          <w:color w:val="000000"/>
          <w:sz w:val="24"/>
          <w:szCs w:val="24"/>
        </w:rPr>
      </w:pPr>
    </w:p>
    <w:p w14:paraId="0000005E" w14:textId="77777777" w:rsidR="00167743" w:rsidRDefault="00815EC4">
      <w:pPr>
        <w:numPr>
          <w:ilvl w:val="0"/>
          <w:numId w:val="4"/>
        </w:numPr>
        <w:pBdr>
          <w:top w:val="nil"/>
          <w:left w:val="nil"/>
          <w:bottom w:val="nil"/>
          <w:right w:val="nil"/>
          <w:between w:val="nil"/>
        </w:pBdr>
        <w:spacing w:after="240"/>
        <w:rPr>
          <w:b/>
          <w:color w:val="000000"/>
          <w:sz w:val="24"/>
          <w:szCs w:val="24"/>
        </w:rPr>
      </w:pPr>
      <w:r>
        <w:rPr>
          <w:b/>
          <w:sz w:val="24"/>
          <w:szCs w:val="24"/>
        </w:rPr>
        <w:t xml:space="preserve"> </w:t>
      </w:r>
      <w:r>
        <w:rPr>
          <w:b/>
          <w:color w:val="000000"/>
          <w:sz w:val="24"/>
          <w:szCs w:val="24"/>
        </w:rPr>
        <w:t xml:space="preserve"> Information</w:t>
      </w:r>
    </w:p>
    <w:p w14:paraId="0000005F" w14:textId="77777777" w:rsidR="00167743" w:rsidRDefault="00815EC4">
      <w:pPr>
        <w:widowControl w:val="0"/>
        <w:numPr>
          <w:ilvl w:val="1"/>
          <w:numId w:val="4"/>
        </w:numPr>
        <w:pBdr>
          <w:top w:val="nil"/>
          <w:left w:val="nil"/>
          <w:bottom w:val="nil"/>
          <w:right w:val="nil"/>
          <w:between w:val="nil"/>
        </w:pBdr>
        <w:tabs>
          <w:tab w:val="left" w:pos="0"/>
          <w:tab w:val="left" w:pos="567"/>
        </w:tabs>
        <w:spacing w:after="120"/>
        <w:jc w:val="both"/>
        <w:rPr>
          <w:rFonts w:ascii="Times" w:eastAsia="Times" w:hAnsi="Times" w:cs="Times"/>
          <w:color w:val="000000"/>
          <w:sz w:val="24"/>
          <w:szCs w:val="24"/>
        </w:rPr>
      </w:pPr>
      <w:r>
        <w:rPr>
          <w:rFonts w:ascii="Times" w:eastAsia="Times" w:hAnsi="Times" w:cs="Times"/>
          <w:color w:val="000000"/>
          <w:sz w:val="24"/>
          <w:szCs w:val="24"/>
        </w:rPr>
        <w:t xml:space="preserve">Each Party acknowledges that by reason of its relationship to the other Party under this Agreement it may have access to certain information and materials concerning the other Party's business, plans, trade and business secrets, know-how, customers, user data, product architecture, data structures, algorithms, codes and products that are confidential and/or general information of technical or business nature or otherwise relating to the business or affairs of a Party that are of substantial value to such Party (hereinafter referred to as "Confidential Information"), which value would be impaired if such Confidential Information is disclosed to third parties. </w:t>
      </w:r>
    </w:p>
    <w:p w14:paraId="00000060" w14:textId="77777777" w:rsidR="00167743" w:rsidRDefault="00815EC4">
      <w:pPr>
        <w:widowControl w:val="0"/>
        <w:numPr>
          <w:ilvl w:val="1"/>
          <w:numId w:val="4"/>
        </w:numPr>
        <w:pBdr>
          <w:top w:val="nil"/>
          <w:left w:val="nil"/>
          <w:bottom w:val="nil"/>
          <w:right w:val="nil"/>
          <w:between w:val="nil"/>
        </w:pBdr>
        <w:tabs>
          <w:tab w:val="left" w:pos="0"/>
          <w:tab w:val="left" w:pos="567"/>
        </w:tabs>
        <w:spacing w:after="120"/>
        <w:jc w:val="both"/>
        <w:rPr>
          <w:rFonts w:ascii="Times" w:eastAsia="Times" w:hAnsi="Times" w:cs="Times"/>
          <w:color w:val="000000"/>
          <w:sz w:val="24"/>
          <w:szCs w:val="24"/>
        </w:rPr>
      </w:pPr>
      <w:r>
        <w:rPr>
          <w:rFonts w:ascii="Times" w:eastAsia="Times" w:hAnsi="Times" w:cs="Times"/>
          <w:color w:val="000000"/>
          <w:sz w:val="24"/>
          <w:szCs w:val="24"/>
        </w:rPr>
        <w:t xml:space="preserve">Each Party will at all times treat as confidential in the same way that either Party protects its own information of a similar nature, and will use all reasonable endeavors to procure that its directors, employees, professional advisers and agents will treat as confidential, the terms and conditions of this Agreement as well as the Confidential Information of the disclosing Party, </w:t>
      </w:r>
      <w:r>
        <w:rPr>
          <w:rFonts w:ascii="Times" w:eastAsia="Times" w:hAnsi="Times" w:cs="Times"/>
          <w:color w:val="000000"/>
          <w:sz w:val="24"/>
          <w:szCs w:val="24"/>
        </w:rPr>
        <w:lastRenderedPageBreak/>
        <w:t>but in no circumstances failing to meet the standard due diligence and prudence to protect the said Confidential Information. Each Party will not at any time (and will use all reasonable endeavors to procure that its directors, employees, professional advisers and agents will not) disclose or use the Confidential Information other than strictly for the purposes of this Agreement except with the written permission of the disclosing Party.</w:t>
      </w:r>
    </w:p>
    <w:p w14:paraId="00000061" w14:textId="77777777" w:rsidR="00167743" w:rsidRDefault="00815EC4">
      <w:pPr>
        <w:widowControl w:val="0"/>
        <w:numPr>
          <w:ilvl w:val="1"/>
          <w:numId w:val="4"/>
        </w:numPr>
        <w:pBdr>
          <w:top w:val="nil"/>
          <w:left w:val="nil"/>
          <w:bottom w:val="nil"/>
          <w:right w:val="nil"/>
          <w:between w:val="nil"/>
        </w:pBdr>
        <w:tabs>
          <w:tab w:val="left" w:pos="0"/>
          <w:tab w:val="left" w:pos="567"/>
        </w:tabs>
        <w:spacing w:after="120"/>
        <w:jc w:val="both"/>
        <w:rPr>
          <w:rFonts w:ascii="Times" w:eastAsia="Times" w:hAnsi="Times" w:cs="Times"/>
          <w:color w:val="000000"/>
          <w:sz w:val="24"/>
          <w:szCs w:val="24"/>
        </w:rPr>
      </w:pPr>
      <w:r>
        <w:rPr>
          <w:rFonts w:ascii="Times" w:eastAsia="Times" w:hAnsi="Times" w:cs="Times"/>
          <w:color w:val="000000"/>
          <w:sz w:val="24"/>
          <w:szCs w:val="24"/>
        </w:rPr>
        <w:t>Each Party to this Agreement shall promptly notify the disclosing Party if it becomes aware of any breach of confidence and shall give the disclosing Party all reasonable assistance in connection with any proceedings which the disclosing Party may institute against any person for breach of confidence.</w:t>
      </w:r>
    </w:p>
    <w:p w14:paraId="00000062" w14:textId="77777777" w:rsidR="00167743" w:rsidRDefault="00815EC4">
      <w:pPr>
        <w:widowControl w:val="0"/>
        <w:numPr>
          <w:ilvl w:val="1"/>
          <w:numId w:val="4"/>
        </w:numPr>
        <w:pBdr>
          <w:top w:val="nil"/>
          <w:left w:val="nil"/>
          <w:bottom w:val="nil"/>
          <w:right w:val="nil"/>
          <w:between w:val="nil"/>
        </w:pBdr>
        <w:tabs>
          <w:tab w:val="left" w:pos="0"/>
          <w:tab w:val="left" w:pos="567"/>
        </w:tabs>
        <w:spacing w:after="120"/>
        <w:jc w:val="both"/>
        <w:rPr>
          <w:rFonts w:ascii="Times" w:eastAsia="Times" w:hAnsi="Times" w:cs="Times"/>
          <w:color w:val="000000"/>
          <w:sz w:val="24"/>
          <w:szCs w:val="24"/>
        </w:rPr>
      </w:pPr>
      <w:r>
        <w:rPr>
          <w:rFonts w:ascii="Times" w:eastAsia="Times" w:hAnsi="Times" w:cs="Times"/>
          <w:color w:val="000000"/>
          <w:sz w:val="24"/>
          <w:szCs w:val="24"/>
        </w:rPr>
        <w:t>Notwithstanding the other provisions of this Agreement, Confidential Information shall not include information that: (</w:t>
      </w:r>
      <w:proofErr w:type="spellStart"/>
      <w:r>
        <w:rPr>
          <w:rFonts w:ascii="Times" w:eastAsia="Times" w:hAnsi="Times" w:cs="Times"/>
          <w:color w:val="000000"/>
          <w:sz w:val="24"/>
          <w:szCs w:val="24"/>
        </w:rPr>
        <w:t>i</w:t>
      </w:r>
      <w:proofErr w:type="spellEnd"/>
      <w:r>
        <w:rPr>
          <w:rFonts w:ascii="Times" w:eastAsia="Times" w:hAnsi="Times" w:cs="Times"/>
          <w:color w:val="000000"/>
          <w:sz w:val="24"/>
          <w:szCs w:val="24"/>
        </w:rPr>
        <w:t>) is or subsequently becomes public domain through no fault of the recipient Party; (ii) is already known to the recipient Party at the time of its disclosure; (iii) is rightfully received by the recipient Party from a third party without restriction on disclosure; (iv) has demonstrably been developed independently by the recipient Party.</w:t>
      </w:r>
    </w:p>
    <w:p w14:paraId="00000063" w14:textId="77777777" w:rsidR="00167743" w:rsidRDefault="00815EC4">
      <w:pPr>
        <w:widowControl w:val="0"/>
        <w:numPr>
          <w:ilvl w:val="1"/>
          <w:numId w:val="4"/>
        </w:numPr>
        <w:pBdr>
          <w:top w:val="nil"/>
          <w:left w:val="nil"/>
          <w:bottom w:val="nil"/>
          <w:right w:val="nil"/>
          <w:between w:val="nil"/>
        </w:pBdr>
        <w:tabs>
          <w:tab w:val="left" w:pos="0"/>
          <w:tab w:val="left" w:pos="567"/>
        </w:tabs>
        <w:spacing w:after="120"/>
        <w:jc w:val="both"/>
        <w:rPr>
          <w:rFonts w:ascii="Times" w:eastAsia="Times" w:hAnsi="Times" w:cs="Times"/>
          <w:color w:val="000000"/>
          <w:sz w:val="24"/>
          <w:szCs w:val="24"/>
        </w:rPr>
      </w:pPr>
      <w:r>
        <w:rPr>
          <w:rFonts w:ascii="Times" w:eastAsia="Times" w:hAnsi="Times" w:cs="Times"/>
          <w:color w:val="000000"/>
          <w:sz w:val="24"/>
          <w:szCs w:val="24"/>
        </w:rPr>
        <w:t>The recipient Party may disclose the Confidential Information in accordance with a mandatory judicial or other governmental order, provided that the recipient Party shall give the disclosing Party reasonable notice prior to such disclosure and, if possible, reasonable opportunity to obtain a protective order or the equivalent.</w:t>
      </w:r>
    </w:p>
    <w:p w14:paraId="00000064" w14:textId="77777777" w:rsidR="00167743" w:rsidRDefault="00815EC4">
      <w:pPr>
        <w:widowControl w:val="0"/>
        <w:numPr>
          <w:ilvl w:val="1"/>
          <w:numId w:val="4"/>
        </w:numPr>
        <w:pBdr>
          <w:top w:val="nil"/>
          <w:left w:val="nil"/>
          <w:bottom w:val="nil"/>
          <w:right w:val="nil"/>
          <w:between w:val="nil"/>
        </w:pBdr>
        <w:tabs>
          <w:tab w:val="left" w:pos="0"/>
          <w:tab w:val="left" w:pos="567"/>
        </w:tabs>
        <w:spacing w:after="120"/>
        <w:jc w:val="both"/>
        <w:rPr>
          <w:rFonts w:ascii="Times" w:eastAsia="Times" w:hAnsi="Times" w:cs="Times"/>
          <w:color w:val="000000"/>
          <w:sz w:val="24"/>
          <w:szCs w:val="24"/>
        </w:rPr>
      </w:pPr>
      <w:r>
        <w:rPr>
          <w:rFonts w:ascii="Times" w:eastAsia="Times" w:hAnsi="Times" w:cs="Times"/>
          <w:color w:val="000000"/>
          <w:sz w:val="24"/>
          <w:szCs w:val="24"/>
        </w:rPr>
        <w:t>The recipient Party shall return to the disclosing Party any and all records, notes, and other written, printed or other tangible materials in its possession pertaining to the Confidential Information or shall destroy such information and copies on the written request of the disclosing Party or upon termination of this Agreement. The returning of materials shall not relieve the receiving Party from compliance with other terms and conditions of this Agreement.</w:t>
      </w:r>
    </w:p>
    <w:p w14:paraId="00000065" w14:textId="77777777" w:rsidR="00167743" w:rsidRDefault="00815EC4">
      <w:pPr>
        <w:widowControl w:val="0"/>
        <w:numPr>
          <w:ilvl w:val="1"/>
          <w:numId w:val="4"/>
        </w:numPr>
        <w:pBdr>
          <w:top w:val="nil"/>
          <w:left w:val="nil"/>
          <w:bottom w:val="nil"/>
          <w:right w:val="nil"/>
          <w:between w:val="nil"/>
        </w:pBdr>
        <w:tabs>
          <w:tab w:val="left" w:pos="0"/>
          <w:tab w:val="left" w:pos="567"/>
        </w:tabs>
        <w:spacing w:after="120"/>
        <w:jc w:val="both"/>
        <w:rPr>
          <w:rFonts w:ascii="Times" w:eastAsia="Times" w:hAnsi="Times" w:cs="Times"/>
          <w:color w:val="000000"/>
          <w:sz w:val="24"/>
          <w:szCs w:val="24"/>
        </w:rPr>
      </w:pPr>
      <w:r>
        <w:rPr>
          <w:rFonts w:ascii="Times" w:eastAsia="Times" w:hAnsi="Times" w:cs="Times"/>
          <w:color w:val="000000"/>
          <w:sz w:val="24"/>
          <w:szCs w:val="24"/>
        </w:rPr>
        <w:t>The obligations of this Section 9 remain in full force and effect notwithstanding any termination of the License or this Agreement.</w:t>
      </w:r>
    </w:p>
    <w:p w14:paraId="00000066" w14:textId="77777777" w:rsidR="00167743" w:rsidRDefault="00167743">
      <w:pPr>
        <w:widowControl w:val="0"/>
        <w:pBdr>
          <w:top w:val="nil"/>
          <w:left w:val="nil"/>
          <w:bottom w:val="nil"/>
          <w:right w:val="nil"/>
          <w:between w:val="nil"/>
        </w:pBdr>
        <w:spacing w:before="120" w:after="120"/>
        <w:jc w:val="both"/>
        <w:rPr>
          <w:rFonts w:ascii="Times" w:eastAsia="Times" w:hAnsi="Times" w:cs="Times"/>
          <w:color w:val="000000"/>
          <w:sz w:val="24"/>
          <w:szCs w:val="24"/>
        </w:rPr>
      </w:pPr>
    </w:p>
    <w:p w14:paraId="00000067" w14:textId="77777777" w:rsidR="00167743" w:rsidRDefault="00815EC4">
      <w:pPr>
        <w:numPr>
          <w:ilvl w:val="0"/>
          <w:numId w:val="4"/>
        </w:numPr>
        <w:pBdr>
          <w:top w:val="nil"/>
          <w:left w:val="nil"/>
          <w:bottom w:val="nil"/>
          <w:right w:val="nil"/>
          <w:between w:val="nil"/>
        </w:pBdr>
        <w:spacing w:after="240"/>
        <w:rPr>
          <w:b/>
          <w:color w:val="000000"/>
          <w:sz w:val="24"/>
          <w:szCs w:val="24"/>
        </w:rPr>
      </w:pPr>
      <w:r>
        <w:rPr>
          <w:b/>
          <w:color w:val="000000"/>
          <w:sz w:val="24"/>
          <w:szCs w:val="24"/>
        </w:rPr>
        <w:t>Data Protection</w:t>
      </w:r>
    </w:p>
    <w:p w14:paraId="00000068" w14:textId="77777777" w:rsidR="00167743" w:rsidRDefault="00815EC4">
      <w:pPr>
        <w:widowControl w:val="0"/>
        <w:pBdr>
          <w:top w:val="nil"/>
          <w:left w:val="nil"/>
          <w:bottom w:val="nil"/>
          <w:right w:val="nil"/>
          <w:between w:val="nil"/>
        </w:pBdr>
        <w:tabs>
          <w:tab w:val="left" w:pos="0"/>
          <w:tab w:val="left" w:pos="567"/>
        </w:tabs>
        <w:spacing w:after="120"/>
        <w:ind w:left="567"/>
        <w:jc w:val="both"/>
        <w:rPr>
          <w:rFonts w:ascii="Times" w:eastAsia="Times" w:hAnsi="Times" w:cs="Times"/>
          <w:color w:val="000000"/>
          <w:sz w:val="24"/>
          <w:szCs w:val="24"/>
        </w:rPr>
      </w:pPr>
      <w:r>
        <w:rPr>
          <w:rFonts w:ascii="Times" w:eastAsia="Times" w:hAnsi="Times" w:cs="Times"/>
          <w:color w:val="000000"/>
          <w:sz w:val="24"/>
          <w:szCs w:val="24"/>
        </w:rPr>
        <w:t xml:space="preserve">The Parties undertake to comply with the provisions of the relevant applicable data protection legislation and to any related or subsidiary legislation in so far as the applicable data protection legislation relates to the provisions and obligations of this Agreement. </w:t>
      </w:r>
    </w:p>
    <w:p w14:paraId="00000069" w14:textId="77777777" w:rsidR="00167743" w:rsidRDefault="00167743">
      <w:pPr>
        <w:widowControl w:val="0"/>
        <w:pBdr>
          <w:top w:val="nil"/>
          <w:left w:val="nil"/>
          <w:bottom w:val="nil"/>
          <w:right w:val="nil"/>
          <w:between w:val="nil"/>
        </w:pBdr>
        <w:spacing w:after="120"/>
        <w:jc w:val="both"/>
        <w:rPr>
          <w:rFonts w:ascii="Times" w:eastAsia="Times" w:hAnsi="Times" w:cs="Times"/>
          <w:color w:val="000000"/>
          <w:sz w:val="24"/>
          <w:szCs w:val="24"/>
        </w:rPr>
      </w:pPr>
    </w:p>
    <w:p w14:paraId="0000006A" w14:textId="77777777" w:rsidR="00167743" w:rsidRDefault="00815EC4">
      <w:pPr>
        <w:numPr>
          <w:ilvl w:val="0"/>
          <w:numId w:val="4"/>
        </w:numPr>
        <w:pBdr>
          <w:top w:val="nil"/>
          <w:left w:val="nil"/>
          <w:bottom w:val="nil"/>
          <w:right w:val="nil"/>
          <w:between w:val="nil"/>
        </w:pBdr>
        <w:spacing w:after="240"/>
        <w:rPr>
          <w:b/>
          <w:color w:val="000000"/>
          <w:sz w:val="24"/>
          <w:szCs w:val="24"/>
        </w:rPr>
      </w:pPr>
      <w:r>
        <w:rPr>
          <w:b/>
          <w:color w:val="000000"/>
          <w:sz w:val="24"/>
          <w:szCs w:val="24"/>
        </w:rPr>
        <w:t xml:space="preserve">Assignment </w:t>
      </w:r>
    </w:p>
    <w:p w14:paraId="0000006B" w14:textId="77777777" w:rsidR="00167743" w:rsidRDefault="00815EC4">
      <w:pPr>
        <w:widowControl w:val="0"/>
        <w:numPr>
          <w:ilvl w:val="1"/>
          <w:numId w:val="4"/>
        </w:numPr>
        <w:pBdr>
          <w:top w:val="nil"/>
          <w:left w:val="nil"/>
          <w:bottom w:val="nil"/>
          <w:right w:val="nil"/>
          <w:between w:val="nil"/>
        </w:pBdr>
        <w:tabs>
          <w:tab w:val="left" w:pos="0"/>
          <w:tab w:val="left" w:pos="567"/>
        </w:tabs>
        <w:spacing w:after="120"/>
        <w:jc w:val="both"/>
        <w:rPr>
          <w:rFonts w:ascii="Times" w:eastAsia="Times" w:hAnsi="Times" w:cs="Times"/>
          <w:color w:val="000000"/>
          <w:sz w:val="24"/>
          <w:szCs w:val="24"/>
        </w:rPr>
      </w:pPr>
      <w:r>
        <w:rPr>
          <w:rFonts w:ascii="Times" w:eastAsia="Times" w:hAnsi="Times" w:cs="Times"/>
          <w:color w:val="000000"/>
          <w:sz w:val="24"/>
          <w:szCs w:val="24"/>
        </w:rPr>
        <w:t xml:space="preserve">The Licensee is expressly prohibited from transferring, assigning or in any manner give to third parties any rights, licenses, or obligations which it has undertaken in this Agreement. </w:t>
      </w:r>
    </w:p>
    <w:p w14:paraId="0000006C" w14:textId="77777777" w:rsidR="00167743" w:rsidRDefault="00815EC4">
      <w:pPr>
        <w:widowControl w:val="0"/>
        <w:numPr>
          <w:ilvl w:val="1"/>
          <w:numId w:val="4"/>
        </w:numPr>
        <w:pBdr>
          <w:top w:val="nil"/>
          <w:left w:val="nil"/>
          <w:bottom w:val="nil"/>
          <w:right w:val="nil"/>
          <w:between w:val="nil"/>
        </w:pBdr>
        <w:tabs>
          <w:tab w:val="left" w:pos="0"/>
          <w:tab w:val="left" w:pos="567"/>
        </w:tabs>
        <w:spacing w:after="120"/>
        <w:jc w:val="both"/>
        <w:rPr>
          <w:rFonts w:ascii="Times" w:eastAsia="Times" w:hAnsi="Times" w:cs="Times"/>
          <w:color w:val="000000"/>
          <w:sz w:val="24"/>
          <w:szCs w:val="24"/>
        </w:rPr>
      </w:pPr>
      <w:r>
        <w:rPr>
          <w:rFonts w:ascii="Times" w:eastAsia="Times" w:hAnsi="Times" w:cs="Times"/>
          <w:color w:val="000000"/>
          <w:sz w:val="24"/>
          <w:szCs w:val="24"/>
        </w:rPr>
        <w:t xml:space="preserve">If at any time during the Term of this Agreement, the ownership or control of the shares in the Licensee should change from the now current ownership or control, or any rearrangement in the shareholding of the Licensee between its current shareholders, or any transmission of shares 'causa mortis' should take place, the Licensee shall give the Provider a thirty (30) days prior written notification of this event and submit to the Provider contact information of the new shareholders or other details reasonably requested by the Provider. If the Licensee fails to give a prior notification or submit the requested information on the new shareholders, the Provider reserves the right to consider such transfer to be a breach of the Agreement and terminate the Agreement. </w:t>
      </w:r>
    </w:p>
    <w:p w14:paraId="0000006D" w14:textId="77777777" w:rsidR="00167743" w:rsidRDefault="00167743">
      <w:pPr>
        <w:keepNext/>
        <w:keepLines/>
        <w:pBdr>
          <w:top w:val="nil"/>
          <w:left w:val="nil"/>
          <w:bottom w:val="nil"/>
          <w:right w:val="nil"/>
          <w:between w:val="nil"/>
        </w:pBdr>
        <w:spacing w:after="120"/>
        <w:ind w:left="567"/>
        <w:jc w:val="both"/>
        <w:rPr>
          <w:rFonts w:ascii="Times" w:eastAsia="Times" w:hAnsi="Times" w:cs="Times"/>
          <w:color w:val="000000"/>
          <w:sz w:val="24"/>
          <w:szCs w:val="24"/>
        </w:rPr>
      </w:pPr>
    </w:p>
    <w:p w14:paraId="0000006E" w14:textId="77777777" w:rsidR="00167743" w:rsidRDefault="00815EC4">
      <w:pPr>
        <w:numPr>
          <w:ilvl w:val="0"/>
          <w:numId w:val="4"/>
        </w:numPr>
        <w:pBdr>
          <w:top w:val="nil"/>
          <w:left w:val="nil"/>
          <w:bottom w:val="nil"/>
          <w:right w:val="nil"/>
          <w:between w:val="nil"/>
        </w:pBdr>
        <w:spacing w:after="240"/>
        <w:rPr>
          <w:color w:val="000000"/>
          <w:sz w:val="24"/>
          <w:szCs w:val="24"/>
        </w:rPr>
      </w:pPr>
      <w:r>
        <w:rPr>
          <w:b/>
          <w:color w:val="000000"/>
          <w:sz w:val="24"/>
          <w:szCs w:val="24"/>
        </w:rPr>
        <w:t>Force Majeure</w:t>
      </w:r>
    </w:p>
    <w:p w14:paraId="0000006F" w14:textId="77777777" w:rsidR="00167743" w:rsidRDefault="00815EC4">
      <w:pPr>
        <w:widowControl w:val="0"/>
        <w:numPr>
          <w:ilvl w:val="1"/>
          <w:numId w:val="4"/>
        </w:numPr>
        <w:pBdr>
          <w:top w:val="nil"/>
          <w:left w:val="nil"/>
          <w:bottom w:val="nil"/>
          <w:right w:val="nil"/>
          <w:between w:val="nil"/>
        </w:pBdr>
        <w:tabs>
          <w:tab w:val="left" w:pos="320"/>
        </w:tabs>
        <w:spacing w:after="120"/>
        <w:jc w:val="both"/>
        <w:rPr>
          <w:rFonts w:ascii="Times" w:eastAsia="Times" w:hAnsi="Times" w:cs="Times"/>
          <w:color w:val="000000"/>
          <w:sz w:val="24"/>
          <w:szCs w:val="24"/>
        </w:rPr>
      </w:pPr>
      <w:r>
        <w:rPr>
          <w:rFonts w:ascii="Times" w:eastAsia="Times" w:hAnsi="Times" w:cs="Times"/>
          <w:color w:val="000000"/>
          <w:sz w:val="24"/>
          <w:szCs w:val="24"/>
        </w:rPr>
        <w:lastRenderedPageBreak/>
        <w:t>Notwithstanding any provisions of this Agreement, neither Party shall be liable for its inability in performing any of its obligations hereunder (other than an obligation to make payment) if such inability is caused by or arises as a result of circumstances beyond the reasonable control of the relevant Party including, without limitation, inability or delay caused through acts of God, fire, flood, riot, war, industrial dispute of any kind (other than disputes involving that Party’s own employees or the employees of an associated company to that Party), lightning, explosion, civil commotion, malicious damage, storm, tempest, act of government or other regulatory authority, acts or omissions of persons or bodies for whom the Party affected thereby is not responsible, and any other circumstances beyond the reasonable control of the relevant Party.</w:t>
      </w:r>
    </w:p>
    <w:p w14:paraId="00000070" w14:textId="77777777" w:rsidR="00167743" w:rsidRDefault="00815EC4">
      <w:pPr>
        <w:widowControl w:val="0"/>
        <w:numPr>
          <w:ilvl w:val="1"/>
          <w:numId w:val="4"/>
        </w:numPr>
        <w:pBdr>
          <w:top w:val="nil"/>
          <w:left w:val="nil"/>
          <w:bottom w:val="nil"/>
          <w:right w:val="nil"/>
          <w:between w:val="nil"/>
        </w:pBdr>
        <w:tabs>
          <w:tab w:val="left" w:pos="320"/>
        </w:tabs>
        <w:spacing w:after="120"/>
        <w:jc w:val="both"/>
        <w:rPr>
          <w:rFonts w:ascii="Times" w:eastAsia="Times" w:hAnsi="Times" w:cs="Times"/>
          <w:color w:val="000000"/>
          <w:sz w:val="24"/>
          <w:szCs w:val="24"/>
        </w:rPr>
      </w:pPr>
      <w:r>
        <w:rPr>
          <w:rFonts w:ascii="Times" w:eastAsia="Times" w:hAnsi="Times" w:cs="Times"/>
          <w:color w:val="000000"/>
          <w:sz w:val="24"/>
          <w:szCs w:val="24"/>
        </w:rPr>
        <w:t>If any one of the events mentioned above impact either Party's abilities to fulfill obligations defined by this Agreement within its Term, Games delivery timing and/or period of warrantee will be extended by the period of the event(s).</w:t>
      </w:r>
    </w:p>
    <w:p w14:paraId="00000071" w14:textId="77777777" w:rsidR="00167743" w:rsidRDefault="00815EC4">
      <w:pPr>
        <w:widowControl w:val="0"/>
        <w:numPr>
          <w:ilvl w:val="1"/>
          <w:numId w:val="4"/>
        </w:numPr>
        <w:pBdr>
          <w:top w:val="nil"/>
          <w:left w:val="nil"/>
          <w:bottom w:val="nil"/>
          <w:right w:val="nil"/>
          <w:between w:val="nil"/>
        </w:pBdr>
        <w:tabs>
          <w:tab w:val="left" w:pos="320"/>
        </w:tabs>
        <w:spacing w:after="120"/>
        <w:jc w:val="both"/>
        <w:rPr>
          <w:rFonts w:ascii="Times" w:eastAsia="Times" w:hAnsi="Times" w:cs="Times"/>
          <w:color w:val="000000"/>
          <w:sz w:val="24"/>
          <w:szCs w:val="24"/>
        </w:rPr>
      </w:pPr>
      <w:r>
        <w:rPr>
          <w:color w:val="000000"/>
          <w:sz w:val="24"/>
          <w:szCs w:val="24"/>
        </w:rPr>
        <w:t>If either Party is unable to carry out duties defined within this Agreement, it should inform the other Party within three business days in writing as to commencement, duration and conclusion of the above-mentioned circumstances.</w:t>
      </w:r>
    </w:p>
    <w:p w14:paraId="00000072" w14:textId="77777777" w:rsidR="00167743" w:rsidRDefault="00815EC4">
      <w:pPr>
        <w:widowControl w:val="0"/>
        <w:numPr>
          <w:ilvl w:val="1"/>
          <w:numId w:val="4"/>
        </w:numPr>
        <w:pBdr>
          <w:top w:val="nil"/>
          <w:left w:val="nil"/>
          <w:bottom w:val="nil"/>
          <w:right w:val="nil"/>
          <w:between w:val="nil"/>
        </w:pBdr>
        <w:tabs>
          <w:tab w:val="left" w:pos="320"/>
        </w:tabs>
        <w:spacing w:after="120"/>
        <w:jc w:val="both"/>
        <w:rPr>
          <w:rFonts w:ascii="Times" w:eastAsia="Times" w:hAnsi="Times" w:cs="Times"/>
          <w:color w:val="000000"/>
          <w:sz w:val="24"/>
          <w:szCs w:val="24"/>
        </w:rPr>
      </w:pPr>
      <w:r>
        <w:rPr>
          <w:color w:val="000000"/>
          <w:sz w:val="24"/>
          <w:szCs w:val="24"/>
        </w:rPr>
        <w:t>If either Party fails to issue the notice pursuant to Section 12.3 herein or delays its issuance beyond the timeframe defined in Section 12.3, it loses the right to utilize any of the circumstances/events listed in Section 12.1</w:t>
      </w:r>
    </w:p>
    <w:p w14:paraId="00000073" w14:textId="77777777" w:rsidR="00167743" w:rsidRDefault="00167743">
      <w:pPr>
        <w:widowControl w:val="0"/>
        <w:pBdr>
          <w:top w:val="nil"/>
          <w:left w:val="nil"/>
          <w:bottom w:val="nil"/>
          <w:right w:val="nil"/>
          <w:between w:val="nil"/>
        </w:pBdr>
        <w:spacing w:after="120"/>
        <w:jc w:val="both"/>
        <w:rPr>
          <w:rFonts w:ascii="Times" w:eastAsia="Times" w:hAnsi="Times" w:cs="Times"/>
          <w:color w:val="000000"/>
          <w:sz w:val="24"/>
          <w:szCs w:val="24"/>
        </w:rPr>
      </w:pPr>
    </w:p>
    <w:p w14:paraId="00000074" w14:textId="77777777" w:rsidR="00167743" w:rsidRDefault="00815EC4">
      <w:pPr>
        <w:numPr>
          <w:ilvl w:val="0"/>
          <w:numId w:val="4"/>
        </w:numPr>
        <w:pBdr>
          <w:top w:val="nil"/>
          <w:left w:val="nil"/>
          <w:bottom w:val="nil"/>
          <w:right w:val="nil"/>
          <w:between w:val="nil"/>
        </w:pBdr>
        <w:spacing w:after="240"/>
        <w:rPr>
          <w:color w:val="000000"/>
          <w:sz w:val="24"/>
          <w:szCs w:val="24"/>
        </w:rPr>
      </w:pPr>
      <w:r>
        <w:rPr>
          <w:b/>
          <w:color w:val="000000"/>
          <w:sz w:val="24"/>
          <w:szCs w:val="24"/>
        </w:rPr>
        <w:t>Notices</w:t>
      </w:r>
    </w:p>
    <w:p w14:paraId="00000075" w14:textId="77777777" w:rsidR="00167743" w:rsidRDefault="00815EC4">
      <w:pPr>
        <w:pBdr>
          <w:top w:val="nil"/>
          <w:left w:val="nil"/>
          <w:bottom w:val="nil"/>
          <w:right w:val="nil"/>
          <w:between w:val="nil"/>
        </w:pBdr>
        <w:spacing w:after="240"/>
        <w:ind w:left="567"/>
        <w:rPr>
          <w:color w:val="000000"/>
          <w:sz w:val="24"/>
          <w:szCs w:val="24"/>
        </w:rPr>
      </w:pPr>
      <w:r>
        <w:rPr>
          <w:color w:val="000000"/>
          <w:sz w:val="24"/>
          <w:szCs w:val="24"/>
        </w:rPr>
        <w:t>With the exception of Purchase Orders, acknowledgements, invoices, payments, and other usual and routine communications, all other notices or writings required or permitted under this Agreement, including but not limited to notices of default or breach, shall be signed by an authorized representative of the sender, sent to the respective individuals identified below (which may be changed by written notice to the other Party), and shall be deemed to have been received (a) when hand delivered to such individuals by a representative of the sender, or (b) three business days after having been sent postage prepaid, by registered or certified first class mail, return receipt requested, or (c) when sent by electronic transmission, with written confirmation by the method of transmission, or (d) one business day after deposit with an overnight carrier, with written verification of delivery.</w:t>
      </w:r>
    </w:p>
    <w:p w14:paraId="00000076" w14:textId="77777777" w:rsidR="00167743" w:rsidRDefault="00167743">
      <w:pPr>
        <w:widowControl w:val="0"/>
        <w:pBdr>
          <w:top w:val="nil"/>
          <w:left w:val="nil"/>
          <w:bottom w:val="nil"/>
          <w:right w:val="nil"/>
          <w:between w:val="nil"/>
        </w:pBdr>
        <w:rPr>
          <w:b/>
          <w:sz w:val="24"/>
          <w:szCs w:val="24"/>
        </w:rPr>
      </w:pPr>
    </w:p>
    <w:p w14:paraId="00000077" w14:textId="77777777" w:rsidR="00167743" w:rsidRDefault="00815EC4">
      <w:pPr>
        <w:widowControl w:val="0"/>
        <w:pBdr>
          <w:top w:val="nil"/>
          <w:left w:val="nil"/>
          <w:bottom w:val="nil"/>
          <w:right w:val="nil"/>
          <w:between w:val="nil"/>
        </w:pBdr>
        <w:rPr>
          <w:color w:val="000000"/>
          <w:sz w:val="24"/>
          <w:szCs w:val="24"/>
        </w:rPr>
      </w:pPr>
      <w:r>
        <w:rPr>
          <w:b/>
          <w:color w:val="000000"/>
          <w:sz w:val="24"/>
          <w:szCs w:val="24"/>
        </w:rPr>
        <w:t>Provider</w:t>
      </w:r>
    </w:p>
    <w:p w14:paraId="00000078" w14:textId="77777777" w:rsidR="00167743" w:rsidRDefault="00815EC4">
      <w:pPr>
        <w:widowControl w:val="0"/>
        <w:pBdr>
          <w:top w:val="nil"/>
          <w:left w:val="nil"/>
          <w:bottom w:val="nil"/>
          <w:right w:val="nil"/>
          <w:between w:val="nil"/>
        </w:pBdr>
        <w:rPr>
          <w:color w:val="000000"/>
          <w:sz w:val="24"/>
          <w:szCs w:val="24"/>
        </w:rPr>
      </w:pPr>
      <w:r>
        <w:rPr>
          <w:color w:val="000000"/>
          <w:sz w:val="24"/>
          <w:szCs w:val="24"/>
        </w:rPr>
        <w:t>Contact Details</w:t>
      </w:r>
    </w:p>
    <w:p w14:paraId="00000079" w14:textId="77777777" w:rsidR="00167743" w:rsidRDefault="00815EC4">
      <w:pPr>
        <w:widowControl w:val="0"/>
        <w:pBdr>
          <w:top w:val="nil"/>
          <w:left w:val="nil"/>
          <w:bottom w:val="nil"/>
          <w:right w:val="nil"/>
          <w:between w:val="nil"/>
        </w:pBdr>
        <w:rPr>
          <w:sz w:val="24"/>
          <w:szCs w:val="24"/>
        </w:rPr>
      </w:pPr>
      <w:r>
        <w:rPr>
          <w:color w:val="000000"/>
          <w:sz w:val="24"/>
          <w:szCs w:val="24"/>
        </w:rPr>
        <w:t>•</w:t>
      </w:r>
      <w:r>
        <w:rPr>
          <w:color w:val="000000"/>
          <w:sz w:val="24"/>
          <w:szCs w:val="24"/>
        </w:rPr>
        <w:tab/>
        <w:t xml:space="preserve">Company Name: </w:t>
      </w:r>
      <w:proofErr w:type="spellStart"/>
      <w:r>
        <w:rPr>
          <w:sz w:val="24"/>
          <w:szCs w:val="24"/>
        </w:rPr>
        <w:t>Topchik</w:t>
      </w:r>
      <w:proofErr w:type="spellEnd"/>
      <w:r>
        <w:rPr>
          <w:sz w:val="24"/>
          <w:szCs w:val="24"/>
        </w:rPr>
        <w:t xml:space="preserve"> N.V.</w:t>
      </w:r>
    </w:p>
    <w:p w14:paraId="0000007A" w14:textId="77777777" w:rsidR="00167743" w:rsidRDefault="00815EC4">
      <w:pPr>
        <w:widowControl w:val="0"/>
        <w:pBdr>
          <w:top w:val="nil"/>
          <w:left w:val="nil"/>
          <w:bottom w:val="nil"/>
          <w:right w:val="nil"/>
          <w:between w:val="nil"/>
        </w:pBdr>
        <w:rPr>
          <w:color w:val="000000"/>
          <w:sz w:val="24"/>
          <w:szCs w:val="24"/>
        </w:rPr>
      </w:pPr>
      <w:r>
        <w:rPr>
          <w:color w:val="000000"/>
          <w:sz w:val="24"/>
          <w:szCs w:val="24"/>
        </w:rPr>
        <w:t>•</w:t>
      </w:r>
      <w:r>
        <w:rPr>
          <w:color w:val="000000"/>
          <w:sz w:val="24"/>
          <w:szCs w:val="24"/>
        </w:rPr>
        <w:tab/>
        <w:t xml:space="preserve">Address: </w:t>
      </w:r>
      <w:proofErr w:type="spellStart"/>
      <w:r>
        <w:rPr>
          <w:sz w:val="24"/>
          <w:szCs w:val="24"/>
        </w:rPr>
        <w:t>Julianaplein</w:t>
      </w:r>
      <w:proofErr w:type="spellEnd"/>
      <w:r>
        <w:rPr>
          <w:sz w:val="24"/>
          <w:szCs w:val="24"/>
        </w:rPr>
        <w:t xml:space="preserve"> 36, Willemstad, Curaçao</w:t>
      </w:r>
    </w:p>
    <w:p w14:paraId="0000007B" w14:textId="77777777" w:rsidR="00167743" w:rsidRDefault="00815EC4">
      <w:pPr>
        <w:widowControl w:val="0"/>
        <w:pBdr>
          <w:top w:val="nil"/>
          <w:left w:val="nil"/>
          <w:bottom w:val="nil"/>
          <w:right w:val="nil"/>
          <w:between w:val="nil"/>
        </w:pBdr>
        <w:rPr>
          <w:sz w:val="24"/>
          <w:szCs w:val="24"/>
        </w:rPr>
      </w:pPr>
      <w:r>
        <w:rPr>
          <w:color w:val="000000"/>
          <w:sz w:val="24"/>
          <w:szCs w:val="24"/>
        </w:rPr>
        <w:t>•</w:t>
      </w:r>
      <w:r>
        <w:rPr>
          <w:color w:val="000000"/>
          <w:sz w:val="24"/>
          <w:szCs w:val="24"/>
        </w:rPr>
        <w:tab/>
        <w:t xml:space="preserve">Company Registration Number: </w:t>
      </w:r>
      <w:r>
        <w:rPr>
          <w:sz w:val="24"/>
          <w:szCs w:val="24"/>
        </w:rPr>
        <w:t>152124</w:t>
      </w:r>
    </w:p>
    <w:p w14:paraId="0000007C" w14:textId="77777777" w:rsidR="00167743" w:rsidRDefault="00815EC4">
      <w:pPr>
        <w:widowControl w:val="0"/>
        <w:pBdr>
          <w:top w:val="nil"/>
          <w:left w:val="nil"/>
          <w:bottom w:val="nil"/>
          <w:right w:val="nil"/>
          <w:between w:val="nil"/>
        </w:pBdr>
        <w:rPr>
          <w:sz w:val="24"/>
          <w:szCs w:val="24"/>
        </w:rPr>
      </w:pPr>
      <w:r>
        <w:rPr>
          <w:color w:val="000000"/>
          <w:sz w:val="24"/>
          <w:szCs w:val="24"/>
        </w:rPr>
        <w:t>•</w:t>
      </w:r>
      <w:r>
        <w:rPr>
          <w:color w:val="000000"/>
          <w:sz w:val="24"/>
          <w:szCs w:val="24"/>
        </w:rPr>
        <w:tab/>
        <w:t>Date of incorporation: 11.12.2019</w:t>
      </w:r>
      <w:r>
        <w:rPr>
          <w:color w:val="000000"/>
          <w:sz w:val="24"/>
          <w:szCs w:val="24"/>
        </w:rPr>
        <w:br/>
        <w:t>•          TIN number: 102538773</w:t>
      </w:r>
    </w:p>
    <w:p w14:paraId="0000007D" w14:textId="77777777" w:rsidR="00167743" w:rsidRDefault="00815EC4">
      <w:pPr>
        <w:widowControl w:val="0"/>
        <w:pBdr>
          <w:top w:val="nil"/>
          <w:left w:val="nil"/>
          <w:bottom w:val="nil"/>
          <w:right w:val="nil"/>
          <w:between w:val="nil"/>
        </w:pBdr>
        <w:rPr>
          <w:color w:val="000000"/>
          <w:sz w:val="24"/>
          <w:szCs w:val="24"/>
        </w:rPr>
      </w:pPr>
      <w:r>
        <w:rPr>
          <w:color w:val="000000"/>
          <w:sz w:val="24"/>
          <w:szCs w:val="24"/>
        </w:rPr>
        <w:t>•</w:t>
      </w:r>
      <w:r>
        <w:rPr>
          <w:color w:val="000000"/>
          <w:sz w:val="24"/>
          <w:szCs w:val="24"/>
        </w:rPr>
        <w:tab/>
        <w:t xml:space="preserve">Email: </w:t>
      </w:r>
      <w:r>
        <w:rPr>
          <w:sz w:val="24"/>
          <w:szCs w:val="24"/>
        </w:rPr>
        <w:t>info</w:t>
      </w:r>
      <w:r>
        <w:rPr>
          <w:color w:val="000000"/>
          <w:sz w:val="24"/>
          <w:szCs w:val="24"/>
        </w:rPr>
        <w:t>@</w:t>
      </w:r>
      <w:r>
        <w:rPr>
          <w:sz w:val="24"/>
          <w:szCs w:val="24"/>
        </w:rPr>
        <w:t>bgaming</w:t>
      </w:r>
      <w:r>
        <w:rPr>
          <w:color w:val="000000"/>
          <w:sz w:val="24"/>
          <w:szCs w:val="24"/>
        </w:rPr>
        <w:t>.com</w:t>
      </w:r>
    </w:p>
    <w:p w14:paraId="0000007E" w14:textId="77777777" w:rsidR="00167743" w:rsidRDefault="00167743">
      <w:pPr>
        <w:widowControl w:val="0"/>
        <w:pBdr>
          <w:top w:val="nil"/>
          <w:left w:val="nil"/>
          <w:bottom w:val="nil"/>
          <w:right w:val="nil"/>
          <w:between w:val="nil"/>
        </w:pBdr>
        <w:rPr>
          <w:color w:val="000000"/>
          <w:sz w:val="24"/>
          <w:szCs w:val="24"/>
        </w:rPr>
      </w:pPr>
    </w:p>
    <w:p w14:paraId="0000007F" w14:textId="77777777" w:rsidR="00167743" w:rsidRDefault="00815EC4">
      <w:pPr>
        <w:widowControl w:val="0"/>
        <w:pBdr>
          <w:top w:val="nil"/>
          <w:left w:val="nil"/>
          <w:bottom w:val="nil"/>
          <w:right w:val="nil"/>
          <w:between w:val="nil"/>
        </w:pBdr>
        <w:rPr>
          <w:color w:val="000000"/>
          <w:sz w:val="24"/>
          <w:szCs w:val="24"/>
          <w:highlight w:val="white"/>
        </w:rPr>
      </w:pPr>
      <w:r>
        <w:rPr>
          <w:b/>
          <w:color w:val="000000"/>
          <w:sz w:val="24"/>
          <w:szCs w:val="24"/>
          <w:highlight w:val="white"/>
        </w:rPr>
        <w:t>Licensee</w:t>
      </w:r>
    </w:p>
    <w:p w14:paraId="00000080" w14:textId="77777777" w:rsidR="00167743" w:rsidRDefault="00815EC4">
      <w:pPr>
        <w:widowControl w:val="0"/>
        <w:pBdr>
          <w:top w:val="nil"/>
          <w:left w:val="nil"/>
          <w:bottom w:val="nil"/>
          <w:right w:val="nil"/>
          <w:between w:val="nil"/>
        </w:pBdr>
        <w:rPr>
          <w:color w:val="000000"/>
          <w:sz w:val="24"/>
          <w:szCs w:val="24"/>
          <w:highlight w:val="white"/>
        </w:rPr>
      </w:pPr>
      <w:r>
        <w:rPr>
          <w:color w:val="000000"/>
          <w:sz w:val="24"/>
          <w:szCs w:val="24"/>
          <w:highlight w:val="white"/>
        </w:rPr>
        <w:t>Contact Details</w:t>
      </w:r>
    </w:p>
    <w:p w14:paraId="00000081" w14:textId="77777777" w:rsidR="00167743" w:rsidRDefault="00815EC4">
      <w:pPr>
        <w:numPr>
          <w:ilvl w:val="0"/>
          <w:numId w:val="1"/>
        </w:numPr>
        <w:pBdr>
          <w:top w:val="nil"/>
          <w:left w:val="nil"/>
          <w:bottom w:val="nil"/>
          <w:right w:val="nil"/>
          <w:between w:val="nil"/>
        </w:pBdr>
        <w:rPr>
          <w:color w:val="000000"/>
          <w:highlight w:val="white"/>
        </w:rPr>
      </w:pPr>
      <w:r>
        <w:rPr>
          <w:color w:val="000000"/>
          <w:sz w:val="24"/>
          <w:szCs w:val="24"/>
          <w:highlight w:val="white"/>
        </w:rPr>
        <w:t xml:space="preserve">Company Name:  </w:t>
      </w:r>
    </w:p>
    <w:p w14:paraId="00000082" w14:textId="77777777" w:rsidR="00167743" w:rsidRDefault="00815EC4">
      <w:pPr>
        <w:numPr>
          <w:ilvl w:val="0"/>
          <w:numId w:val="1"/>
        </w:numPr>
        <w:pBdr>
          <w:top w:val="nil"/>
          <w:left w:val="nil"/>
          <w:bottom w:val="nil"/>
          <w:right w:val="nil"/>
          <w:between w:val="nil"/>
        </w:pBdr>
        <w:rPr>
          <w:color w:val="000000"/>
          <w:highlight w:val="white"/>
        </w:rPr>
      </w:pPr>
      <w:r>
        <w:rPr>
          <w:color w:val="000000"/>
          <w:sz w:val="24"/>
          <w:szCs w:val="24"/>
          <w:highlight w:val="white"/>
        </w:rPr>
        <w:t xml:space="preserve">Address: </w:t>
      </w:r>
    </w:p>
    <w:p w14:paraId="00000083" w14:textId="77777777" w:rsidR="00167743" w:rsidRDefault="00815EC4">
      <w:pPr>
        <w:numPr>
          <w:ilvl w:val="0"/>
          <w:numId w:val="1"/>
        </w:numPr>
        <w:pBdr>
          <w:top w:val="nil"/>
          <w:left w:val="nil"/>
          <w:bottom w:val="nil"/>
          <w:right w:val="nil"/>
          <w:between w:val="nil"/>
        </w:pBdr>
        <w:rPr>
          <w:color w:val="000000"/>
          <w:highlight w:val="white"/>
        </w:rPr>
      </w:pPr>
      <w:r>
        <w:rPr>
          <w:color w:val="000000"/>
          <w:sz w:val="24"/>
          <w:szCs w:val="24"/>
          <w:highlight w:val="white"/>
        </w:rPr>
        <w:t>Company</w:t>
      </w:r>
      <w:r>
        <w:rPr>
          <w:sz w:val="24"/>
          <w:szCs w:val="24"/>
          <w:highlight w:val="white"/>
        </w:rPr>
        <w:t>:</w:t>
      </w:r>
      <w:r>
        <w:rPr>
          <w:color w:val="000000"/>
          <w:sz w:val="24"/>
          <w:szCs w:val="24"/>
          <w:highlight w:val="white"/>
        </w:rPr>
        <w:t xml:space="preserve"> </w:t>
      </w:r>
    </w:p>
    <w:p w14:paraId="00000084" w14:textId="77777777" w:rsidR="00167743" w:rsidRDefault="00815EC4">
      <w:pPr>
        <w:numPr>
          <w:ilvl w:val="0"/>
          <w:numId w:val="1"/>
        </w:numPr>
        <w:pBdr>
          <w:top w:val="nil"/>
          <w:left w:val="nil"/>
          <w:bottom w:val="nil"/>
          <w:right w:val="nil"/>
          <w:between w:val="nil"/>
        </w:pBdr>
        <w:rPr>
          <w:color w:val="000000"/>
          <w:highlight w:val="white"/>
        </w:rPr>
      </w:pPr>
      <w:r>
        <w:rPr>
          <w:color w:val="000000"/>
          <w:sz w:val="24"/>
          <w:szCs w:val="24"/>
          <w:highlight w:val="white"/>
        </w:rPr>
        <w:t xml:space="preserve">Email: </w:t>
      </w:r>
    </w:p>
    <w:p w14:paraId="00000085" w14:textId="77777777" w:rsidR="00167743" w:rsidRDefault="00167743">
      <w:pPr>
        <w:widowControl w:val="0"/>
        <w:pBdr>
          <w:top w:val="nil"/>
          <w:left w:val="nil"/>
          <w:bottom w:val="nil"/>
          <w:right w:val="nil"/>
          <w:between w:val="nil"/>
        </w:pBdr>
        <w:spacing w:before="120" w:after="120"/>
        <w:jc w:val="center"/>
        <w:rPr>
          <w:rFonts w:ascii="Times" w:eastAsia="Times" w:hAnsi="Times" w:cs="Times"/>
          <w:color w:val="000000"/>
          <w:sz w:val="24"/>
          <w:szCs w:val="24"/>
        </w:rPr>
      </w:pPr>
    </w:p>
    <w:p w14:paraId="00000086" w14:textId="77777777" w:rsidR="00167743" w:rsidRDefault="00815EC4">
      <w:pPr>
        <w:numPr>
          <w:ilvl w:val="0"/>
          <w:numId w:val="4"/>
        </w:numPr>
        <w:pBdr>
          <w:top w:val="nil"/>
          <w:left w:val="nil"/>
          <w:bottom w:val="nil"/>
          <w:right w:val="nil"/>
          <w:between w:val="nil"/>
        </w:pBdr>
        <w:spacing w:after="240"/>
        <w:rPr>
          <w:color w:val="000000"/>
          <w:sz w:val="24"/>
          <w:szCs w:val="24"/>
        </w:rPr>
      </w:pPr>
      <w:r>
        <w:rPr>
          <w:b/>
          <w:color w:val="000000"/>
          <w:sz w:val="24"/>
          <w:szCs w:val="24"/>
        </w:rPr>
        <w:lastRenderedPageBreak/>
        <w:t>General provisions</w:t>
      </w:r>
    </w:p>
    <w:p w14:paraId="00000087" w14:textId="77777777" w:rsidR="00167743" w:rsidRDefault="00815EC4">
      <w:pPr>
        <w:numPr>
          <w:ilvl w:val="3"/>
          <w:numId w:val="4"/>
        </w:numPr>
        <w:pBdr>
          <w:top w:val="nil"/>
          <w:left w:val="nil"/>
          <w:bottom w:val="nil"/>
          <w:right w:val="nil"/>
          <w:between w:val="nil"/>
        </w:pBdr>
        <w:spacing w:after="240"/>
        <w:rPr>
          <w:b/>
          <w:color w:val="000000"/>
          <w:sz w:val="24"/>
          <w:szCs w:val="24"/>
        </w:rPr>
      </w:pPr>
      <w:r>
        <w:rPr>
          <w:b/>
          <w:color w:val="000000"/>
          <w:sz w:val="24"/>
          <w:szCs w:val="24"/>
        </w:rPr>
        <w:t>Appendices</w:t>
      </w:r>
    </w:p>
    <w:p w14:paraId="00000088" w14:textId="77777777" w:rsidR="00167743" w:rsidRDefault="00815EC4">
      <w:pPr>
        <w:widowControl w:val="0"/>
        <w:pBdr>
          <w:top w:val="nil"/>
          <w:left w:val="nil"/>
          <w:bottom w:val="nil"/>
          <w:right w:val="nil"/>
          <w:between w:val="nil"/>
        </w:pBdr>
        <w:spacing w:after="120"/>
        <w:ind w:left="567"/>
        <w:jc w:val="both"/>
        <w:rPr>
          <w:rFonts w:ascii="Times" w:eastAsia="Times" w:hAnsi="Times" w:cs="Times"/>
          <w:color w:val="000000"/>
          <w:sz w:val="24"/>
          <w:szCs w:val="24"/>
        </w:rPr>
      </w:pPr>
      <w:r>
        <w:rPr>
          <w:rFonts w:ascii="Times" w:eastAsia="Times" w:hAnsi="Times" w:cs="Times"/>
          <w:color w:val="000000"/>
          <w:sz w:val="24"/>
          <w:szCs w:val="24"/>
        </w:rPr>
        <w:t>The provisions included in Appendices attached to this Agreement shall be deemed to form an inherent part of this Agreement and are to be read in conjunction with this Agreement and are binding upon the Parties.</w:t>
      </w:r>
    </w:p>
    <w:p w14:paraId="00000089" w14:textId="77777777" w:rsidR="00167743" w:rsidRDefault="00167743">
      <w:pPr>
        <w:keepNext/>
        <w:keepLines/>
        <w:pBdr>
          <w:top w:val="nil"/>
          <w:left w:val="nil"/>
          <w:bottom w:val="nil"/>
          <w:right w:val="nil"/>
          <w:between w:val="nil"/>
        </w:pBdr>
        <w:ind w:left="567"/>
        <w:jc w:val="both"/>
        <w:rPr>
          <w:rFonts w:ascii="Times" w:eastAsia="Times" w:hAnsi="Times" w:cs="Times"/>
          <w:color w:val="000000"/>
          <w:sz w:val="24"/>
          <w:szCs w:val="24"/>
        </w:rPr>
      </w:pPr>
    </w:p>
    <w:p w14:paraId="0000008A" w14:textId="77777777" w:rsidR="00167743" w:rsidRDefault="00815EC4">
      <w:pPr>
        <w:numPr>
          <w:ilvl w:val="3"/>
          <w:numId w:val="4"/>
        </w:numPr>
        <w:pBdr>
          <w:top w:val="nil"/>
          <w:left w:val="nil"/>
          <w:bottom w:val="nil"/>
          <w:right w:val="nil"/>
          <w:between w:val="nil"/>
        </w:pBdr>
        <w:spacing w:after="240"/>
        <w:rPr>
          <w:b/>
          <w:color w:val="000000"/>
          <w:sz w:val="24"/>
          <w:szCs w:val="24"/>
        </w:rPr>
      </w:pPr>
      <w:r>
        <w:rPr>
          <w:b/>
          <w:color w:val="000000"/>
          <w:sz w:val="24"/>
          <w:szCs w:val="24"/>
        </w:rPr>
        <w:t>Severance</w:t>
      </w:r>
    </w:p>
    <w:p w14:paraId="0000008B" w14:textId="77777777" w:rsidR="00167743" w:rsidRDefault="00815EC4">
      <w:pPr>
        <w:widowControl w:val="0"/>
        <w:pBdr>
          <w:top w:val="nil"/>
          <w:left w:val="nil"/>
          <w:bottom w:val="nil"/>
          <w:right w:val="nil"/>
          <w:between w:val="nil"/>
        </w:pBdr>
        <w:spacing w:after="120"/>
        <w:ind w:left="567"/>
        <w:jc w:val="both"/>
        <w:rPr>
          <w:rFonts w:ascii="Times" w:eastAsia="Times" w:hAnsi="Times" w:cs="Times"/>
          <w:color w:val="000000"/>
          <w:sz w:val="24"/>
          <w:szCs w:val="24"/>
        </w:rPr>
      </w:pPr>
      <w:r>
        <w:rPr>
          <w:rFonts w:ascii="Times" w:eastAsia="Times" w:hAnsi="Times" w:cs="Times"/>
          <w:color w:val="000000"/>
          <w:sz w:val="24"/>
          <w:szCs w:val="24"/>
        </w:rPr>
        <w:t>If any provision of the Agreement is prohibited by law or declared unlawful, void, null or unenforceable by a court, the Parties agree to renegotiate such provision in good faith. In the event that the Parties cannot reach a mutually agreeable and enforceable replacement, the provision shall, to the extent required, be severed from this Agreement and rendered ineffective as far as possible without modifying the remaining provisions of this Agreement. This shall have no effect on other provisions of the Agreement which shall remain valid and in force and shall be carried out as nearly as possible according to the original terms and intent.</w:t>
      </w:r>
    </w:p>
    <w:p w14:paraId="0000008C" w14:textId="77777777" w:rsidR="00167743" w:rsidRDefault="00167743">
      <w:pPr>
        <w:keepNext/>
        <w:keepLines/>
        <w:pBdr>
          <w:top w:val="nil"/>
          <w:left w:val="nil"/>
          <w:bottom w:val="nil"/>
          <w:right w:val="nil"/>
          <w:between w:val="nil"/>
        </w:pBdr>
        <w:ind w:left="567"/>
        <w:jc w:val="both"/>
        <w:rPr>
          <w:rFonts w:ascii="Times" w:eastAsia="Times" w:hAnsi="Times" w:cs="Times"/>
          <w:color w:val="000000"/>
          <w:sz w:val="24"/>
          <w:szCs w:val="24"/>
        </w:rPr>
      </w:pPr>
    </w:p>
    <w:p w14:paraId="0000008D" w14:textId="77777777" w:rsidR="00167743" w:rsidRDefault="00815EC4">
      <w:pPr>
        <w:numPr>
          <w:ilvl w:val="3"/>
          <w:numId w:val="4"/>
        </w:numPr>
        <w:pBdr>
          <w:top w:val="nil"/>
          <w:left w:val="nil"/>
          <w:bottom w:val="nil"/>
          <w:right w:val="nil"/>
          <w:between w:val="nil"/>
        </w:pBdr>
        <w:spacing w:after="240"/>
        <w:rPr>
          <w:b/>
          <w:color w:val="000000"/>
          <w:sz w:val="24"/>
          <w:szCs w:val="24"/>
        </w:rPr>
      </w:pPr>
      <w:r>
        <w:rPr>
          <w:b/>
          <w:color w:val="000000"/>
          <w:sz w:val="24"/>
          <w:szCs w:val="24"/>
        </w:rPr>
        <w:t xml:space="preserve">Applicable Law and Jurisdiction </w:t>
      </w:r>
    </w:p>
    <w:p w14:paraId="0000008E" w14:textId="77777777" w:rsidR="00167743" w:rsidRDefault="00815EC4">
      <w:pPr>
        <w:widowControl w:val="0"/>
        <w:pBdr>
          <w:top w:val="nil"/>
          <w:left w:val="nil"/>
          <w:bottom w:val="nil"/>
          <w:right w:val="nil"/>
          <w:between w:val="nil"/>
        </w:pBdr>
        <w:spacing w:before="120" w:after="120"/>
        <w:ind w:left="567"/>
        <w:jc w:val="both"/>
        <w:rPr>
          <w:rFonts w:ascii="Times" w:eastAsia="Times" w:hAnsi="Times" w:cs="Times"/>
          <w:color w:val="000000"/>
          <w:sz w:val="24"/>
          <w:szCs w:val="24"/>
        </w:rPr>
      </w:pPr>
      <w:r>
        <w:rPr>
          <w:rFonts w:ascii="Times" w:eastAsia="Times" w:hAnsi="Times" w:cs="Times"/>
          <w:color w:val="000000"/>
          <w:sz w:val="24"/>
          <w:szCs w:val="24"/>
        </w:rPr>
        <w:t xml:space="preserve">This Agreement shall be governed by and construed in accordance with English law. The Parties shall first of all seek to resolve any disputes that may arise in relation to this Agreement amicably and in good faith. If this does not succeed the dispute shall be resolved by the matter being put before a person who has experience in the field of intellectual property rights and who is jointly appointed by the Parties to act as arbitrator in the matter. </w:t>
      </w:r>
    </w:p>
    <w:p w14:paraId="0000008F" w14:textId="77777777" w:rsidR="00167743" w:rsidRDefault="00815EC4">
      <w:pPr>
        <w:widowControl w:val="0"/>
        <w:pBdr>
          <w:top w:val="nil"/>
          <w:left w:val="nil"/>
          <w:bottom w:val="nil"/>
          <w:right w:val="nil"/>
          <w:between w:val="nil"/>
        </w:pBdr>
        <w:spacing w:before="120" w:after="120"/>
        <w:ind w:left="567"/>
        <w:jc w:val="both"/>
        <w:rPr>
          <w:rFonts w:ascii="Times" w:eastAsia="Times" w:hAnsi="Times" w:cs="Times"/>
          <w:color w:val="000000"/>
          <w:sz w:val="24"/>
          <w:szCs w:val="24"/>
        </w:rPr>
      </w:pPr>
      <w:r>
        <w:rPr>
          <w:rFonts w:ascii="Times" w:eastAsia="Times" w:hAnsi="Times" w:cs="Times"/>
          <w:color w:val="000000"/>
          <w:sz w:val="24"/>
          <w:szCs w:val="24"/>
        </w:rPr>
        <w:t xml:space="preserve">The Provider retains the right to sue for the recovery of fees due in terms of this Agreement in any jurisdiction in which the Licensee is operating or has assets. </w:t>
      </w:r>
    </w:p>
    <w:p w14:paraId="00000090" w14:textId="77777777" w:rsidR="00167743" w:rsidRDefault="00815EC4">
      <w:pPr>
        <w:widowControl w:val="0"/>
        <w:pBdr>
          <w:top w:val="nil"/>
          <w:left w:val="nil"/>
          <w:bottom w:val="nil"/>
          <w:right w:val="nil"/>
          <w:between w:val="nil"/>
        </w:pBdr>
        <w:spacing w:before="120" w:after="120"/>
        <w:ind w:left="567"/>
        <w:jc w:val="both"/>
        <w:rPr>
          <w:rFonts w:ascii="Times" w:eastAsia="Times" w:hAnsi="Times" w:cs="Times"/>
          <w:color w:val="000000"/>
          <w:sz w:val="24"/>
          <w:szCs w:val="24"/>
        </w:rPr>
      </w:pPr>
      <w:r>
        <w:rPr>
          <w:rFonts w:ascii="Times" w:eastAsia="Times" w:hAnsi="Times" w:cs="Times"/>
          <w:color w:val="000000"/>
          <w:sz w:val="24"/>
          <w:szCs w:val="24"/>
        </w:rPr>
        <w:t xml:space="preserve">The Provider retains the rights to sue for breach of its intellectual property rights and other proprietary information, whether related to this Agreement or otherwise, in any jurisdiction where it has reason to believe that an infringement or breach of this Agreement in relation to its Intellectual Property Rights might be taking place. </w:t>
      </w:r>
    </w:p>
    <w:p w14:paraId="00000091" w14:textId="77777777" w:rsidR="00167743" w:rsidRDefault="00815EC4">
      <w:pPr>
        <w:widowControl w:val="0"/>
        <w:pBdr>
          <w:top w:val="nil"/>
          <w:left w:val="nil"/>
          <w:bottom w:val="nil"/>
          <w:right w:val="nil"/>
          <w:between w:val="nil"/>
        </w:pBdr>
        <w:spacing w:after="120"/>
        <w:ind w:left="567"/>
        <w:jc w:val="both"/>
        <w:rPr>
          <w:rFonts w:ascii="Times" w:eastAsia="Times" w:hAnsi="Times" w:cs="Times"/>
          <w:color w:val="000000"/>
          <w:sz w:val="24"/>
          <w:szCs w:val="24"/>
        </w:rPr>
      </w:pPr>
      <w:r>
        <w:rPr>
          <w:rFonts w:ascii="Times" w:eastAsia="Times" w:hAnsi="Times" w:cs="Times"/>
          <w:color w:val="000000"/>
          <w:sz w:val="24"/>
          <w:szCs w:val="24"/>
        </w:rPr>
        <w:t xml:space="preserve">The Licensee recognizes that a breach or a threatened breach of the Provider’s Intellectual Property Rights will cause the Provider irreparable damage and consequently that in this event the Provider is entitled to injunctive relief and other measures that prevent the threatened breach or stop the breach of the Provider's Intellectual Property Rights. </w:t>
      </w:r>
    </w:p>
    <w:p w14:paraId="00000092" w14:textId="77777777" w:rsidR="00167743" w:rsidRDefault="00167743">
      <w:pPr>
        <w:keepNext/>
        <w:keepLines/>
        <w:pBdr>
          <w:top w:val="nil"/>
          <w:left w:val="nil"/>
          <w:bottom w:val="nil"/>
          <w:right w:val="nil"/>
          <w:between w:val="nil"/>
        </w:pBdr>
        <w:ind w:left="567"/>
        <w:jc w:val="both"/>
        <w:rPr>
          <w:rFonts w:ascii="Times" w:eastAsia="Times" w:hAnsi="Times" w:cs="Times"/>
          <w:color w:val="000000"/>
          <w:sz w:val="24"/>
          <w:szCs w:val="24"/>
        </w:rPr>
      </w:pPr>
    </w:p>
    <w:p w14:paraId="00000093" w14:textId="77777777" w:rsidR="00167743" w:rsidRDefault="00815EC4">
      <w:pPr>
        <w:numPr>
          <w:ilvl w:val="3"/>
          <w:numId w:val="4"/>
        </w:numPr>
        <w:pBdr>
          <w:top w:val="nil"/>
          <w:left w:val="nil"/>
          <w:bottom w:val="nil"/>
          <w:right w:val="nil"/>
          <w:between w:val="nil"/>
        </w:pBdr>
        <w:spacing w:after="240"/>
        <w:rPr>
          <w:b/>
          <w:color w:val="000000"/>
          <w:sz w:val="24"/>
          <w:szCs w:val="24"/>
        </w:rPr>
      </w:pPr>
      <w:r>
        <w:rPr>
          <w:b/>
          <w:color w:val="000000"/>
          <w:sz w:val="24"/>
          <w:szCs w:val="24"/>
        </w:rPr>
        <w:t xml:space="preserve">Amendments </w:t>
      </w:r>
    </w:p>
    <w:p w14:paraId="00000094" w14:textId="77777777" w:rsidR="00167743" w:rsidRDefault="00815EC4">
      <w:pPr>
        <w:widowControl w:val="0"/>
        <w:pBdr>
          <w:top w:val="nil"/>
          <w:left w:val="nil"/>
          <w:bottom w:val="nil"/>
          <w:right w:val="nil"/>
          <w:between w:val="nil"/>
        </w:pBdr>
        <w:spacing w:after="120"/>
        <w:ind w:left="567"/>
        <w:jc w:val="both"/>
        <w:rPr>
          <w:rFonts w:ascii="Times" w:eastAsia="Times" w:hAnsi="Times" w:cs="Times"/>
          <w:color w:val="000000"/>
          <w:sz w:val="24"/>
          <w:szCs w:val="24"/>
        </w:rPr>
      </w:pPr>
      <w:r>
        <w:rPr>
          <w:rFonts w:ascii="Times" w:eastAsia="Times" w:hAnsi="Times" w:cs="Times"/>
          <w:color w:val="000000"/>
          <w:sz w:val="24"/>
          <w:szCs w:val="24"/>
        </w:rPr>
        <w:t xml:space="preserve">This Agreement may not be amended, varied or modified in any manner except by a supplement agreement in writing signed by a duly authorized officer or representative of each of the Parties. </w:t>
      </w:r>
    </w:p>
    <w:p w14:paraId="00000095" w14:textId="77777777" w:rsidR="00167743" w:rsidRDefault="00167743">
      <w:pPr>
        <w:keepNext/>
        <w:keepLines/>
        <w:pBdr>
          <w:top w:val="nil"/>
          <w:left w:val="nil"/>
          <w:bottom w:val="nil"/>
          <w:right w:val="nil"/>
          <w:between w:val="nil"/>
        </w:pBdr>
        <w:ind w:left="567"/>
        <w:jc w:val="both"/>
        <w:rPr>
          <w:rFonts w:ascii="Times" w:eastAsia="Times" w:hAnsi="Times" w:cs="Times"/>
          <w:color w:val="000000"/>
          <w:sz w:val="24"/>
          <w:szCs w:val="24"/>
        </w:rPr>
      </w:pPr>
    </w:p>
    <w:p w14:paraId="00000096" w14:textId="77777777" w:rsidR="00167743" w:rsidRDefault="00815EC4">
      <w:pPr>
        <w:numPr>
          <w:ilvl w:val="3"/>
          <w:numId w:val="4"/>
        </w:numPr>
        <w:pBdr>
          <w:top w:val="nil"/>
          <w:left w:val="nil"/>
          <w:bottom w:val="nil"/>
          <w:right w:val="nil"/>
          <w:between w:val="nil"/>
        </w:pBdr>
        <w:spacing w:after="240"/>
        <w:rPr>
          <w:b/>
          <w:color w:val="000000"/>
          <w:sz w:val="24"/>
          <w:szCs w:val="24"/>
        </w:rPr>
      </w:pPr>
      <w:r>
        <w:rPr>
          <w:b/>
          <w:color w:val="000000"/>
          <w:sz w:val="24"/>
          <w:szCs w:val="24"/>
        </w:rPr>
        <w:t xml:space="preserve">Entire Agreement </w:t>
      </w:r>
    </w:p>
    <w:p w14:paraId="00000097" w14:textId="77777777" w:rsidR="00167743" w:rsidRDefault="00815EC4">
      <w:pPr>
        <w:widowControl w:val="0"/>
        <w:pBdr>
          <w:top w:val="nil"/>
          <w:left w:val="nil"/>
          <w:bottom w:val="nil"/>
          <w:right w:val="nil"/>
          <w:between w:val="nil"/>
        </w:pBdr>
        <w:spacing w:after="120"/>
        <w:ind w:left="567"/>
        <w:jc w:val="both"/>
        <w:rPr>
          <w:color w:val="000000"/>
          <w:sz w:val="24"/>
          <w:szCs w:val="24"/>
        </w:rPr>
      </w:pPr>
      <w:r>
        <w:rPr>
          <w:color w:val="000000"/>
          <w:sz w:val="24"/>
          <w:szCs w:val="24"/>
        </w:rPr>
        <w:t>This Agreement, including its Appendices, supersedes all prior agreements, arrangements and undertakings between the Parties. The Parties' obligations under any pre-existing non-disclosure agreements however shall remain in full force and effect in so far as there is no conflict between the same.</w:t>
      </w:r>
    </w:p>
    <w:p w14:paraId="00000098" w14:textId="77777777" w:rsidR="00167743" w:rsidRDefault="00167743">
      <w:pPr>
        <w:keepNext/>
        <w:keepLines/>
        <w:pBdr>
          <w:top w:val="nil"/>
          <w:left w:val="nil"/>
          <w:bottom w:val="nil"/>
          <w:right w:val="nil"/>
          <w:between w:val="nil"/>
        </w:pBdr>
        <w:ind w:left="567"/>
        <w:jc w:val="both"/>
        <w:rPr>
          <w:rFonts w:ascii="Times" w:eastAsia="Times" w:hAnsi="Times" w:cs="Times"/>
          <w:color w:val="000000"/>
          <w:sz w:val="24"/>
          <w:szCs w:val="24"/>
        </w:rPr>
      </w:pPr>
    </w:p>
    <w:p w14:paraId="00000099" w14:textId="77777777" w:rsidR="00167743" w:rsidRDefault="00815EC4">
      <w:pPr>
        <w:numPr>
          <w:ilvl w:val="3"/>
          <w:numId w:val="4"/>
        </w:numPr>
        <w:pBdr>
          <w:top w:val="nil"/>
          <w:left w:val="nil"/>
          <w:bottom w:val="nil"/>
          <w:right w:val="nil"/>
          <w:between w:val="nil"/>
        </w:pBdr>
        <w:spacing w:after="240"/>
        <w:rPr>
          <w:b/>
          <w:color w:val="000000"/>
          <w:sz w:val="24"/>
          <w:szCs w:val="24"/>
        </w:rPr>
      </w:pPr>
      <w:r>
        <w:rPr>
          <w:b/>
          <w:color w:val="000000"/>
          <w:sz w:val="24"/>
          <w:szCs w:val="24"/>
        </w:rPr>
        <w:t>Counterparts and Language</w:t>
      </w:r>
    </w:p>
    <w:p w14:paraId="0000009A" w14:textId="77777777" w:rsidR="00167743" w:rsidRDefault="00815EC4">
      <w:pPr>
        <w:widowControl w:val="0"/>
        <w:pBdr>
          <w:top w:val="nil"/>
          <w:left w:val="nil"/>
          <w:bottom w:val="nil"/>
          <w:right w:val="nil"/>
          <w:between w:val="nil"/>
        </w:pBdr>
        <w:spacing w:after="120"/>
        <w:ind w:left="567"/>
        <w:jc w:val="both"/>
        <w:rPr>
          <w:rFonts w:ascii="Times" w:eastAsia="Times" w:hAnsi="Times" w:cs="Times"/>
          <w:color w:val="000000"/>
          <w:sz w:val="24"/>
          <w:szCs w:val="24"/>
        </w:rPr>
      </w:pPr>
      <w:r>
        <w:rPr>
          <w:rFonts w:ascii="Times" w:eastAsia="Times" w:hAnsi="Times" w:cs="Times"/>
          <w:color w:val="000000"/>
          <w:sz w:val="24"/>
          <w:szCs w:val="24"/>
        </w:rPr>
        <w:lastRenderedPageBreak/>
        <w:t>This Agreement may be executed in any number of counterparts or duplicates, each of which shall be an original if signed by a duly authorized officer or representative of each of the Parties, and such counterparts or duplicates shall together constitute one and the same agreement. This Agreement is drafted in the English language. If the Agreement is translated into any other language, the English language version shall prevail.</w:t>
      </w:r>
    </w:p>
    <w:p w14:paraId="0000009B" w14:textId="77777777" w:rsidR="00167743" w:rsidRDefault="00167743">
      <w:pPr>
        <w:widowControl w:val="0"/>
        <w:pBdr>
          <w:top w:val="nil"/>
          <w:left w:val="nil"/>
          <w:bottom w:val="nil"/>
          <w:right w:val="nil"/>
          <w:between w:val="nil"/>
        </w:pBdr>
        <w:jc w:val="both"/>
        <w:rPr>
          <w:rFonts w:ascii="Times" w:eastAsia="Times" w:hAnsi="Times" w:cs="Times"/>
          <w:color w:val="000000"/>
          <w:sz w:val="24"/>
          <w:szCs w:val="24"/>
        </w:rPr>
      </w:pPr>
    </w:p>
    <w:p w14:paraId="0000009C" w14:textId="77777777" w:rsidR="00167743" w:rsidRDefault="00167743">
      <w:pPr>
        <w:widowControl w:val="0"/>
        <w:pBdr>
          <w:top w:val="nil"/>
          <w:left w:val="nil"/>
          <w:bottom w:val="nil"/>
          <w:right w:val="nil"/>
          <w:between w:val="nil"/>
        </w:pBdr>
        <w:jc w:val="both"/>
        <w:rPr>
          <w:rFonts w:ascii="Times" w:eastAsia="Times" w:hAnsi="Times" w:cs="Times"/>
          <w:color w:val="000000"/>
          <w:sz w:val="24"/>
          <w:szCs w:val="24"/>
        </w:rPr>
      </w:pPr>
    </w:p>
    <w:p w14:paraId="0000009D" w14:textId="77777777" w:rsidR="00167743" w:rsidRDefault="00167743">
      <w:pPr>
        <w:keepNext/>
        <w:keepLines/>
        <w:jc w:val="both"/>
        <w:rPr>
          <w:rFonts w:ascii="Times" w:eastAsia="Times" w:hAnsi="Times" w:cs="Times"/>
          <w:sz w:val="24"/>
          <w:szCs w:val="24"/>
        </w:rPr>
      </w:pPr>
    </w:p>
    <w:p w14:paraId="0000009E" w14:textId="77777777" w:rsidR="00167743" w:rsidRDefault="00167743">
      <w:pPr>
        <w:keepNext/>
        <w:keepLines/>
        <w:jc w:val="both"/>
        <w:rPr>
          <w:rFonts w:ascii="Times" w:eastAsia="Times" w:hAnsi="Times" w:cs="Times"/>
          <w:sz w:val="24"/>
          <w:szCs w:val="24"/>
        </w:rPr>
      </w:pPr>
    </w:p>
    <w:tbl>
      <w:tblPr>
        <w:tblStyle w:val="ae"/>
        <w:tblW w:w="9638"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819"/>
        <w:gridCol w:w="4819"/>
      </w:tblGrid>
      <w:tr w:rsidR="00167743" w14:paraId="2B31A440" w14:textId="77777777">
        <w:tc>
          <w:tcPr>
            <w:tcW w:w="4819" w:type="dxa"/>
            <w:shd w:val="clear" w:color="auto" w:fill="auto"/>
            <w:tcMar>
              <w:top w:w="100" w:type="dxa"/>
              <w:left w:w="100" w:type="dxa"/>
              <w:bottom w:w="100" w:type="dxa"/>
              <w:right w:w="100" w:type="dxa"/>
            </w:tcMar>
          </w:tcPr>
          <w:p w14:paraId="0000009F" w14:textId="77777777" w:rsidR="00167743" w:rsidRDefault="00815EC4">
            <w:pPr>
              <w:keepNext/>
              <w:keepLines/>
              <w:ind w:left="567"/>
              <w:jc w:val="both"/>
              <w:rPr>
                <w:rFonts w:ascii="Times" w:eastAsia="Times" w:hAnsi="Times" w:cs="Times"/>
                <w:sz w:val="24"/>
                <w:szCs w:val="24"/>
              </w:rPr>
            </w:pPr>
            <w:r>
              <w:rPr>
                <w:rFonts w:ascii="Times" w:eastAsia="Times" w:hAnsi="Times" w:cs="Times"/>
                <w:sz w:val="24"/>
                <w:szCs w:val="24"/>
              </w:rPr>
              <w:t>Provider</w:t>
            </w:r>
          </w:p>
        </w:tc>
        <w:tc>
          <w:tcPr>
            <w:tcW w:w="4819" w:type="dxa"/>
            <w:shd w:val="clear" w:color="auto" w:fill="auto"/>
            <w:tcMar>
              <w:top w:w="100" w:type="dxa"/>
              <w:left w:w="100" w:type="dxa"/>
              <w:bottom w:w="100" w:type="dxa"/>
              <w:right w:w="100" w:type="dxa"/>
            </w:tcMar>
          </w:tcPr>
          <w:p w14:paraId="000000A0" w14:textId="77777777" w:rsidR="00167743" w:rsidRDefault="00815EC4">
            <w:pPr>
              <w:keepNext/>
              <w:keepLines/>
              <w:ind w:left="567"/>
              <w:jc w:val="both"/>
              <w:rPr>
                <w:rFonts w:ascii="Times" w:eastAsia="Times" w:hAnsi="Times" w:cs="Times"/>
                <w:sz w:val="24"/>
                <w:szCs w:val="24"/>
                <w:highlight w:val="white"/>
              </w:rPr>
            </w:pPr>
            <w:r>
              <w:rPr>
                <w:rFonts w:ascii="Times" w:eastAsia="Times" w:hAnsi="Times" w:cs="Times"/>
                <w:sz w:val="24"/>
                <w:szCs w:val="24"/>
                <w:highlight w:val="white"/>
              </w:rPr>
              <w:t>Licensee</w:t>
            </w:r>
          </w:p>
        </w:tc>
      </w:tr>
      <w:tr w:rsidR="00167743" w14:paraId="2A76F31C" w14:textId="77777777">
        <w:tc>
          <w:tcPr>
            <w:tcW w:w="4819" w:type="dxa"/>
            <w:shd w:val="clear" w:color="auto" w:fill="auto"/>
            <w:tcMar>
              <w:top w:w="100" w:type="dxa"/>
              <w:left w:w="100" w:type="dxa"/>
              <w:bottom w:w="100" w:type="dxa"/>
              <w:right w:w="100" w:type="dxa"/>
            </w:tcMar>
          </w:tcPr>
          <w:p w14:paraId="000000A1" w14:textId="77777777" w:rsidR="00167743" w:rsidRDefault="00815EC4">
            <w:pPr>
              <w:widowControl w:val="0"/>
              <w:rPr>
                <w:rFonts w:ascii="Times" w:eastAsia="Times" w:hAnsi="Times" w:cs="Times"/>
                <w:sz w:val="24"/>
                <w:szCs w:val="24"/>
              </w:rPr>
            </w:pPr>
            <w:r>
              <w:rPr>
                <w:rFonts w:ascii="Times" w:eastAsia="Times" w:hAnsi="Times" w:cs="Times"/>
                <w:sz w:val="24"/>
                <w:szCs w:val="24"/>
              </w:rPr>
              <w:t xml:space="preserve">         Managing </w:t>
            </w:r>
            <w:r>
              <w:rPr>
                <w:rFonts w:ascii="Times" w:eastAsia="Times" w:hAnsi="Times" w:cs="Times"/>
                <w:sz w:val="24"/>
                <w:szCs w:val="24"/>
                <w:highlight w:val="white"/>
              </w:rPr>
              <w:t>Director</w:t>
            </w:r>
          </w:p>
        </w:tc>
        <w:tc>
          <w:tcPr>
            <w:tcW w:w="4819" w:type="dxa"/>
            <w:shd w:val="clear" w:color="auto" w:fill="auto"/>
            <w:tcMar>
              <w:top w:w="100" w:type="dxa"/>
              <w:left w:w="100" w:type="dxa"/>
              <w:bottom w:w="100" w:type="dxa"/>
              <w:right w:w="100" w:type="dxa"/>
            </w:tcMar>
          </w:tcPr>
          <w:p w14:paraId="000000A2" w14:textId="77777777" w:rsidR="00167743" w:rsidRDefault="00167743">
            <w:pPr>
              <w:keepNext/>
              <w:keepLines/>
              <w:ind w:left="567"/>
              <w:jc w:val="both"/>
              <w:rPr>
                <w:rFonts w:ascii="Times" w:eastAsia="Times" w:hAnsi="Times" w:cs="Times"/>
                <w:sz w:val="24"/>
                <w:szCs w:val="24"/>
                <w:highlight w:val="white"/>
              </w:rPr>
            </w:pPr>
          </w:p>
        </w:tc>
      </w:tr>
      <w:tr w:rsidR="00167743" w14:paraId="30593411" w14:textId="77777777">
        <w:tc>
          <w:tcPr>
            <w:tcW w:w="4819" w:type="dxa"/>
            <w:shd w:val="clear" w:color="auto" w:fill="auto"/>
            <w:tcMar>
              <w:top w:w="100" w:type="dxa"/>
              <w:left w:w="100" w:type="dxa"/>
              <w:bottom w:w="100" w:type="dxa"/>
              <w:right w:w="100" w:type="dxa"/>
            </w:tcMar>
          </w:tcPr>
          <w:p w14:paraId="000000A3" w14:textId="77777777" w:rsidR="00167743" w:rsidRDefault="00815EC4">
            <w:pPr>
              <w:spacing w:before="280" w:after="280"/>
              <w:ind w:left="567"/>
              <w:jc w:val="both"/>
              <w:rPr>
                <w:rFonts w:ascii="Times" w:eastAsia="Times" w:hAnsi="Times" w:cs="Times"/>
                <w:b/>
                <w:sz w:val="24"/>
                <w:szCs w:val="24"/>
              </w:rPr>
            </w:pPr>
            <w:proofErr w:type="spellStart"/>
            <w:r>
              <w:rPr>
                <w:rFonts w:ascii="Times" w:eastAsia="Times" w:hAnsi="Times" w:cs="Times"/>
                <w:b/>
                <w:sz w:val="24"/>
                <w:szCs w:val="24"/>
              </w:rPr>
              <w:t>Allyant</w:t>
            </w:r>
            <w:proofErr w:type="spellEnd"/>
            <w:r>
              <w:rPr>
                <w:rFonts w:ascii="Times" w:eastAsia="Times" w:hAnsi="Times" w:cs="Times"/>
                <w:b/>
                <w:sz w:val="24"/>
                <w:szCs w:val="24"/>
              </w:rPr>
              <w:t xml:space="preserve"> Group B.V.</w:t>
            </w:r>
          </w:p>
        </w:tc>
        <w:tc>
          <w:tcPr>
            <w:tcW w:w="4819" w:type="dxa"/>
            <w:shd w:val="clear" w:color="auto" w:fill="auto"/>
            <w:tcMar>
              <w:top w:w="100" w:type="dxa"/>
              <w:left w:w="100" w:type="dxa"/>
              <w:bottom w:w="100" w:type="dxa"/>
              <w:right w:w="100" w:type="dxa"/>
            </w:tcMar>
          </w:tcPr>
          <w:p w14:paraId="000000A4" w14:textId="77777777" w:rsidR="00167743" w:rsidRDefault="00167743">
            <w:pPr>
              <w:keepNext/>
              <w:keepLines/>
              <w:ind w:left="567"/>
              <w:jc w:val="both"/>
              <w:rPr>
                <w:rFonts w:ascii="Times" w:eastAsia="Times" w:hAnsi="Times" w:cs="Times"/>
                <w:sz w:val="24"/>
                <w:szCs w:val="24"/>
                <w:highlight w:val="white"/>
              </w:rPr>
            </w:pPr>
          </w:p>
        </w:tc>
      </w:tr>
    </w:tbl>
    <w:p w14:paraId="000000A5" w14:textId="77777777" w:rsidR="00167743" w:rsidRDefault="00167743">
      <w:pPr>
        <w:keepNext/>
        <w:keepLines/>
        <w:jc w:val="both"/>
        <w:rPr>
          <w:rFonts w:ascii="Times" w:eastAsia="Times" w:hAnsi="Times" w:cs="Times"/>
          <w:sz w:val="24"/>
          <w:szCs w:val="24"/>
        </w:rPr>
      </w:pPr>
    </w:p>
    <w:p w14:paraId="000000A6" w14:textId="77777777" w:rsidR="00167743" w:rsidRDefault="00815EC4">
      <w:pPr>
        <w:widowControl w:val="0"/>
        <w:pBdr>
          <w:top w:val="nil"/>
          <w:left w:val="nil"/>
          <w:bottom w:val="nil"/>
          <w:right w:val="nil"/>
          <w:between w:val="nil"/>
        </w:pBdr>
        <w:jc w:val="center"/>
        <w:rPr>
          <w:color w:val="000000"/>
          <w:sz w:val="28"/>
          <w:szCs w:val="28"/>
        </w:rPr>
        <w:sectPr w:rsidR="00167743">
          <w:footerReference w:type="even" r:id="rId9"/>
          <w:footerReference w:type="default" r:id="rId10"/>
          <w:footerReference w:type="first" r:id="rId11"/>
          <w:pgSz w:w="11906" w:h="16838"/>
          <w:pgMar w:top="851" w:right="1134" w:bottom="1276" w:left="1134" w:header="720" w:footer="584" w:gutter="0"/>
          <w:pgNumType w:start="1"/>
          <w:cols w:space="720"/>
          <w:titlePg/>
        </w:sectPr>
      </w:pPr>
      <w:r>
        <w:br w:type="page"/>
      </w:r>
    </w:p>
    <w:p w14:paraId="000000A7" w14:textId="77777777" w:rsidR="00167743" w:rsidRDefault="00815EC4">
      <w:pPr>
        <w:widowControl w:val="0"/>
        <w:pBdr>
          <w:top w:val="nil"/>
          <w:left w:val="nil"/>
          <w:bottom w:val="nil"/>
          <w:right w:val="nil"/>
          <w:between w:val="nil"/>
        </w:pBdr>
        <w:jc w:val="center"/>
        <w:rPr>
          <w:color w:val="000000"/>
          <w:sz w:val="28"/>
          <w:szCs w:val="28"/>
        </w:rPr>
      </w:pPr>
      <w:r>
        <w:rPr>
          <w:b/>
          <w:color w:val="000000"/>
          <w:sz w:val="28"/>
          <w:szCs w:val="28"/>
        </w:rPr>
        <w:lastRenderedPageBreak/>
        <w:t>Appendix A</w:t>
      </w:r>
    </w:p>
    <w:p w14:paraId="000000A8" w14:textId="77777777" w:rsidR="00167743" w:rsidRDefault="00167743">
      <w:pPr>
        <w:widowControl w:val="0"/>
        <w:pBdr>
          <w:top w:val="nil"/>
          <w:left w:val="nil"/>
          <w:bottom w:val="nil"/>
          <w:right w:val="nil"/>
          <w:between w:val="nil"/>
        </w:pBdr>
        <w:rPr>
          <w:color w:val="000000"/>
          <w:sz w:val="24"/>
          <w:szCs w:val="24"/>
        </w:rPr>
      </w:pPr>
    </w:p>
    <w:p w14:paraId="000000A9" w14:textId="77777777" w:rsidR="00167743" w:rsidRDefault="00815EC4">
      <w:pPr>
        <w:widowControl w:val="0"/>
        <w:pBdr>
          <w:top w:val="nil"/>
          <w:left w:val="nil"/>
          <w:bottom w:val="nil"/>
          <w:right w:val="nil"/>
          <w:between w:val="nil"/>
        </w:pBdr>
        <w:jc w:val="center"/>
        <w:rPr>
          <w:color w:val="000000"/>
          <w:sz w:val="24"/>
          <w:szCs w:val="24"/>
        </w:rPr>
      </w:pPr>
      <w:r>
        <w:rPr>
          <w:b/>
          <w:color w:val="000000"/>
          <w:sz w:val="24"/>
          <w:szCs w:val="24"/>
        </w:rPr>
        <w:t>Approved Domain Names</w:t>
      </w:r>
    </w:p>
    <w:p w14:paraId="000000AA" w14:textId="77777777" w:rsidR="00167743" w:rsidRDefault="00167743">
      <w:pPr>
        <w:widowControl w:val="0"/>
        <w:pBdr>
          <w:top w:val="nil"/>
          <w:left w:val="nil"/>
          <w:bottom w:val="nil"/>
          <w:right w:val="nil"/>
          <w:between w:val="nil"/>
        </w:pBdr>
        <w:jc w:val="center"/>
        <w:rPr>
          <w:color w:val="000000"/>
          <w:sz w:val="24"/>
          <w:szCs w:val="24"/>
        </w:rPr>
      </w:pPr>
    </w:p>
    <w:p w14:paraId="000000AB" w14:textId="77777777" w:rsidR="00167743" w:rsidRDefault="00815EC4">
      <w:pPr>
        <w:widowControl w:val="0"/>
        <w:pBdr>
          <w:top w:val="nil"/>
          <w:left w:val="nil"/>
          <w:bottom w:val="nil"/>
          <w:right w:val="nil"/>
          <w:between w:val="nil"/>
        </w:pBdr>
        <w:rPr>
          <w:color w:val="000000"/>
          <w:sz w:val="24"/>
          <w:szCs w:val="24"/>
        </w:rPr>
      </w:pPr>
      <w:r>
        <w:rPr>
          <w:color w:val="000000"/>
          <w:sz w:val="24"/>
          <w:szCs w:val="24"/>
        </w:rPr>
        <w:t>The Gaming Websites controlled by Licensee where the Games will be available under this Agreement:</w:t>
      </w:r>
    </w:p>
    <w:p w14:paraId="000000AC" w14:textId="77777777" w:rsidR="00167743" w:rsidRDefault="00167743">
      <w:pPr>
        <w:widowControl w:val="0"/>
        <w:pBdr>
          <w:top w:val="nil"/>
          <w:left w:val="nil"/>
          <w:bottom w:val="nil"/>
          <w:right w:val="nil"/>
          <w:between w:val="nil"/>
        </w:pBdr>
        <w:rPr>
          <w:color w:val="000000"/>
          <w:sz w:val="24"/>
          <w:szCs w:val="24"/>
        </w:rPr>
      </w:pPr>
    </w:p>
    <w:p w14:paraId="000000AD" w14:textId="77777777" w:rsidR="00167743" w:rsidRDefault="00167743">
      <w:pPr>
        <w:widowControl w:val="0"/>
        <w:pBdr>
          <w:top w:val="nil"/>
          <w:left w:val="nil"/>
          <w:bottom w:val="nil"/>
          <w:right w:val="nil"/>
          <w:between w:val="nil"/>
        </w:pBdr>
        <w:rPr>
          <w:color w:val="000000"/>
          <w:sz w:val="24"/>
          <w:szCs w:val="24"/>
          <w:highlight w:val="white"/>
        </w:rPr>
      </w:pPr>
    </w:p>
    <w:p w14:paraId="000000AE" w14:textId="77777777" w:rsidR="00167743" w:rsidRDefault="00167743">
      <w:pPr>
        <w:widowControl w:val="0"/>
        <w:pBdr>
          <w:top w:val="nil"/>
          <w:left w:val="nil"/>
          <w:bottom w:val="nil"/>
          <w:right w:val="nil"/>
          <w:between w:val="nil"/>
        </w:pBdr>
        <w:rPr>
          <w:color w:val="000000"/>
          <w:sz w:val="24"/>
          <w:szCs w:val="24"/>
        </w:rPr>
      </w:pPr>
    </w:p>
    <w:p w14:paraId="000000AF" w14:textId="77777777" w:rsidR="00167743" w:rsidRDefault="00167743">
      <w:pPr>
        <w:widowControl w:val="0"/>
        <w:pBdr>
          <w:top w:val="nil"/>
          <w:left w:val="nil"/>
          <w:bottom w:val="nil"/>
          <w:right w:val="nil"/>
          <w:between w:val="nil"/>
        </w:pBdr>
        <w:rPr>
          <w:color w:val="000000"/>
          <w:sz w:val="24"/>
          <w:szCs w:val="24"/>
        </w:rPr>
      </w:pPr>
    </w:p>
    <w:p w14:paraId="000000B0" w14:textId="77777777" w:rsidR="00167743" w:rsidRDefault="00815EC4">
      <w:pPr>
        <w:widowControl w:val="0"/>
        <w:pBdr>
          <w:top w:val="nil"/>
          <w:left w:val="nil"/>
          <w:bottom w:val="nil"/>
          <w:right w:val="nil"/>
          <w:between w:val="nil"/>
        </w:pBdr>
        <w:rPr>
          <w:color w:val="000000"/>
          <w:sz w:val="24"/>
          <w:szCs w:val="24"/>
        </w:rPr>
      </w:pPr>
      <w:r>
        <w:rPr>
          <w:color w:val="000000"/>
          <w:sz w:val="24"/>
          <w:szCs w:val="24"/>
        </w:rPr>
        <w:t>The Parties may modify this list from time to time upon mutual consent.</w:t>
      </w:r>
    </w:p>
    <w:p w14:paraId="000000B1" w14:textId="77777777" w:rsidR="00167743" w:rsidRDefault="00167743">
      <w:pPr>
        <w:widowControl w:val="0"/>
        <w:pBdr>
          <w:top w:val="nil"/>
          <w:left w:val="nil"/>
          <w:bottom w:val="nil"/>
          <w:right w:val="nil"/>
          <w:between w:val="nil"/>
        </w:pBdr>
        <w:rPr>
          <w:color w:val="000000"/>
          <w:sz w:val="24"/>
          <w:szCs w:val="24"/>
        </w:rPr>
      </w:pPr>
    </w:p>
    <w:p w14:paraId="000000B2" w14:textId="77777777" w:rsidR="00167743" w:rsidRDefault="00167743">
      <w:pPr>
        <w:widowControl w:val="0"/>
        <w:pBdr>
          <w:top w:val="nil"/>
          <w:left w:val="nil"/>
          <w:bottom w:val="nil"/>
          <w:right w:val="nil"/>
          <w:between w:val="nil"/>
        </w:pBdr>
        <w:rPr>
          <w:color w:val="000000"/>
          <w:sz w:val="24"/>
          <w:szCs w:val="24"/>
        </w:rPr>
      </w:pPr>
    </w:p>
    <w:p w14:paraId="000000B3" w14:textId="77777777" w:rsidR="00167743" w:rsidRDefault="00167743">
      <w:pPr>
        <w:keepNext/>
        <w:keepLines/>
        <w:jc w:val="both"/>
        <w:rPr>
          <w:rFonts w:ascii="Times" w:eastAsia="Times" w:hAnsi="Times" w:cs="Times"/>
          <w:sz w:val="24"/>
          <w:szCs w:val="24"/>
        </w:rPr>
      </w:pPr>
    </w:p>
    <w:p w14:paraId="000000B4" w14:textId="77777777" w:rsidR="00167743" w:rsidRDefault="00167743">
      <w:pPr>
        <w:keepNext/>
        <w:keepLines/>
        <w:jc w:val="both"/>
        <w:rPr>
          <w:rFonts w:ascii="Times" w:eastAsia="Times" w:hAnsi="Times" w:cs="Times"/>
          <w:sz w:val="24"/>
          <w:szCs w:val="24"/>
        </w:rPr>
      </w:pPr>
    </w:p>
    <w:p w14:paraId="000000B5" w14:textId="77777777" w:rsidR="00167743" w:rsidRDefault="00167743">
      <w:pPr>
        <w:keepNext/>
        <w:keepLines/>
        <w:jc w:val="both"/>
        <w:rPr>
          <w:rFonts w:ascii="Times" w:eastAsia="Times" w:hAnsi="Times" w:cs="Times"/>
          <w:sz w:val="24"/>
          <w:szCs w:val="24"/>
        </w:rPr>
      </w:pPr>
    </w:p>
    <w:tbl>
      <w:tblPr>
        <w:tblStyle w:val="af"/>
        <w:tblW w:w="9638"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819"/>
        <w:gridCol w:w="4819"/>
      </w:tblGrid>
      <w:tr w:rsidR="00167743" w14:paraId="7BB30539" w14:textId="77777777">
        <w:tc>
          <w:tcPr>
            <w:tcW w:w="4819" w:type="dxa"/>
            <w:shd w:val="clear" w:color="auto" w:fill="auto"/>
            <w:tcMar>
              <w:top w:w="100" w:type="dxa"/>
              <w:left w:w="100" w:type="dxa"/>
              <w:bottom w:w="100" w:type="dxa"/>
              <w:right w:w="100" w:type="dxa"/>
            </w:tcMar>
          </w:tcPr>
          <w:p w14:paraId="000000B6" w14:textId="77777777" w:rsidR="00167743" w:rsidRDefault="00815EC4">
            <w:pPr>
              <w:keepNext/>
              <w:keepLines/>
              <w:ind w:left="567"/>
              <w:jc w:val="both"/>
              <w:rPr>
                <w:rFonts w:ascii="Times" w:eastAsia="Times" w:hAnsi="Times" w:cs="Times"/>
                <w:sz w:val="24"/>
                <w:szCs w:val="24"/>
              </w:rPr>
            </w:pPr>
            <w:r>
              <w:rPr>
                <w:rFonts w:ascii="Times" w:eastAsia="Times" w:hAnsi="Times" w:cs="Times"/>
                <w:sz w:val="24"/>
                <w:szCs w:val="24"/>
              </w:rPr>
              <w:t>Provider</w:t>
            </w:r>
          </w:p>
        </w:tc>
        <w:tc>
          <w:tcPr>
            <w:tcW w:w="4819" w:type="dxa"/>
            <w:shd w:val="clear" w:color="auto" w:fill="auto"/>
            <w:tcMar>
              <w:top w:w="100" w:type="dxa"/>
              <w:left w:w="100" w:type="dxa"/>
              <w:bottom w:w="100" w:type="dxa"/>
              <w:right w:w="100" w:type="dxa"/>
            </w:tcMar>
          </w:tcPr>
          <w:p w14:paraId="000000B7" w14:textId="77777777" w:rsidR="00167743" w:rsidRDefault="00815EC4">
            <w:pPr>
              <w:keepNext/>
              <w:keepLines/>
              <w:ind w:left="567"/>
              <w:jc w:val="both"/>
              <w:rPr>
                <w:rFonts w:ascii="Times" w:eastAsia="Times" w:hAnsi="Times" w:cs="Times"/>
                <w:sz w:val="24"/>
                <w:szCs w:val="24"/>
                <w:highlight w:val="white"/>
              </w:rPr>
            </w:pPr>
            <w:r>
              <w:rPr>
                <w:rFonts w:ascii="Times" w:eastAsia="Times" w:hAnsi="Times" w:cs="Times"/>
                <w:sz w:val="24"/>
                <w:szCs w:val="24"/>
                <w:highlight w:val="white"/>
              </w:rPr>
              <w:t>Licensee</w:t>
            </w:r>
          </w:p>
        </w:tc>
      </w:tr>
      <w:tr w:rsidR="00167743" w14:paraId="1DDC553E" w14:textId="77777777">
        <w:tc>
          <w:tcPr>
            <w:tcW w:w="4819" w:type="dxa"/>
            <w:shd w:val="clear" w:color="auto" w:fill="auto"/>
            <w:tcMar>
              <w:top w:w="100" w:type="dxa"/>
              <w:left w:w="100" w:type="dxa"/>
              <w:bottom w:w="100" w:type="dxa"/>
              <w:right w:w="100" w:type="dxa"/>
            </w:tcMar>
          </w:tcPr>
          <w:p w14:paraId="000000B8" w14:textId="77777777" w:rsidR="00167743" w:rsidRDefault="00815EC4">
            <w:pPr>
              <w:widowControl w:val="0"/>
              <w:rPr>
                <w:rFonts w:ascii="Times" w:eastAsia="Times" w:hAnsi="Times" w:cs="Times"/>
                <w:sz w:val="24"/>
                <w:szCs w:val="24"/>
              </w:rPr>
            </w:pPr>
            <w:r>
              <w:rPr>
                <w:rFonts w:ascii="Times" w:eastAsia="Times" w:hAnsi="Times" w:cs="Times"/>
                <w:sz w:val="24"/>
                <w:szCs w:val="24"/>
              </w:rPr>
              <w:t xml:space="preserve">         Managing </w:t>
            </w:r>
            <w:r>
              <w:rPr>
                <w:rFonts w:ascii="Times" w:eastAsia="Times" w:hAnsi="Times" w:cs="Times"/>
                <w:sz w:val="24"/>
                <w:szCs w:val="24"/>
                <w:highlight w:val="white"/>
              </w:rPr>
              <w:t>Director</w:t>
            </w:r>
          </w:p>
        </w:tc>
        <w:tc>
          <w:tcPr>
            <w:tcW w:w="4819" w:type="dxa"/>
            <w:shd w:val="clear" w:color="auto" w:fill="auto"/>
            <w:tcMar>
              <w:top w:w="100" w:type="dxa"/>
              <w:left w:w="100" w:type="dxa"/>
              <w:bottom w:w="100" w:type="dxa"/>
              <w:right w:w="100" w:type="dxa"/>
            </w:tcMar>
          </w:tcPr>
          <w:p w14:paraId="000000B9" w14:textId="77777777" w:rsidR="00167743" w:rsidRDefault="00167743">
            <w:pPr>
              <w:keepNext/>
              <w:keepLines/>
              <w:ind w:left="567"/>
              <w:jc w:val="both"/>
              <w:rPr>
                <w:rFonts w:ascii="Times" w:eastAsia="Times" w:hAnsi="Times" w:cs="Times"/>
                <w:sz w:val="24"/>
                <w:szCs w:val="24"/>
                <w:highlight w:val="white"/>
              </w:rPr>
            </w:pPr>
          </w:p>
        </w:tc>
      </w:tr>
      <w:tr w:rsidR="00167743" w14:paraId="28BEF6FA" w14:textId="77777777">
        <w:tc>
          <w:tcPr>
            <w:tcW w:w="4819" w:type="dxa"/>
            <w:shd w:val="clear" w:color="auto" w:fill="auto"/>
            <w:tcMar>
              <w:top w:w="100" w:type="dxa"/>
              <w:left w:w="100" w:type="dxa"/>
              <w:bottom w:w="100" w:type="dxa"/>
              <w:right w:w="100" w:type="dxa"/>
            </w:tcMar>
          </w:tcPr>
          <w:p w14:paraId="000000BA" w14:textId="77777777" w:rsidR="00167743" w:rsidRDefault="00815EC4">
            <w:pPr>
              <w:spacing w:before="280" w:after="280"/>
              <w:ind w:left="567"/>
              <w:jc w:val="both"/>
              <w:rPr>
                <w:rFonts w:ascii="Times" w:eastAsia="Times" w:hAnsi="Times" w:cs="Times"/>
                <w:b/>
                <w:sz w:val="24"/>
                <w:szCs w:val="24"/>
              </w:rPr>
            </w:pPr>
            <w:proofErr w:type="spellStart"/>
            <w:r>
              <w:rPr>
                <w:rFonts w:ascii="Times" w:eastAsia="Times" w:hAnsi="Times" w:cs="Times"/>
                <w:b/>
                <w:sz w:val="24"/>
                <w:szCs w:val="24"/>
              </w:rPr>
              <w:t>Allyant</w:t>
            </w:r>
            <w:proofErr w:type="spellEnd"/>
            <w:r>
              <w:rPr>
                <w:rFonts w:ascii="Times" w:eastAsia="Times" w:hAnsi="Times" w:cs="Times"/>
                <w:b/>
                <w:sz w:val="24"/>
                <w:szCs w:val="24"/>
              </w:rPr>
              <w:t xml:space="preserve"> Group B.V.</w:t>
            </w:r>
          </w:p>
        </w:tc>
        <w:tc>
          <w:tcPr>
            <w:tcW w:w="4819" w:type="dxa"/>
            <w:shd w:val="clear" w:color="auto" w:fill="auto"/>
            <w:tcMar>
              <w:top w:w="100" w:type="dxa"/>
              <w:left w:w="100" w:type="dxa"/>
              <w:bottom w:w="100" w:type="dxa"/>
              <w:right w:w="100" w:type="dxa"/>
            </w:tcMar>
          </w:tcPr>
          <w:p w14:paraId="000000BB" w14:textId="77777777" w:rsidR="00167743" w:rsidRDefault="00167743">
            <w:pPr>
              <w:keepNext/>
              <w:keepLines/>
              <w:ind w:left="567"/>
              <w:jc w:val="both"/>
              <w:rPr>
                <w:rFonts w:ascii="Times" w:eastAsia="Times" w:hAnsi="Times" w:cs="Times"/>
                <w:sz w:val="24"/>
                <w:szCs w:val="24"/>
                <w:highlight w:val="white"/>
              </w:rPr>
            </w:pPr>
          </w:p>
        </w:tc>
      </w:tr>
    </w:tbl>
    <w:p w14:paraId="000000BC" w14:textId="77777777" w:rsidR="00167743" w:rsidRDefault="00167743">
      <w:pPr>
        <w:keepNext/>
        <w:keepLines/>
        <w:jc w:val="both"/>
        <w:rPr>
          <w:rFonts w:ascii="Times" w:eastAsia="Times" w:hAnsi="Times" w:cs="Times"/>
          <w:sz w:val="24"/>
          <w:szCs w:val="24"/>
        </w:rPr>
      </w:pPr>
    </w:p>
    <w:p w14:paraId="000000BD" w14:textId="77777777" w:rsidR="00167743" w:rsidRDefault="00167743">
      <w:pPr>
        <w:keepNext/>
        <w:keepLines/>
        <w:jc w:val="both"/>
        <w:rPr>
          <w:rFonts w:ascii="Times" w:eastAsia="Times" w:hAnsi="Times" w:cs="Times"/>
          <w:sz w:val="24"/>
          <w:szCs w:val="24"/>
        </w:rPr>
      </w:pPr>
    </w:p>
    <w:p w14:paraId="000000BE" w14:textId="77777777" w:rsidR="00167743" w:rsidRDefault="00167743">
      <w:pPr>
        <w:keepNext/>
        <w:keepLines/>
        <w:jc w:val="both"/>
        <w:rPr>
          <w:rFonts w:ascii="Times" w:eastAsia="Times" w:hAnsi="Times" w:cs="Times"/>
          <w:sz w:val="24"/>
          <w:szCs w:val="24"/>
        </w:rPr>
      </w:pPr>
    </w:p>
    <w:p w14:paraId="000000BF" w14:textId="77777777" w:rsidR="00167743" w:rsidRDefault="00167743">
      <w:pPr>
        <w:keepNext/>
        <w:keepLines/>
        <w:jc w:val="both"/>
        <w:rPr>
          <w:rFonts w:ascii="Times" w:eastAsia="Times" w:hAnsi="Times" w:cs="Times"/>
          <w:sz w:val="24"/>
          <w:szCs w:val="24"/>
        </w:rPr>
      </w:pPr>
    </w:p>
    <w:p w14:paraId="000000C0" w14:textId="77777777" w:rsidR="00167743" w:rsidRDefault="00167743">
      <w:pPr>
        <w:keepNext/>
        <w:keepLines/>
        <w:jc w:val="both"/>
        <w:rPr>
          <w:rFonts w:ascii="Times" w:eastAsia="Times" w:hAnsi="Times" w:cs="Times"/>
          <w:sz w:val="24"/>
          <w:szCs w:val="24"/>
        </w:rPr>
      </w:pPr>
    </w:p>
    <w:p w14:paraId="000000C1" w14:textId="77777777" w:rsidR="00167743" w:rsidRDefault="00167743">
      <w:pPr>
        <w:keepNext/>
        <w:keepLines/>
        <w:jc w:val="both"/>
        <w:rPr>
          <w:rFonts w:ascii="Times" w:eastAsia="Times" w:hAnsi="Times" w:cs="Times"/>
          <w:sz w:val="24"/>
          <w:szCs w:val="24"/>
        </w:rPr>
      </w:pPr>
    </w:p>
    <w:p w14:paraId="000000C2" w14:textId="77777777" w:rsidR="00167743" w:rsidRDefault="00167743">
      <w:pPr>
        <w:keepNext/>
        <w:keepLines/>
        <w:jc w:val="both"/>
        <w:rPr>
          <w:rFonts w:ascii="Times" w:eastAsia="Times" w:hAnsi="Times" w:cs="Times"/>
          <w:sz w:val="24"/>
          <w:szCs w:val="24"/>
        </w:rPr>
      </w:pPr>
    </w:p>
    <w:p w14:paraId="000000C3" w14:textId="77777777" w:rsidR="00167743" w:rsidRDefault="00167743">
      <w:pPr>
        <w:keepNext/>
        <w:keepLines/>
        <w:jc w:val="both"/>
        <w:rPr>
          <w:rFonts w:ascii="Times" w:eastAsia="Times" w:hAnsi="Times" w:cs="Times"/>
          <w:sz w:val="24"/>
          <w:szCs w:val="24"/>
        </w:rPr>
      </w:pPr>
    </w:p>
    <w:p w14:paraId="000000C4" w14:textId="77777777" w:rsidR="00167743" w:rsidRDefault="00167743">
      <w:pPr>
        <w:keepNext/>
        <w:keepLines/>
        <w:jc w:val="both"/>
        <w:rPr>
          <w:rFonts w:ascii="Times" w:eastAsia="Times" w:hAnsi="Times" w:cs="Times"/>
          <w:sz w:val="24"/>
          <w:szCs w:val="24"/>
        </w:rPr>
      </w:pPr>
    </w:p>
    <w:p w14:paraId="000000C5" w14:textId="77777777" w:rsidR="00167743" w:rsidRDefault="00167743">
      <w:pPr>
        <w:keepNext/>
        <w:keepLines/>
        <w:jc w:val="both"/>
        <w:rPr>
          <w:rFonts w:ascii="Times" w:eastAsia="Times" w:hAnsi="Times" w:cs="Times"/>
          <w:sz w:val="24"/>
          <w:szCs w:val="24"/>
        </w:rPr>
      </w:pPr>
    </w:p>
    <w:p w14:paraId="000000C6" w14:textId="77777777" w:rsidR="00167743" w:rsidRDefault="00167743">
      <w:pPr>
        <w:keepNext/>
        <w:keepLines/>
        <w:jc w:val="both"/>
        <w:rPr>
          <w:rFonts w:ascii="Times" w:eastAsia="Times" w:hAnsi="Times" w:cs="Times"/>
          <w:sz w:val="24"/>
          <w:szCs w:val="24"/>
        </w:rPr>
      </w:pPr>
    </w:p>
    <w:p w14:paraId="000000C7" w14:textId="77777777" w:rsidR="00167743" w:rsidRDefault="00167743">
      <w:pPr>
        <w:keepNext/>
        <w:keepLines/>
        <w:jc w:val="both"/>
        <w:rPr>
          <w:rFonts w:ascii="Times" w:eastAsia="Times" w:hAnsi="Times" w:cs="Times"/>
          <w:sz w:val="24"/>
          <w:szCs w:val="24"/>
        </w:rPr>
      </w:pPr>
    </w:p>
    <w:p w14:paraId="000000C8" w14:textId="77777777" w:rsidR="00167743" w:rsidRDefault="00167743">
      <w:pPr>
        <w:keepNext/>
        <w:keepLines/>
        <w:jc w:val="both"/>
        <w:rPr>
          <w:rFonts w:ascii="Times" w:eastAsia="Times" w:hAnsi="Times" w:cs="Times"/>
          <w:sz w:val="24"/>
          <w:szCs w:val="24"/>
        </w:rPr>
      </w:pPr>
    </w:p>
    <w:p w14:paraId="000000C9" w14:textId="77777777" w:rsidR="00167743" w:rsidRDefault="00167743">
      <w:pPr>
        <w:keepNext/>
        <w:keepLines/>
        <w:jc w:val="both"/>
        <w:rPr>
          <w:rFonts w:ascii="Times" w:eastAsia="Times" w:hAnsi="Times" w:cs="Times"/>
          <w:sz w:val="24"/>
          <w:szCs w:val="24"/>
        </w:rPr>
      </w:pPr>
    </w:p>
    <w:p w14:paraId="000000CA" w14:textId="77777777" w:rsidR="00167743" w:rsidRDefault="00167743">
      <w:pPr>
        <w:keepNext/>
        <w:keepLines/>
        <w:jc w:val="both"/>
        <w:rPr>
          <w:rFonts w:ascii="Times" w:eastAsia="Times" w:hAnsi="Times" w:cs="Times"/>
          <w:sz w:val="24"/>
          <w:szCs w:val="24"/>
        </w:rPr>
      </w:pPr>
    </w:p>
    <w:p w14:paraId="000000CB" w14:textId="77777777" w:rsidR="00167743" w:rsidRDefault="00167743">
      <w:pPr>
        <w:keepNext/>
        <w:keepLines/>
        <w:jc w:val="both"/>
        <w:rPr>
          <w:rFonts w:ascii="Times" w:eastAsia="Times" w:hAnsi="Times" w:cs="Times"/>
          <w:sz w:val="24"/>
          <w:szCs w:val="24"/>
        </w:rPr>
      </w:pPr>
    </w:p>
    <w:p w14:paraId="000000CC" w14:textId="77777777" w:rsidR="00167743" w:rsidRDefault="00167743">
      <w:pPr>
        <w:keepNext/>
        <w:keepLines/>
        <w:jc w:val="both"/>
        <w:rPr>
          <w:rFonts w:ascii="Times" w:eastAsia="Times" w:hAnsi="Times" w:cs="Times"/>
          <w:sz w:val="24"/>
          <w:szCs w:val="24"/>
        </w:rPr>
      </w:pPr>
    </w:p>
    <w:p w14:paraId="000000CD" w14:textId="77777777" w:rsidR="00167743" w:rsidRDefault="00167743">
      <w:pPr>
        <w:keepNext/>
        <w:keepLines/>
        <w:jc w:val="both"/>
        <w:rPr>
          <w:rFonts w:ascii="Times" w:eastAsia="Times" w:hAnsi="Times" w:cs="Times"/>
          <w:sz w:val="24"/>
          <w:szCs w:val="24"/>
        </w:rPr>
      </w:pPr>
    </w:p>
    <w:p w14:paraId="000000CE" w14:textId="77777777" w:rsidR="00167743" w:rsidRDefault="00167743">
      <w:pPr>
        <w:keepNext/>
        <w:keepLines/>
        <w:jc w:val="both"/>
        <w:rPr>
          <w:rFonts w:ascii="Times" w:eastAsia="Times" w:hAnsi="Times" w:cs="Times"/>
          <w:sz w:val="24"/>
          <w:szCs w:val="24"/>
        </w:rPr>
      </w:pPr>
    </w:p>
    <w:p w14:paraId="000000CF" w14:textId="77777777" w:rsidR="00167743" w:rsidRDefault="00167743">
      <w:pPr>
        <w:keepNext/>
        <w:keepLines/>
        <w:jc w:val="both"/>
        <w:rPr>
          <w:rFonts w:ascii="Times" w:eastAsia="Times" w:hAnsi="Times" w:cs="Times"/>
          <w:sz w:val="24"/>
          <w:szCs w:val="24"/>
        </w:rPr>
      </w:pPr>
    </w:p>
    <w:p w14:paraId="000000D0" w14:textId="77777777" w:rsidR="00167743" w:rsidRDefault="00167743">
      <w:pPr>
        <w:keepNext/>
        <w:keepLines/>
        <w:jc w:val="both"/>
        <w:rPr>
          <w:rFonts w:ascii="Times" w:eastAsia="Times" w:hAnsi="Times" w:cs="Times"/>
          <w:sz w:val="24"/>
          <w:szCs w:val="24"/>
        </w:rPr>
      </w:pPr>
    </w:p>
    <w:p w14:paraId="000000D1" w14:textId="77777777" w:rsidR="00167743" w:rsidRDefault="00167743">
      <w:pPr>
        <w:keepNext/>
        <w:keepLines/>
        <w:jc w:val="both"/>
        <w:rPr>
          <w:rFonts w:ascii="Times" w:eastAsia="Times" w:hAnsi="Times" w:cs="Times"/>
          <w:sz w:val="24"/>
          <w:szCs w:val="24"/>
        </w:rPr>
      </w:pPr>
    </w:p>
    <w:p w14:paraId="000000D2" w14:textId="77777777" w:rsidR="00167743" w:rsidRDefault="00167743">
      <w:pPr>
        <w:keepNext/>
        <w:keepLines/>
        <w:jc w:val="both"/>
        <w:rPr>
          <w:rFonts w:ascii="Times" w:eastAsia="Times" w:hAnsi="Times" w:cs="Times"/>
          <w:sz w:val="24"/>
          <w:szCs w:val="24"/>
        </w:rPr>
      </w:pPr>
    </w:p>
    <w:p w14:paraId="000000D3" w14:textId="77777777" w:rsidR="00167743" w:rsidRDefault="00167743">
      <w:pPr>
        <w:keepNext/>
        <w:keepLines/>
        <w:jc w:val="both"/>
        <w:rPr>
          <w:rFonts w:ascii="Times" w:eastAsia="Times" w:hAnsi="Times" w:cs="Times"/>
          <w:sz w:val="24"/>
          <w:szCs w:val="24"/>
        </w:rPr>
      </w:pPr>
    </w:p>
    <w:p w14:paraId="000000D4" w14:textId="77777777" w:rsidR="00167743" w:rsidRDefault="00167743">
      <w:pPr>
        <w:keepNext/>
        <w:keepLines/>
        <w:jc w:val="both"/>
        <w:rPr>
          <w:rFonts w:ascii="Times" w:eastAsia="Times" w:hAnsi="Times" w:cs="Times"/>
          <w:sz w:val="24"/>
          <w:szCs w:val="24"/>
        </w:rPr>
      </w:pPr>
    </w:p>
    <w:p w14:paraId="000000D5" w14:textId="77777777" w:rsidR="00167743" w:rsidRDefault="00167743">
      <w:pPr>
        <w:keepNext/>
        <w:keepLines/>
        <w:jc w:val="both"/>
        <w:rPr>
          <w:rFonts w:ascii="Times" w:eastAsia="Times" w:hAnsi="Times" w:cs="Times"/>
          <w:sz w:val="24"/>
          <w:szCs w:val="24"/>
        </w:rPr>
      </w:pPr>
    </w:p>
    <w:p w14:paraId="3FB11051" w14:textId="77777777" w:rsidR="00167743" w:rsidRDefault="00167743">
      <w:pPr>
        <w:keepNext/>
        <w:keepLines/>
        <w:jc w:val="both"/>
        <w:rPr>
          <w:rFonts w:ascii="Times" w:eastAsia="Times" w:hAnsi="Times" w:cs="Times"/>
          <w:sz w:val="24"/>
          <w:szCs w:val="24"/>
        </w:rPr>
      </w:pPr>
    </w:p>
    <w:p w14:paraId="66D40BD4" w14:textId="77777777" w:rsidR="00BB4EF8" w:rsidRDefault="00BB4EF8">
      <w:pPr>
        <w:keepNext/>
        <w:keepLines/>
        <w:jc w:val="both"/>
        <w:rPr>
          <w:rFonts w:ascii="Times" w:eastAsia="Times" w:hAnsi="Times" w:cs="Times"/>
          <w:sz w:val="24"/>
          <w:szCs w:val="24"/>
        </w:rPr>
      </w:pPr>
    </w:p>
    <w:p w14:paraId="000000D6" w14:textId="5451F294" w:rsidR="00BB4EF8" w:rsidRDefault="00BB4EF8">
      <w:pPr>
        <w:keepNext/>
        <w:keepLines/>
        <w:jc w:val="both"/>
        <w:rPr>
          <w:rFonts w:ascii="Times" w:eastAsia="Times" w:hAnsi="Times" w:cs="Times"/>
          <w:sz w:val="24"/>
          <w:szCs w:val="24"/>
        </w:rPr>
        <w:sectPr w:rsidR="00BB4EF8">
          <w:type w:val="continuous"/>
          <w:pgSz w:w="11906" w:h="16838"/>
          <w:pgMar w:top="851" w:right="1134" w:bottom="1276" w:left="1134" w:header="720" w:footer="584" w:gutter="0"/>
          <w:cols w:space="720"/>
        </w:sectPr>
      </w:pPr>
    </w:p>
    <w:p w14:paraId="000000D7" w14:textId="77777777" w:rsidR="00167743" w:rsidRDefault="00167743">
      <w:pPr>
        <w:widowControl w:val="0"/>
        <w:pBdr>
          <w:top w:val="nil"/>
          <w:left w:val="nil"/>
          <w:bottom w:val="nil"/>
          <w:right w:val="nil"/>
          <w:between w:val="nil"/>
        </w:pBdr>
        <w:rPr>
          <w:color w:val="000000"/>
          <w:sz w:val="24"/>
          <w:szCs w:val="24"/>
        </w:rPr>
      </w:pPr>
    </w:p>
    <w:p w14:paraId="000000D8" w14:textId="77777777" w:rsidR="00167743" w:rsidRDefault="00815EC4">
      <w:pPr>
        <w:widowControl w:val="0"/>
        <w:pBdr>
          <w:top w:val="nil"/>
          <w:left w:val="nil"/>
          <w:bottom w:val="nil"/>
          <w:right w:val="nil"/>
          <w:between w:val="nil"/>
        </w:pBdr>
        <w:jc w:val="center"/>
        <w:rPr>
          <w:color w:val="000000"/>
          <w:sz w:val="28"/>
          <w:szCs w:val="28"/>
        </w:rPr>
      </w:pPr>
      <w:r>
        <w:rPr>
          <w:b/>
          <w:color w:val="000000"/>
          <w:sz w:val="28"/>
          <w:szCs w:val="28"/>
        </w:rPr>
        <w:lastRenderedPageBreak/>
        <w:t>Appendix B</w:t>
      </w:r>
    </w:p>
    <w:p w14:paraId="000000D9" w14:textId="77777777" w:rsidR="00167743" w:rsidRDefault="00167743">
      <w:pPr>
        <w:widowControl w:val="0"/>
        <w:pBdr>
          <w:top w:val="nil"/>
          <w:left w:val="nil"/>
          <w:bottom w:val="nil"/>
          <w:right w:val="nil"/>
          <w:between w:val="nil"/>
        </w:pBdr>
        <w:rPr>
          <w:color w:val="000000"/>
          <w:sz w:val="24"/>
          <w:szCs w:val="24"/>
        </w:rPr>
      </w:pPr>
    </w:p>
    <w:p w14:paraId="000000DA" w14:textId="77777777" w:rsidR="00167743" w:rsidRDefault="00815EC4">
      <w:pPr>
        <w:widowControl w:val="0"/>
        <w:pBdr>
          <w:top w:val="nil"/>
          <w:left w:val="nil"/>
          <w:bottom w:val="nil"/>
          <w:right w:val="nil"/>
          <w:between w:val="nil"/>
        </w:pBdr>
        <w:jc w:val="center"/>
        <w:rPr>
          <w:color w:val="000000"/>
          <w:sz w:val="24"/>
          <w:szCs w:val="24"/>
        </w:rPr>
      </w:pPr>
      <w:r>
        <w:rPr>
          <w:b/>
          <w:color w:val="000000"/>
          <w:sz w:val="24"/>
          <w:szCs w:val="24"/>
        </w:rPr>
        <w:t>Games and Commercial Conditions</w:t>
      </w:r>
    </w:p>
    <w:p w14:paraId="000000DB" w14:textId="77777777" w:rsidR="00167743" w:rsidRDefault="00167743">
      <w:pPr>
        <w:widowControl w:val="0"/>
        <w:pBdr>
          <w:top w:val="nil"/>
          <w:left w:val="nil"/>
          <w:bottom w:val="nil"/>
          <w:right w:val="nil"/>
          <w:between w:val="nil"/>
        </w:pBdr>
        <w:jc w:val="center"/>
        <w:rPr>
          <w:color w:val="000000"/>
          <w:sz w:val="24"/>
          <w:szCs w:val="24"/>
        </w:rPr>
      </w:pPr>
    </w:p>
    <w:p w14:paraId="000000DC" w14:textId="77777777" w:rsidR="00167743" w:rsidRDefault="00815EC4">
      <w:pPr>
        <w:widowControl w:val="0"/>
        <w:pBdr>
          <w:top w:val="nil"/>
          <w:left w:val="nil"/>
          <w:bottom w:val="nil"/>
          <w:right w:val="nil"/>
          <w:between w:val="nil"/>
        </w:pBdr>
        <w:tabs>
          <w:tab w:val="left" w:pos="320"/>
        </w:tabs>
        <w:spacing w:after="120"/>
        <w:ind w:left="567"/>
        <w:jc w:val="both"/>
        <w:rPr>
          <w:color w:val="000000"/>
          <w:sz w:val="24"/>
          <w:szCs w:val="24"/>
        </w:rPr>
      </w:pPr>
      <w:r>
        <w:rPr>
          <w:color w:val="000000"/>
          <w:sz w:val="24"/>
          <w:szCs w:val="24"/>
        </w:rPr>
        <w:t>Fees payable under this Agreement shall be the following:</w:t>
      </w:r>
    </w:p>
    <w:p w14:paraId="000000DD" w14:textId="77777777" w:rsidR="00167743" w:rsidRDefault="00167743">
      <w:pPr>
        <w:widowControl w:val="0"/>
        <w:pBdr>
          <w:top w:val="nil"/>
          <w:left w:val="nil"/>
          <w:bottom w:val="nil"/>
          <w:right w:val="nil"/>
          <w:between w:val="nil"/>
        </w:pBdr>
        <w:tabs>
          <w:tab w:val="left" w:pos="320"/>
        </w:tabs>
        <w:spacing w:after="120"/>
        <w:ind w:left="567"/>
        <w:jc w:val="both"/>
        <w:rPr>
          <w:sz w:val="24"/>
          <w:szCs w:val="24"/>
        </w:rPr>
      </w:pPr>
    </w:p>
    <w:p w14:paraId="000000DE" w14:textId="77777777" w:rsidR="00167743" w:rsidRDefault="00167743">
      <w:pPr>
        <w:widowControl w:val="0"/>
        <w:pBdr>
          <w:top w:val="nil"/>
          <w:left w:val="nil"/>
          <w:bottom w:val="nil"/>
          <w:right w:val="nil"/>
          <w:between w:val="nil"/>
        </w:pBdr>
        <w:tabs>
          <w:tab w:val="left" w:pos="320"/>
        </w:tabs>
        <w:spacing w:after="120"/>
        <w:ind w:left="567"/>
        <w:jc w:val="both"/>
        <w:rPr>
          <w:sz w:val="24"/>
          <w:szCs w:val="24"/>
        </w:rPr>
      </w:pPr>
    </w:p>
    <w:p w14:paraId="6A074D6E" w14:textId="137FB951" w:rsidR="00BB4EF8" w:rsidRDefault="00815EC4" w:rsidP="00BB4EF8">
      <w:pPr>
        <w:widowControl w:val="0"/>
        <w:pBdr>
          <w:top w:val="nil"/>
          <w:left w:val="nil"/>
          <w:bottom w:val="nil"/>
          <w:right w:val="nil"/>
          <w:between w:val="nil"/>
        </w:pBdr>
        <w:tabs>
          <w:tab w:val="left" w:pos="320"/>
        </w:tabs>
        <w:spacing w:after="120"/>
        <w:jc w:val="both"/>
        <w:rPr>
          <w:sz w:val="24"/>
          <w:szCs w:val="24"/>
        </w:rPr>
      </w:pPr>
      <w:r>
        <w:rPr>
          <w:sz w:val="24"/>
          <w:szCs w:val="24"/>
        </w:rPr>
        <w:tab/>
        <w:t xml:space="preserve"> </w:t>
      </w:r>
      <w:r>
        <w:rPr>
          <w:b/>
          <w:sz w:val="24"/>
          <w:szCs w:val="24"/>
        </w:rPr>
        <w:t xml:space="preserve">Setup fee: </w:t>
      </w:r>
      <w:r w:rsidR="001B1FA1">
        <w:rPr>
          <w:b/>
          <w:sz w:val="24"/>
          <w:szCs w:val="24"/>
        </w:rPr>
        <w:t>No</w:t>
      </w:r>
    </w:p>
    <w:p w14:paraId="4F19A0D5" w14:textId="77777777" w:rsidR="00F4604D" w:rsidRPr="00F4604D" w:rsidRDefault="00BB4EF8" w:rsidP="00F4604D">
      <w:pPr>
        <w:widowControl w:val="0"/>
        <w:rPr>
          <w:color w:val="000000"/>
          <w:sz w:val="24"/>
          <w:szCs w:val="24"/>
        </w:rPr>
      </w:pPr>
      <w:r>
        <w:rPr>
          <w:b/>
          <w:color w:val="000000"/>
          <w:sz w:val="24"/>
          <w:szCs w:val="24"/>
        </w:rPr>
        <w:t xml:space="preserve">      </w:t>
      </w:r>
      <w:r w:rsidR="00815EC4">
        <w:rPr>
          <w:b/>
          <w:color w:val="000000"/>
          <w:sz w:val="24"/>
          <w:szCs w:val="24"/>
        </w:rPr>
        <w:t>Monthly Commission Fees</w:t>
      </w:r>
      <w:r w:rsidR="00815EC4">
        <w:rPr>
          <w:b/>
          <w:sz w:val="24"/>
          <w:szCs w:val="24"/>
        </w:rPr>
        <w:t xml:space="preserve">: </w:t>
      </w:r>
      <w:r w:rsidR="00F4604D" w:rsidRPr="00F4604D">
        <w:rPr>
          <w:color w:val="000000"/>
          <w:sz w:val="24"/>
          <w:szCs w:val="24"/>
        </w:rPr>
        <w:t>8%</w:t>
      </w:r>
    </w:p>
    <w:p w14:paraId="1669EE38" w14:textId="6DB098C5" w:rsidR="00F4604D" w:rsidRDefault="00F4604D" w:rsidP="00F4604D">
      <w:pPr>
        <w:widowControl w:val="0"/>
        <w:rPr>
          <w:color w:val="000000"/>
          <w:sz w:val="24"/>
          <w:szCs w:val="24"/>
        </w:rPr>
      </w:pPr>
      <w:r>
        <w:rPr>
          <w:color w:val="000000"/>
          <w:sz w:val="24"/>
          <w:szCs w:val="24"/>
        </w:rPr>
        <w:t xml:space="preserve">      </w:t>
      </w:r>
      <w:r w:rsidRPr="00F4604D">
        <w:rPr>
          <w:color w:val="000000"/>
          <w:sz w:val="24"/>
          <w:szCs w:val="24"/>
        </w:rPr>
        <w:t xml:space="preserve">&gt; 1M € GGR – </w:t>
      </w:r>
      <w:r w:rsidR="006B3AA7">
        <w:rPr>
          <w:color w:val="000000"/>
          <w:sz w:val="24"/>
          <w:szCs w:val="24"/>
        </w:rPr>
        <w:t>7</w:t>
      </w:r>
      <w:r w:rsidRPr="00F4604D">
        <w:rPr>
          <w:color w:val="000000"/>
          <w:sz w:val="24"/>
          <w:szCs w:val="24"/>
        </w:rPr>
        <w:t>%</w:t>
      </w:r>
    </w:p>
    <w:p w14:paraId="75EB407F" w14:textId="505D5BCF" w:rsidR="00BB4EF8" w:rsidRPr="00F4604D" w:rsidRDefault="00F4604D" w:rsidP="00DD16DD">
      <w:pPr>
        <w:widowControl w:val="0"/>
        <w:rPr>
          <w:color w:val="000000"/>
          <w:sz w:val="24"/>
          <w:szCs w:val="24"/>
        </w:rPr>
      </w:pPr>
      <w:r>
        <w:rPr>
          <w:color w:val="000000"/>
          <w:sz w:val="24"/>
          <w:szCs w:val="24"/>
        </w:rPr>
        <w:t xml:space="preserve">      </w:t>
      </w:r>
    </w:p>
    <w:p w14:paraId="000000E1" w14:textId="2309EC45" w:rsidR="00167743" w:rsidRDefault="00815EC4">
      <w:pPr>
        <w:widowControl w:val="0"/>
        <w:pBdr>
          <w:top w:val="nil"/>
          <w:left w:val="nil"/>
          <w:bottom w:val="nil"/>
          <w:right w:val="nil"/>
          <w:between w:val="nil"/>
        </w:pBdr>
        <w:tabs>
          <w:tab w:val="left" w:pos="320"/>
        </w:tabs>
        <w:spacing w:after="120"/>
        <w:jc w:val="both"/>
        <w:rPr>
          <w:sz w:val="24"/>
          <w:szCs w:val="24"/>
        </w:rPr>
      </w:pPr>
      <w:r>
        <w:rPr>
          <w:b/>
          <w:sz w:val="24"/>
          <w:szCs w:val="24"/>
        </w:rPr>
        <w:tab/>
        <w:t xml:space="preserve"> Minimum monthly fee: </w:t>
      </w:r>
      <w:r w:rsidR="00BB4EF8">
        <w:rPr>
          <w:b/>
          <w:sz w:val="24"/>
          <w:szCs w:val="24"/>
        </w:rPr>
        <w:t>No</w:t>
      </w:r>
    </w:p>
    <w:p w14:paraId="000000E2" w14:textId="49922231" w:rsidR="00167743" w:rsidRDefault="00815EC4">
      <w:pPr>
        <w:widowControl w:val="0"/>
        <w:pBdr>
          <w:top w:val="nil"/>
          <w:left w:val="nil"/>
          <w:bottom w:val="nil"/>
          <w:right w:val="nil"/>
          <w:between w:val="nil"/>
        </w:pBdr>
        <w:tabs>
          <w:tab w:val="left" w:pos="320"/>
        </w:tabs>
        <w:spacing w:after="120"/>
        <w:jc w:val="both"/>
        <w:rPr>
          <w:sz w:val="24"/>
          <w:szCs w:val="24"/>
        </w:rPr>
      </w:pPr>
      <w:r>
        <w:rPr>
          <w:b/>
          <w:sz w:val="24"/>
          <w:szCs w:val="24"/>
        </w:rPr>
        <w:tab/>
        <w:t xml:space="preserve"> Bonus deduction: </w:t>
      </w:r>
      <w:r w:rsidR="00BB4EF8">
        <w:rPr>
          <w:b/>
          <w:sz w:val="24"/>
          <w:szCs w:val="24"/>
        </w:rPr>
        <w:t>No</w:t>
      </w:r>
      <w:r>
        <w:rPr>
          <w:sz w:val="24"/>
          <w:szCs w:val="24"/>
        </w:rPr>
        <w:tab/>
        <w:t xml:space="preserve">    </w:t>
      </w:r>
    </w:p>
    <w:p w14:paraId="000000E3" w14:textId="77777777" w:rsidR="00167743" w:rsidRDefault="00167743">
      <w:pPr>
        <w:keepNext/>
        <w:keepLines/>
        <w:pBdr>
          <w:top w:val="nil"/>
          <w:left w:val="nil"/>
          <w:bottom w:val="nil"/>
          <w:right w:val="nil"/>
          <w:between w:val="nil"/>
        </w:pBdr>
        <w:jc w:val="both"/>
        <w:rPr>
          <w:rFonts w:ascii="Times" w:eastAsia="Times" w:hAnsi="Times" w:cs="Times"/>
          <w:color w:val="000000"/>
          <w:sz w:val="24"/>
          <w:szCs w:val="24"/>
        </w:rPr>
      </w:pPr>
    </w:p>
    <w:p w14:paraId="000000E4" w14:textId="77777777" w:rsidR="00167743" w:rsidRDefault="00167743">
      <w:pPr>
        <w:keepNext/>
        <w:keepLines/>
        <w:pBdr>
          <w:top w:val="nil"/>
          <w:left w:val="nil"/>
          <w:bottom w:val="nil"/>
          <w:right w:val="nil"/>
          <w:between w:val="nil"/>
        </w:pBdr>
        <w:jc w:val="both"/>
        <w:rPr>
          <w:rFonts w:ascii="Times" w:eastAsia="Times" w:hAnsi="Times" w:cs="Times"/>
          <w:sz w:val="24"/>
          <w:szCs w:val="24"/>
        </w:rPr>
      </w:pPr>
    </w:p>
    <w:p w14:paraId="000000E5" w14:textId="77777777" w:rsidR="00167743" w:rsidRDefault="00167743">
      <w:pPr>
        <w:keepNext/>
        <w:keepLines/>
        <w:jc w:val="both"/>
        <w:rPr>
          <w:rFonts w:ascii="Times" w:eastAsia="Times" w:hAnsi="Times" w:cs="Times"/>
          <w:sz w:val="24"/>
          <w:szCs w:val="24"/>
        </w:rPr>
      </w:pPr>
    </w:p>
    <w:p w14:paraId="000000E6" w14:textId="77777777" w:rsidR="00167743" w:rsidRDefault="00167743">
      <w:pPr>
        <w:keepNext/>
        <w:keepLines/>
        <w:jc w:val="both"/>
        <w:rPr>
          <w:rFonts w:ascii="Times" w:eastAsia="Times" w:hAnsi="Times" w:cs="Times"/>
          <w:sz w:val="24"/>
          <w:szCs w:val="24"/>
        </w:rPr>
      </w:pPr>
    </w:p>
    <w:tbl>
      <w:tblPr>
        <w:tblStyle w:val="af0"/>
        <w:tblW w:w="9638"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819"/>
        <w:gridCol w:w="4819"/>
      </w:tblGrid>
      <w:tr w:rsidR="00167743" w14:paraId="4115AB4A" w14:textId="77777777">
        <w:tc>
          <w:tcPr>
            <w:tcW w:w="4819" w:type="dxa"/>
            <w:shd w:val="clear" w:color="auto" w:fill="auto"/>
            <w:tcMar>
              <w:top w:w="100" w:type="dxa"/>
              <w:left w:w="100" w:type="dxa"/>
              <w:bottom w:w="100" w:type="dxa"/>
              <w:right w:w="100" w:type="dxa"/>
            </w:tcMar>
          </w:tcPr>
          <w:p w14:paraId="000000E7" w14:textId="77777777" w:rsidR="00167743" w:rsidRDefault="00815EC4">
            <w:pPr>
              <w:keepNext/>
              <w:keepLines/>
              <w:ind w:left="567"/>
              <w:jc w:val="both"/>
              <w:rPr>
                <w:rFonts w:ascii="Times" w:eastAsia="Times" w:hAnsi="Times" w:cs="Times"/>
                <w:sz w:val="24"/>
                <w:szCs w:val="24"/>
              </w:rPr>
            </w:pPr>
            <w:r>
              <w:rPr>
                <w:rFonts w:ascii="Times" w:eastAsia="Times" w:hAnsi="Times" w:cs="Times"/>
                <w:sz w:val="24"/>
                <w:szCs w:val="24"/>
              </w:rPr>
              <w:t>Provider</w:t>
            </w:r>
          </w:p>
        </w:tc>
        <w:tc>
          <w:tcPr>
            <w:tcW w:w="4819" w:type="dxa"/>
            <w:shd w:val="clear" w:color="auto" w:fill="auto"/>
            <w:tcMar>
              <w:top w:w="100" w:type="dxa"/>
              <w:left w:w="100" w:type="dxa"/>
              <w:bottom w:w="100" w:type="dxa"/>
              <w:right w:w="100" w:type="dxa"/>
            </w:tcMar>
          </w:tcPr>
          <w:p w14:paraId="000000E8" w14:textId="77777777" w:rsidR="00167743" w:rsidRDefault="00815EC4">
            <w:pPr>
              <w:keepNext/>
              <w:keepLines/>
              <w:ind w:left="567"/>
              <w:jc w:val="both"/>
              <w:rPr>
                <w:rFonts w:ascii="Times" w:eastAsia="Times" w:hAnsi="Times" w:cs="Times"/>
                <w:sz w:val="24"/>
                <w:szCs w:val="24"/>
                <w:highlight w:val="white"/>
              </w:rPr>
            </w:pPr>
            <w:r>
              <w:rPr>
                <w:rFonts w:ascii="Times" w:eastAsia="Times" w:hAnsi="Times" w:cs="Times"/>
                <w:sz w:val="24"/>
                <w:szCs w:val="24"/>
                <w:highlight w:val="white"/>
              </w:rPr>
              <w:t>Licensee</w:t>
            </w:r>
          </w:p>
        </w:tc>
      </w:tr>
      <w:tr w:rsidR="00167743" w14:paraId="775900E2" w14:textId="77777777">
        <w:tc>
          <w:tcPr>
            <w:tcW w:w="4819" w:type="dxa"/>
            <w:shd w:val="clear" w:color="auto" w:fill="auto"/>
            <w:tcMar>
              <w:top w:w="100" w:type="dxa"/>
              <w:left w:w="100" w:type="dxa"/>
              <w:bottom w:w="100" w:type="dxa"/>
              <w:right w:w="100" w:type="dxa"/>
            </w:tcMar>
          </w:tcPr>
          <w:p w14:paraId="000000E9" w14:textId="77777777" w:rsidR="00167743" w:rsidRDefault="00815EC4">
            <w:pPr>
              <w:widowControl w:val="0"/>
              <w:rPr>
                <w:rFonts w:ascii="Times" w:eastAsia="Times" w:hAnsi="Times" w:cs="Times"/>
                <w:sz w:val="24"/>
                <w:szCs w:val="24"/>
              </w:rPr>
            </w:pPr>
            <w:r>
              <w:rPr>
                <w:rFonts w:ascii="Times" w:eastAsia="Times" w:hAnsi="Times" w:cs="Times"/>
                <w:sz w:val="24"/>
                <w:szCs w:val="24"/>
              </w:rPr>
              <w:t xml:space="preserve">         Managing </w:t>
            </w:r>
            <w:r>
              <w:rPr>
                <w:rFonts w:ascii="Times" w:eastAsia="Times" w:hAnsi="Times" w:cs="Times"/>
                <w:sz w:val="24"/>
                <w:szCs w:val="24"/>
                <w:highlight w:val="white"/>
              </w:rPr>
              <w:t>Director</w:t>
            </w:r>
          </w:p>
        </w:tc>
        <w:tc>
          <w:tcPr>
            <w:tcW w:w="4819" w:type="dxa"/>
            <w:shd w:val="clear" w:color="auto" w:fill="auto"/>
            <w:tcMar>
              <w:top w:w="100" w:type="dxa"/>
              <w:left w:w="100" w:type="dxa"/>
              <w:bottom w:w="100" w:type="dxa"/>
              <w:right w:w="100" w:type="dxa"/>
            </w:tcMar>
          </w:tcPr>
          <w:p w14:paraId="000000EA" w14:textId="77777777" w:rsidR="00167743" w:rsidRDefault="00167743">
            <w:pPr>
              <w:keepNext/>
              <w:keepLines/>
              <w:ind w:left="567"/>
              <w:jc w:val="both"/>
              <w:rPr>
                <w:rFonts w:ascii="Times" w:eastAsia="Times" w:hAnsi="Times" w:cs="Times"/>
                <w:sz w:val="24"/>
                <w:szCs w:val="24"/>
                <w:highlight w:val="white"/>
              </w:rPr>
            </w:pPr>
          </w:p>
        </w:tc>
      </w:tr>
      <w:tr w:rsidR="00167743" w14:paraId="2C83D77D" w14:textId="77777777">
        <w:tc>
          <w:tcPr>
            <w:tcW w:w="4819" w:type="dxa"/>
            <w:shd w:val="clear" w:color="auto" w:fill="auto"/>
            <w:tcMar>
              <w:top w:w="100" w:type="dxa"/>
              <w:left w:w="100" w:type="dxa"/>
              <w:bottom w:w="100" w:type="dxa"/>
              <w:right w:w="100" w:type="dxa"/>
            </w:tcMar>
          </w:tcPr>
          <w:p w14:paraId="000000EB" w14:textId="77777777" w:rsidR="00167743" w:rsidRDefault="00815EC4">
            <w:pPr>
              <w:spacing w:before="280" w:after="280"/>
              <w:ind w:left="567"/>
              <w:jc w:val="both"/>
              <w:rPr>
                <w:rFonts w:ascii="Times" w:eastAsia="Times" w:hAnsi="Times" w:cs="Times"/>
                <w:b/>
                <w:sz w:val="24"/>
                <w:szCs w:val="24"/>
              </w:rPr>
            </w:pPr>
            <w:proofErr w:type="spellStart"/>
            <w:r>
              <w:rPr>
                <w:rFonts w:ascii="Times" w:eastAsia="Times" w:hAnsi="Times" w:cs="Times"/>
                <w:b/>
                <w:sz w:val="24"/>
                <w:szCs w:val="24"/>
              </w:rPr>
              <w:t>Allyant</w:t>
            </w:r>
            <w:proofErr w:type="spellEnd"/>
            <w:r>
              <w:rPr>
                <w:rFonts w:ascii="Times" w:eastAsia="Times" w:hAnsi="Times" w:cs="Times"/>
                <w:b/>
                <w:sz w:val="24"/>
                <w:szCs w:val="24"/>
              </w:rPr>
              <w:t xml:space="preserve"> Group B.V.</w:t>
            </w:r>
          </w:p>
        </w:tc>
        <w:tc>
          <w:tcPr>
            <w:tcW w:w="4819" w:type="dxa"/>
            <w:shd w:val="clear" w:color="auto" w:fill="auto"/>
            <w:tcMar>
              <w:top w:w="100" w:type="dxa"/>
              <w:left w:w="100" w:type="dxa"/>
              <w:bottom w:w="100" w:type="dxa"/>
              <w:right w:w="100" w:type="dxa"/>
            </w:tcMar>
          </w:tcPr>
          <w:p w14:paraId="000000EC" w14:textId="77777777" w:rsidR="00167743" w:rsidRDefault="00167743">
            <w:pPr>
              <w:keepNext/>
              <w:keepLines/>
              <w:ind w:left="567"/>
              <w:jc w:val="both"/>
              <w:rPr>
                <w:rFonts w:ascii="Times" w:eastAsia="Times" w:hAnsi="Times" w:cs="Times"/>
                <w:sz w:val="24"/>
                <w:szCs w:val="24"/>
                <w:highlight w:val="white"/>
              </w:rPr>
            </w:pPr>
          </w:p>
        </w:tc>
      </w:tr>
    </w:tbl>
    <w:p w14:paraId="000000ED" w14:textId="77777777" w:rsidR="00167743" w:rsidRDefault="00167743">
      <w:pPr>
        <w:keepNext/>
        <w:keepLines/>
        <w:jc w:val="both"/>
        <w:rPr>
          <w:rFonts w:ascii="Times" w:eastAsia="Times" w:hAnsi="Times" w:cs="Times"/>
          <w:sz w:val="24"/>
          <w:szCs w:val="24"/>
        </w:rPr>
      </w:pPr>
    </w:p>
    <w:p w14:paraId="000000EE" w14:textId="77777777" w:rsidR="00167743" w:rsidRDefault="00815EC4">
      <w:pPr>
        <w:widowControl w:val="0"/>
        <w:pBdr>
          <w:top w:val="nil"/>
          <w:left w:val="nil"/>
          <w:bottom w:val="nil"/>
          <w:right w:val="nil"/>
          <w:between w:val="nil"/>
        </w:pBdr>
        <w:jc w:val="center"/>
        <w:rPr>
          <w:color w:val="000000"/>
          <w:sz w:val="28"/>
          <w:szCs w:val="28"/>
        </w:rPr>
        <w:sectPr w:rsidR="00167743">
          <w:type w:val="continuous"/>
          <w:pgSz w:w="11906" w:h="16838"/>
          <w:pgMar w:top="851" w:right="1134" w:bottom="1276" w:left="1134" w:header="720" w:footer="584" w:gutter="0"/>
          <w:cols w:space="720"/>
        </w:sectPr>
      </w:pPr>
      <w:r>
        <w:br w:type="page"/>
      </w:r>
    </w:p>
    <w:p w14:paraId="000000EF" w14:textId="77777777" w:rsidR="00167743" w:rsidRDefault="00815EC4">
      <w:pPr>
        <w:pBdr>
          <w:top w:val="nil"/>
          <w:left w:val="nil"/>
          <w:bottom w:val="nil"/>
          <w:right w:val="nil"/>
          <w:between w:val="nil"/>
        </w:pBdr>
        <w:spacing w:before="280" w:after="280"/>
        <w:jc w:val="center"/>
        <w:rPr>
          <w:color w:val="000000"/>
          <w:sz w:val="28"/>
          <w:szCs w:val="28"/>
        </w:rPr>
      </w:pPr>
      <w:r>
        <w:rPr>
          <w:b/>
          <w:color w:val="000000"/>
          <w:sz w:val="28"/>
          <w:szCs w:val="28"/>
        </w:rPr>
        <w:lastRenderedPageBreak/>
        <w:t>Appendix C</w:t>
      </w:r>
    </w:p>
    <w:p w14:paraId="000000F0" w14:textId="77777777" w:rsidR="00167743" w:rsidRDefault="00815EC4">
      <w:pPr>
        <w:widowControl w:val="0"/>
        <w:pBdr>
          <w:top w:val="nil"/>
          <w:left w:val="nil"/>
          <w:bottom w:val="nil"/>
          <w:right w:val="nil"/>
          <w:between w:val="nil"/>
        </w:pBdr>
        <w:jc w:val="center"/>
        <w:rPr>
          <w:color w:val="000000"/>
          <w:sz w:val="24"/>
          <w:szCs w:val="24"/>
        </w:rPr>
      </w:pPr>
      <w:r>
        <w:rPr>
          <w:b/>
          <w:color w:val="000000"/>
          <w:sz w:val="24"/>
          <w:szCs w:val="24"/>
        </w:rPr>
        <w:t>Support Services Schedule</w:t>
      </w:r>
    </w:p>
    <w:p w14:paraId="000000F1" w14:textId="77777777" w:rsidR="00167743" w:rsidRDefault="00167743">
      <w:pPr>
        <w:widowControl w:val="0"/>
        <w:pBdr>
          <w:top w:val="nil"/>
          <w:left w:val="nil"/>
          <w:bottom w:val="nil"/>
          <w:right w:val="nil"/>
          <w:between w:val="nil"/>
        </w:pBdr>
        <w:jc w:val="center"/>
        <w:rPr>
          <w:color w:val="000000"/>
          <w:sz w:val="24"/>
          <w:szCs w:val="24"/>
        </w:rPr>
      </w:pPr>
    </w:p>
    <w:p w14:paraId="000000F2" w14:textId="77777777" w:rsidR="00167743" w:rsidRDefault="00815EC4">
      <w:pPr>
        <w:numPr>
          <w:ilvl w:val="0"/>
          <w:numId w:val="3"/>
        </w:numPr>
        <w:pBdr>
          <w:top w:val="nil"/>
          <w:left w:val="nil"/>
          <w:bottom w:val="nil"/>
          <w:right w:val="nil"/>
          <w:between w:val="nil"/>
        </w:pBdr>
        <w:spacing w:after="240"/>
        <w:rPr>
          <w:b/>
          <w:color w:val="000000"/>
          <w:sz w:val="24"/>
          <w:szCs w:val="24"/>
        </w:rPr>
      </w:pPr>
      <w:r>
        <w:rPr>
          <w:b/>
          <w:color w:val="000000"/>
          <w:sz w:val="24"/>
          <w:szCs w:val="24"/>
        </w:rPr>
        <w:t>Definition and Scope</w:t>
      </w:r>
    </w:p>
    <w:p w14:paraId="000000F3" w14:textId="77777777" w:rsidR="00167743" w:rsidRDefault="00815EC4">
      <w:pPr>
        <w:widowControl w:val="0"/>
        <w:numPr>
          <w:ilvl w:val="0"/>
          <w:numId w:val="4"/>
        </w:numPr>
        <w:pBdr>
          <w:top w:val="nil"/>
          <w:left w:val="nil"/>
          <w:bottom w:val="nil"/>
          <w:right w:val="nil"/>
          <w:between w:val="nil"/>
        </w:pBdr>
        <w:tabs>
          <w:tab w:val="left" w:pos="320"/>
        </w:tabs>
        <w:spacing w:after="120"/>
        <w:jc w:val="both"/>
        <w:rPr>
          <w:color w:val="000000"/>
          <w:sz w:val="24"/>
          <w:szCs w:val="24"/>
        </w:rPr>
      </w:pPr>
      <w:r>
        <w:rPr>
          <w:color w:val="000000"/>
          <w:sz w:val="24"/>
          <w:szCs w:val="24"/>
        </w:rPr>
        <w:t>Support Services constitute a range of services aimed at assisting the Licensee with technical aspects of the API and Games, thus enabling the Licensee to solve specific problems with the product or Licensee’s IT environment.</w:t>
      </w:r>
    </w:p>
    <w:p w14:paraId="000000F4" w14:textId="77777777" w:rsidR="00167743" w:rsidRDefault="00815EC4">
      <w:pPr>
        <w:widowControl w:val="0"/>
        <w:numPr>
          <w:ilvl w:val="0"/>
          <w:numId w:val="4"/>
        </w:numPr>
        <w:pBdr>
          <w:top w:val="nil"/>
          <w:left w:val="nil"/>
          <w:bottom w:val="nil"/>
          <w:right w:val="nil"/>
          <w:between w:val="nil"/>
        </w:pBdr>
        <w:tabs>
          <w:tab w:val="left" w:pos="320"/>
        </w:tabs>
        <w:spacing w:after="120"/>
        <w:jc w:val="both"/>
        <w:rPr>
          <w:color w:val="000000"/>
          <w:sz w:val="24"/>
          <w:szCs w:val="24"/>
        </w:rPr>
      </w:pPr>
      <w:r>
        <w:rPr>
          <w:color w:val="000000"/>
          <w:sz w:val="24"/>
          <w:szCs w:val="24"/>
        </w:rPr>
        <w:t>Support Services include: answering technical and usage-related questions from Licensee; providing necessary credentials or other technical data for the Licensee to be able to perform the API integration or its testing; notifying of upgrades to the API; deploying periodic releases of new Games; performing general maintenance operations; and fixing of all reported and confirmed errors in Provider’s environment.</w:t>
      </w:r>
    </w:p>
    <w:p w14:paraId="000000F5" w14:textId="77777777" w:rsidR="00167743" w:rsidRDefault="00167743">
      <w:pPr>
        <w:widowControl w:val="0"/>
        <w:pBdr>
          <w:top w:val="nil"/>
          <w:left w:val="nil"/>
          <w:bottom w:val="nil"/>
          <w:right w:val="nil"/>
          <w:between w:val="nil"/>
        </w:pBdr>
        <w:jc w:val="both"/>
        <w:rPr>
          <w:color w:val="000000"/>
          <w:sz w:val="24"/>
          <w:szCs w:val="24"/>
        </w:rPr>
      </w:pPr>
    </w:p>
    <w:p w14:paraId="000000F6" w14:textId="77777777" w:rsidR="00167743" w:rsidRDefault="00815EC4">
      <w:pPr>
        <w:numPr>
          <w:ilvl w:val="0"/>
          <w:numId w:val="3"/>
        </w:numPr>
        <w:pBdr>
          <w:top w:val="nil"/>
          <w:left w:val="nil"/>
          <w:bottom w:val="nil"/>
          <w:right w:val="nil"/>
          <w:between w:val="nil"/>
        </w:pBdr>
        <w:spacing w:after="240"/>
        <w:rPr>
          <w:b/>
          <w:color w:val="000000"/>
          <w:sz w:val="24"/>
          <w:szCs w:val="24"/>
        </w:rPr>
      </w:pPr>
      <w:r>
        <w:rPr>
          <w:b/>
          <w:color w:val="000000"/>
          <w:sz w:val="24"/>
          <w:szCs w:val="24"/>
        </w:rPr>
        <w:t>Cost</w:t>
      </w:r>
    </w:p>
    <w:p w14:paraId="000000F7" w14:textId="77777777" w:rsidR="00167743" w:rsidRDefault="00815EC4">
      <w:pPr>
        <w:widowControl w:val="0"/>
        <w:numPr>
          <w:ilvl w:val="0"/>
          <w:numId w:val="4"/>
        </w:numPr>
        <w:pBdr>
          <w:top w:val="nil"/>
          <w:left w:val="nil"/>
          <w:bottom w:val="nil"/>
          <w:right w:val="nil"/>
          <w:between w:val="nil"/>
        </w:pBdr>
        <w:tabs>
          <w:tab w:val="left" w:pos="320"/>
        </w:tabs>
        <w:spacing w:after="120"/>
        <w:jc w:val="both"/>
        <w:rPr>
          <w:color w:val="000000"/>
          <w:sz w:val="24"/>
          <w:szCs w:val="24"/>
        </w:rPr>
      </w:pPr>
      <w:r>
        <w:rPr>
          <w:color w:val="000000"/>
          <w:sz w:val="24"/>
          <w:szCs w:val="24"/>
        </w:rPr>
        <w:t>Support Services are provided free of charge. All other tasks which are out of the scope described in Section 1 of this Appendix are subject to fees that shall be negotiated between the Parties on a case-by-case basis.</w:t>
      </w:r>
    </w:p>
    <w:p w14:paraId="000000F8" w14:textId="77777777" w:rsidR="00167743" w:rsidRDefault="00167743">
      <w:pPr>
        <w:widowControl w:val="0"/>
        <w:pBdr>
          <w:top w:val="nil"/>
          <w:left w:val="nil"/>
          <w:bottom w:val="nil"/>
          <w:right w:val="nil"/>
          <w:between w:val="nil"/>
        </w:pBdr>
        <w:rPr>
          <w:color w:val="000000"/>
          <w:sz w:val="24"/>
          <w:szCs w:val="24"/>
        </w:rPr>
      </w:pPr>
    </w:p>
    <w:p w14:paraId="000000F9" w14:textId="77777777" w:rsidR="00167743" w:rsidRDefault="00815EC4">
      <w:pPr>
        <w:numPr>
          <w:ilvl w:val="0"/>
          <w:numId w:val="3"/>
        </w:numPr>
        <w:pBdr>
          <w:top w:val="nil"/>
          <w:left w:val="nil"/>
          <w:bottom w:val="nil"/>
          <w:right w:val="nil"/>
          <w:between w:val="nil"/>
        </w:pBdr>
        <w:spacing w:after="240"/>
        <w:rPr>
          <w:b/>
          <w:color w:val="000000"/>
          <w:sz w:val="24"/>
          <w:szCs w:val="24"/>
        </w:rPr>
      </w:pPr>
      <w:r>
        <w:rPr>
          <w:b/>
          <w:color w:val="000000"/>
          <w:sz w:val="24"/>
          <w:szCs w:val="24"/>
        </w:rPr>
        <w:t>Error reporting</w:t>
      </w:r>
    </w:p>
    <w:p w14:paraId="000000FA" w14:textId="77777777" w:rsidR="00167743" w:rsidRDefault="00815EC4">
      <w:pPr>
        <w:widowControl w:val="0"/>
        <w:numPr>
          <w:ilvl w:val="0"/>
          <w:numId w:val="4"/>
        </w:numPr>
        <w:pBdr>
          <w:top w:val="nil"/>
          <w:left w:val="nil"/>
          <w:bottom w:val="nil"/>
          <w:right w:val="nil"/>
          <w:between w:val="nil"/>
        </w:pBdr>
        <w:tabs>
          <w:tab w:val="left" w:pos="320"/>
        </w:tabs>
        <w:spacing w:after="120"/>
        <w:jc w:val="both"/>
        <w:rPr>
          <w:color w:val="000000"/>
          <w:sz w:val="24"/>
          <w:szCs w:val="24"/>
        </w:rPr>
      </w:pPr>
      <w:r>
        <w:rPr>
          <w:color w:val="000000"/>
          <w:sz w:val="24"/>
          <w:szCs w:val="24"/>
        </w:rPr>
        <w:t>The Licensee undertakes to serve a written notice to the Provider of any request for Support Services providing a detailed description of the difficulties encountered and the issues that are expected to be addressed by the Provider.</w:t>
      </w:r>
    </w:p>
    <w:p w14:paraId="000000FB" w14:textId="77777777" w:rsidR="00167743" w:rsidRDefault="00815EC4">
      <w:pPr>
        <w:widowControl w:val="0"/>
        <w:numPr>
          <w:ilvl w:val="0"/>
          <w:numId w:val="4"/>
        </w:numPr>
        <w:pBdr>
          <w:top w:val="nil"/>
          <w:left w:val="nil"/>
          <w:bottom w:val="nil"/>
          <w:right w:val="nil"/>
          <w:between w:val="nil"/>
        </w:pBdr>
        <w:tabs>
          <w:tab w:val="left" w:pos="320"/>
        </w:tabs>
        <w:spacing w:after="120"/>
        <w:jc w:val="both"/>
        <w:rPr>
          <w:color w:val="000000"/>
          <w:sz w:val="24"/>
          <w:szCs w:val="24"/>
        </w:rPr>
      </w:pPr>
      <w:r>
        <w:rPr>
          <w:color w:val="000000"/>
          <w:sz w:val="24"/>
          <w:szCs w:val="24"/>
        </w:rPr>
        <w:t>Reported issues need to be classified in one the following four severity levels, based on the definitions hereunder. Response times for each severity level are defined as follows:</w:t>
      </w:r>
    </w:p>
    <w:p w14:paraId="000000FC" w14:textId="77777777" w:rsidR="00167743" w:rsidRDefault="00167743">
      <w:pPr>
        <w:widowControl w:val="0"/>
        <w:pBdr>
          <w:top w:val="nil"/>
          <w:left w:val="nil"/>
          <w:bottom w:val="nil"/>
          <w:right w:val="nil"/>
          <w:between w:val="nil"/>
        </w:pBdr>
        <w:rPr>
          <w:color w:val="000000"/>
          <w:sz w:val="24"/>
          <w:szCs w:val="24"/>
        </w:rPr>
      </w:pPr>
    </w:p>
    <w:tbl>
      <w:tblPr>
        <w:tblStyle w:val="af1"/>
        <w:tblW w:w="9213" w:type="dxa"/>
        <w:tblInd w:w="577" w:type="dxa"/>
        <w:tblLayout w:type="fixed"/>
        <w:tblLook w:val="0000" w:firstRow="0" w:lastRow="0" w:firstColumn="0" w:lastColumn="0" w:noHBand="0" w:noVBand="0"/>
      </w:tblPr>
      <w:tblGrid>
        <w:gridCol w:w="993"/>
        <w:gridCol w:w="6377"/>
        <w:gridCol w:w="1843"/>
      </w:tblGrid>
      <w:tr w:rsidR="00167743" w14:paraId="58EE93C6" w14:textId="77777777">
        <w:trPr>
          <w:trHeight w:val="540"/>
        </w:trPr>
        <w:tc>
          <w:tcPr>
            <w:tcW w:w="993" w:type="dxa"/>
            <w:tcBorders>
              <w:top w:val="single" w:sz="8" w:space="0" w:color="000000"/>
              <w:left w:val="single" w:sz="8" w:space="0" w:color="000000"/>
              <w:bottom w:val="single" w:sz="8" w:space="0" w:color="000000"/>
            </w:tcBorders>
          </w:tcPr>
          <w:p w14:paraId="000000FD" w14:textId="77777777" w:rsidR="00167743" w:rsidRDefault="00815EC4">
            <w:pPr>
              <w:widowControl w:val="0"/>
              <w:pBdr>
                <w:top w:val="nil"/>
                <w:left w:val="nil"/>
                <w:bottom w:val="nil"/>
                <w:right w:val="nil"/>
                <w:between w:val="nil"/>
              </w:pBdr>
              <w:spacing w:before="120" w:after="120"/>
              <w:jc w:val="both"/>
              <w:rPr>
                <w:color w:val="000000"/>
              </w:rPr>
            </w:pPr>
            <w:r>
              <w:rPr>
                <w:b/>
                <w:color w:val="000000"/>
              </w:rPr>
              <w:t>Severity</w:t>
            </w:r>
          </w:p>
        </w:tc>
        <w:tc>
          <w:tcPr>
            <w:tcW w:w="6377" w:type="dxa"/>
            <w:tcBorders>
              <w:top w:val="single" w:sz="8" w:space="0" w:color="000000"/>
              <w:left w:val="single" w:sz="8" w:space="0" w:color="000000"/>
              <w:bottom w:val="single" w:sz="8" w:space="0" w:color="000000"/>
            </w:tcBorders>
          </w:tcPr>
          <w:p w14:paraId="000000FE" w14:textId="77777777" w:rsidR="00167743" w:rsidRDefault="00815EC4">
            <w:pPr>
              <w:widowControl w:val="0"/>
              <w:pBdr>
                <w:top w:val="nil"/>
                <w:left w:val="nil"/>
                <w:bottom w:val="nil"/>
                <w:right w:val="nil"/>
                <w:between w:val="nil"/>
              </w:pBdr>
              <w:spacing w:before="120" w:after="120"/>
              <w:jc w:val="both"/>
              <w:rPr>
                <w:color w:val="000000"/>
              </w:rPr>
            </w:pPr>
            <w:r>
              <w:rPr>
                <w:b/>
                <w:color w:val="000000"/>
              </w:rPr>
              <w:t>Definition</w:t>
            </w:r>
          </w:p>
        </w:tc>
        <w:tc>
          <w:tcPr>
            <w:tcW w:w="1843" w:type="dxa"/>
            <w:tcBorders>
              <w:top w:val="single" w:sz="8" w:space="0" w:color="000000"/>
              <w:left w:val="single" w:sz="8" w:space="0" w:color="000000"/>
              <w:bottom w:val="single" w:sz="8" w:space="0" w:color="000000"/>
              <w:right w:val="single" w:sz="8" w:space="0" w:color="000000"/>
            </w:tcBorders>
          </w:tcPr>
          <w:p w14:paraId="000000FF" w14:textId="77777777" w:rsidR="00167743" w:rsidRDefault="00815EC4">
            <w:pPr>
              <w:widowControl w:val="0"/>
              <w:pBdr>
                <w:top w:val="nil"/>
                <w:left w:val="nil"/>
                <w:bottom w:val="nil"/>
                <w:right w:val="nil"/>
                <w:between w:val="nil"/>
              </w:pBdr>
              <w:spacing w:before="120" w:after="120"/>
              <w:jc w:val="both"/>
              <w:rPr>
                <w:color w:val="000000"/>
              </w:rPr>
            </w:pPr>
            <w:r>
              <w:rPr>
                <w:b/>
                <w:color w:val="000000"/>
              </w:rPr>
              <w:t>Response time</w:t>
            </w:r>
          </w:p>
        </w:tc>
      </w:tr>
      <w:tr w:rsidR="00167743" w14:paraId="53A80A11" w14:textId="77777777">
        <w:tc>
          <w:tcPr>
            <w:tcW w:w="993" w:type="dxa"/>
            <w:tcBorders>
              <w:top w:val="single" w:sz="8" w:space="0" w:color="000000"/>
              <w:left w:val="single" w:sz="8" w:space="0" w:color="000000"/>
              <w:bottom w:val="single" w:sz="8" w:space="0" w:color="000000"/>
            </w:tcBorders>
          </w:tcPr>
          <w:p w14:paraId="00000100" w14:textId="77777777" w:rsidR="00167743" w:rsidRDefault="00815EC4">
            <w:pPr>
              <w:widowControl w:val="0"/>
              <w:pBdr>
                <w:top w:val="nil"/>
                <w:left w:val="nil"/>
                <w:bottom w:val="nil"/>
                <w:right w:val="nil"/>
                <w:between w:val="nil"/>
              </w:pBdr>
              <w:spacing w:before="120" w:after="120"/>
              <w:rPr>
                <w:color w:val="000000"/>
              </w:rPr>
            </w:pPr>
            <w:r>
              <w:rPr>
                <w:color w:val="000000"/>
              </w:rPr>
              <w:t>Critical</w:t>
            </w:r>
          </w:p>
        </w:tc>
        <w:tc>
          <w:tcPr>
            <w:tcW w:w="6377" w:type="dxa"/>
            <w:tcBorders>
              <w:top w:val="single" w:sz="8" w:space="0" w:color="000000"/>
              <w:left w:val="single" w:sz="8" w:space="0" w:color="000000"/>
              <w:bottom w:val="single" w:sz="8" w:space="0" w:color="000000"/>
            </w:tcBorders>
          </w:tcPr>
          <w:p w14:paraId="00000101" w14:textId="77777777" w:rsidR="00167743" w:rsidRDefault="00815EC4">
            <w:pPr>
              <w:widowControl w:val="0"/>
              <w:pBdr>
                <w:top w:val="nil"/>
                <w:left w:val="nil"/>
                <w:bottom w:val="nil"/>
                <w:right w:val="nil"/>
                <w:between w:val="nil"/>
              </w:pBdr>
              <w:spacing w:before="120" w:after="120"/>
              <w:rPr>
                <w:color w:val="000000"/>
              </w:rPr>
            </w:pPr>
            <w:r>
              <w:rPr>
                <w:color w:val="000000"/>
              </w:rPr>
              <w:t xml:space="preserve">The request has a critical business impact on the licensee’s live environment resulting in the inability to use the service or access the Games. </w:t>
            </w:r>
          </w:p>
        </w:tc>
        <w:tc>
          <w:tcPr>
            <w:tcW w:w="1843" w:type="dxa"/>
            <w:tcBorders>
              <w:top w:val="single" w:sz="8" w:space="0" w:color="000000"/>
              <w:left w:val="single" w:sz="8" w:space="0" w:color="000000"/>
              <w:bottom w:val="single" w:sz="8" w:space="0" w:color="000000"/>
              <w:right w:val="single" w:sz="8" w:space="0" w:color="000000"/>
            </w:tcBorders>
          </w:tcPr>
          <w:p w14:paraId="00000102" w14:textId="77777777" w:rsidR="00167743" w:rsidRDefault="00815EC4">
            <w:pPr>
              <w:widowControl w:val="0"/>
              <w:pBdr>
                <w:top w:val="nil"/>
                <w:left w:val="nil"/>
                <w:bottom w:val="nil"/>
                <w:right w:val="nil"/>
                <w:between w:val="nil"/>
              </w:pBdr>
              <w:spacing w:before="120" w:after="120"/>
              <w:rPr>
                <w:color w:val="000000"/>
              </w:rPr>
            </w:pPr>
            <w:r>
              <w:rPr>
                <w:color w:val="000000"/>
              </w:rPr>
              <w:t>Less than two (2) business hours</w:t>
            </w:r>
          </w:p>
        </w:tc>
      </w:tr>
      <w:tr w:rsidR="00167743" w14:paraId="709700AB" w14:textId="77777777">
        <w:tc>
          <w:tcPr>
            <w:tcW w:w="993" w:type="dxa"/>
            <w:tcBorders>
              <w:top w:val="single" w:sz="8" w:space="0" w:color="000000"/>
              <w:left w:val="single" w:sz="8" w:space="0" w:color="000000"/>
              <w:bottom w:val="single" w:sz="8" w:space="0" w:color="000000"/>
            </w:tcBorders>
          </w:tcPr>
          <w:p w14:paraId="00000103" w14:textId="77777777" w:rsidR="00167743" w:rsidRDefault="00815EC4">
            <w:pPr>
              <w:widowControl w:val="0"/>
              <w:pBdr>
                <w:top w:val="nil"/>
                <w:left w:val="nil"/>
                <w:bottom w:val="nil"/>
                <w:right w:val="nil"/>
                <w:between w:val="nil"/>
              </w:pBdr>
              <w:spacing w:before="120" w:after="120"/>
              <w:rPr>
                <w:color w:val="000000"/>
              </w:rPr>
            </w:pPr>
            <w:r>
              <w:rPr>
                <w:color w:val="000000"/>
              </w:rPr>
              <w:t xml:space="preserve">High </w:t>
            </w:r>
          </w:p>
        </w:tc>
        <w:tc>
          <w:tcPr>
            <w:tcW w:w="6377" w:type="dxa"/>
            <w:tcBorders>
              <w:top w:val="single" w:sz="8" w:space="0" w:color="000000"/>
              <w:left w:val="single" w:sz="8" w:space="0" w:color="000000"/>
              <w:bottom w:val="single" w:sz="8" w:space="0" w:color="000000"/>
            </w:tcBorders>
          </w:tcPr>
          <w:p w14:paraId="00000104" w14:textId="77777777" w:rsidR="00167743" w:rsidRDefault="00815EC4">
            <w:pPr>
              <w:widowControl w:val="0"/>
              <w:pBdr>
                <w:top w:val="nil"/>
                <w:left w:val="nil"/>
                <w:bottom w:val="nil"/>
                <w:right w:val="nil"/>
                <w:between w:val="nil"/>
              </w:pBdr>
              <w:spacing w:before="120" w:after="120"/>
              <w:rPr>
                <w:color w:val="000000"/>
              </w:rPr>
            </w:pPr>
            <w:r>
              <w:rPr>
                <w:color w:val="000000"/>
              </w:rPr>
              <w:t>The request has severe business impact, limiting the usage of the Games. The live environment is still operational, but restricted.</w:t>
            </w:r>
          </w:p>
        </w:tc>
        <w:tc>
          <w:tcPr>
            <w:tcW w:w="1843" w:type="dxa"/>
            <w:tcBorders>
              <w:top w:val="single" w:sz="8" w:space="0" w:color="000000"/>
              <w:left w:val="single" w:sz="8" w:space="0" w:color="000000"/>
              <w:bottom w:val="single" w:sz="8" w:space="0" w:color="000000"/>
              <w:right w:val="single" w:sz="8" w:space="0" w:color="000000"/>
            </w:tcBorders>
          </w:tcPr>
          <w:p w14:paraId="00000105" w14:textId="77777777" w:rsidR="00167743" w:rsidRDefault="00815EC4">
            <w:pPr>
              <w:widowControl w:val="0"/>
              <w:pBdr>
                <w:top w:val="nil"/>
                <w:left w:val="nil"/>
                <w:bottom w:val="nil"/>
                <w:right w:val="nil"/>
                <w:between w:val="nil"/>
              </w:pBdr>
              <w:spacing w:before="120" w:after="120"/>
              <w:rPr>
                <w:color w:val="000000"/>
              </w:rPr>
            </w:pPr>
            <w:r>
              <w:rPr>
                <w:color w:val="000000"/>
              </w:rPr>
              <w:t>Less than eight (8) business hours</w:t>
            </w:r>
          </w:p>
        </w:tc>
      </w:tr>
      <w:tr w:rsidR="00167743" w14:paraId="6C019FCC" w14:textId="77777777">
        <w:trPr>
          <w:trHeight w:val="760"/>
        </w:trPr>
        <w:tc>
          <w:tcPr>
            <w:tcW w:w="993" w:type="dxa"/>
            <w:tcBorders>
              <w:top w:val="single" w:sz="8" w:space="0" w:color="000000"/>
              <w:left w:val="single" w:sz="8" w:space="0" w:color="000000"/>
              <w:bottom w:val="single" w:sz="8" w:space="0" w:color="000000"/>
            </w:tcBorders>
          </w:tcPr>
          <w:p w14:paraId="00000106" w14:textId="77777777" w:rsidR="00167743" w:rsidRDefault="00815EC4">
            <w:pPr>
              <w:widowControl w:val="0"/>
              <w:pBdr>
                <w:top w:val="nil"/>
                <w:left w:val="nil"/>
                <w:bottom w:val="nil"/>
                <w:right w:val="nil"/>
                <w:between w:val="nil"/>
              </w:pBdr>
              <w:spacing w:before="120" w:after="120"/>
              <w:rPr>
                <w:color w:val="000000"/>
              </w:rPr>
            </w:pPr>
            <w:r>
              <w:rPr>
                <w:color w:val="000000"/>
              </w:rPr>
              <w:t>Medium</w:t>
            </w:r>
          </w:p>
        </w:tc>
        <w:tc>
          <w:tcPr>
            <w:tcW w:w="6377" w:type="dxa"/>
            <w:tcBorders>
              <w:top w:val="single" w:sz="8" w:space="0" w:color="000000"/>
              <w:left w:val="single" w:sz="8" w:space="0" w:color="000000"/>
              <w:bottom w:val="single" w:sz="8" w:space="0" w:color="000000"/>
            </w:tcBorders>
          </w:tcPr>
          <w:p w14:paraId="00000107" w14:textId="77777777" w:rsidR="00167743" w:rsidRDefault="00815EC4">
            <w:pPr>
              <w:widowControl w:val="0"/>
              <w:pBdr>
                <w:top w:val="nil"/>
                <w:left w:val="nil"/>
                <w:bottom w:val="nil"/>
                <w:right w:val="nil"/>
                <w:between w:val="nil"/>
              </w:pBdr>
              <w:spacing w:before="120" w:after="120"/>
              <w:rPr>
                <w:color w:val="000000"/>
              </w:rPr>
            </w:pPr>
            <w:r>
              <w:rPr>
                <w:color w:val="000000"/>
              </w:rPr>
              <w:t xml:space="preserve">The service functions in the licensee’s business environment, but there are functional limitations that are not critical in the daily operation. </w:t>
            </w:r>
          </w:p>
        </w:tc>
        <w:tc>
          <w:tcPr>
            <w:tcW w:w="1843" w:type="dxa"/>
            <w:tcBorders>
              <w:top w:val="single" w:sz="8" w:space="0" w:color="000000"/>
              <w:left w:val="single" w:sz="8" w:space="0" w:color="000000"/>
              <w:bottom w:val="single" w:sz="8" w:space="0" w:color="000000"/>
              <w:right w:val="single" w:sz="8" w:space="0" w:color="000000"/>
            </w:tcBorders>
          </w:tcPr>
          <w:p w14:paraId="00000108" w14:textId="77777777" w:rsidR="00167743" w:rsidRDefault="00815EC4">
            <w:pPr>
              <w:widowControl w:val="0"/>
              <w:pBdr>
                <w:top w:val="nil"/>
                <w:left w:val="nil"/>
                <w:bottom w:val="nil"/>
                <w:right w:val="nil"/>
                <w:between w:val="nil"/>
              </w:pBdr>
              <w:spacing w:before="120" w:after="120"/>
              <w:rPr>
                <w:color w:val="000000"/>
              </w:rPr>
            </w:pPr>
            <w:r>
              <w:rPr>
                <w:color w:val="000000"/>
              </w:rPr>
              <w:t>Less than sixteen (16) business hours</w:t>
            </w:r>
          </w:p>
        </w:tc>
      </w:tr>
      <w:tr w:rsidR="00167743" w14:paraId="155C42BB" w14:textId="77777777">
        <w:trPr>
          <w:trHeight w:val="60"/>
        </w:trPr>
        <w:tc>
          <w:tcPr>
            <w:tcW w:w="993" w:type="dxa"/>
            <w:tcBorders>
              <w:top w:val="single" w:sz="8" w:space="0" w:color="000000"/>
              <w:left w:val="single" w:sz="8" w:space="0" w:color="000000"/>
              <w:bottom w:val="single" w:sz="8" w:space="0" w:color="000000"/>
            </w:tcBorders>
          </w:tcPr>
          <w:p w14:paraId="00000109" w14:textId="77777777" w:rsidR="00167743" w:rsidRDefault="00815EC4">
            <w:pPr>
              <w:widowControl w:val="0"/>
              <w:pBdr>
                <w:top w:val="nil"/>
                <w:left w:val="nil"/>
                <w:bottom w:val="nil"/>
                <w:right w:val="nil"/>
                <w:between w:val="nil"/>
              </w:pBdr>
              <w:spacing w:before="120" w:after="120"/>
              <w:rPr>
                <w:color w:val="000000"/>
              </w:rPr>
            </w:pPr>
            <w:r>
              <w:rPr>
                <w:color w:val="000000"/>
              </w:rPr>
              <w:t>Low</w:t>
            </w:r>
          </w:p>
        </w:tc>
        <w:tc>
          <w:tcPr>
            <w:tcW w:w="6377" w:type="dxa"/>
            <w:tcBorders>
              <w:top w:val="single" w:sz="8" w:space="0" w:color="000000"/>
              <w:left w:val="single" w:sz="8" w:space="0" w:color="000000"/>
              <w:bottom w:val="single" w:sz="8" w:space="0" w:color="000000"/>
            </w:tcBorders>
          </w:tcPr>
          <w:p w14:paraId="0000010A" w14:textId="77777777" w:rsidR="00167743" w:rsidRDefault="00815EC4">
            <w:pPr>
              <w:widowControl w:val="0"/>
              <w:pBdr>
                <w:top w:val="nil"/>
                <w:left w:val="nil"/>
                <w:bottom w:val="nil"/>
                <w:right w:val="nil"/>
                <w:between w:val="nil"/>
              </w:pBdr>
              <w:spacing w:before="120" w:after="120"/>
              <w:rPr>
                <w:color w:val="000000"/>
              </w:rPr>
            </w:pPr>
            <w:r>
              <w:rPr>
                <w:color w:val="000000"/>
              </w:rPr>
              <w:t>Minor infractions including documentation or cosmetic error.</w:t>
            </w:r>
          </w:p>
        </w:tc>
        <w:tc>
          <w:tcPr>
            <w:tcW w:w="1843" w:type="dxa"/>
            <w:tcBorders>
              <w:top w:val="single" w:sz="8" w:space="0" w:color="000000"/>
              <w:left w:val="single" w:sz="8" w:space="0" w:color="000000"/>
              <w:bottom w:val="single" w:sz="8" w:space="0" w:color="000000"/>
              <w:right w:val="single" w:sz="8" w:space="0" w:color="000000"/>
            </w:tcBorders>
          </w:tcPr>
          <w:p w14:paraId="0000010B" w14:textId="77777777" w:rsidR="00167743" w:rsidRDefault="00815EC4">
            <w:pPr>
              <w:widowControl w:val="0"/>
              <w:pBdr>
                <w:top w:val="nil"/>
                <w:left w:val="nil"/>
                <w:bottom w:val="nil"/>
                <w:right w:val="nil"/>
                <w:between w:val="nil"/>
              </w:pBdr>
              <w:spacing w:before="120" w:after="120"/>
              <w:rPr>
                <w:color w:val="000000"/>
              </w:rPr>
            </w:pPr>
            <w:r>
              <w:rPr>
                <w:color w:val="000000"/>
              </w:rPr>
              <w:t>Less than forty (40) business hours</w:t>
            </w:r>
          </w:p>
        </w:tc>
      </w:tr>
    </w:tbl>
    <w:p w14:paraId="0000010C" w14:textId="77777777" w:rsidR="00167743" w:rsidRDefault="00815EC4">
      <w:pPr>
        <w:widowControl w:val="0"/>
        <w:pBdr>
          <w:top w:val="nil"/>
          <w:left w:val="nil"/>
          <w:bottom w:val="nil"/>
          <w:right w:val="nil"/>
          <w:between w:val="nil"/>
        </w:pBdr>
        <w:rPr>
          <w:color w:val="000000"/>
          <w:sz w:val="24"/>
          <w:szCs w:val="24"/>
        </w:rPr>
      </w:pPr>
      <w:r>
        <w:rPr>
          <w:b/>
          <w:color w:val="000000"/>
          <w:sz w:val="24"/>
          <w:szCs w:val="24"/>
        </w:rPr>
        <w:t xml:space="preserve"> </w:t>
      </w:r>
    </w:p>
    <w:p w14:paraId="0000010D" w14:textId="77777777" w:rsidR="00167743" w:rsidRDefault="00815EC4">
      <w:pPr>
        <w:widowControl w:val="0"/>
        <w:pBdr>
          <w:top w:val="nil"/>
          <w:left w:val="nil"/>
          <w:bottom w:val="nil"/>
          <w:right w:val="nil"/>
          <w:between w:val="nil"/>
        </w:pBdr>
        <w:ind w:left="567"/>
        <w:jc w:val="both"/>
        <w:rPr>
          <w:color w:val="000000"/>
          <w:sz w:val="24"/>
          <w:szCs w:val="24"/>
        </w:rPr>
      </w:pPr>
      <w:r>
        <w:rPr>
          <w:color w:val="000000"/>
          <w:sz w:val="24"/>
          <w:szCs w:val="24"/>
        </w:rPr>
        <w:t xml:space="preserve">The Licensee must clearly indicate the severity level assigned in the Support Services Request sent to Provider. As a default the request should be created as a Severity 3, Priority Medium. The Provider will review the severity level assigned to the request and use commercially </w:t>
      </w:r>
      <w:r>
        <w:rPr>
          <w:color w:val="000000"/>
          <w:sz w:val="24"/>
          <w:szCs w:val="24"/>
        </w:rPr>
        <w:lastRenderedPageBreak/>
        <w:t xml:space="preserve">reasonable efforts to resolve and correct reported issues. </w:t>
      </w:r>
    </w:p>
    <w:p w14:paraId="0000010E" w14:textId="77777777" w:rsidR="00167743" w:rsidRDefault="00167743">
      <w:pPr>
        <w:widowControl w:val="0"/>
        <w:pBdr>
          <w:top w:val="nil"/>
          <w:left w:val="nil"/>
          <w:bottom w:val="nil"/>
          <w:right w:val="nil"/>
          <w:between w:val="nil"/>
        </w:pBdr>
        <w:rPr>
          <w:color w:val="000000"/>
          <w:sz w:val="24"/>
          <w:szCs w:val="24"/>
        </w:rPr>
      </w:pPr>
    </w:p>
    <w:p w14:paraId="0000010F" w14:textId="77777777" w:rsidR="00167743" w:rsidRDefault="00815EC4">
      <w:pPr>
        <w:numPr>
          <w:ilvl w:val="0"/>
          <w:numId w:val="3"/>
        </w:numPr>
        <w:pBdr>
          <w:top w:val="nil"/>
          <w:left w:val="nil"/>
          <w:bottom w:val="nil"/>
          <w:right w:val="nil"/>
          <w:between w:val="nil"/>
        </w:pBdr>
        <w:spacing w:after="240"/>
        <w:rPr>
          <w:b/>
          <w:color w:val="000000"/>
          <w:sz w:val="24"/>
          <w:szCs w:val="24"/>
        </w:rPr>
      </w:pPr>
      <w:r>
        <w:rPr>
          <w:b/>
          <w:color w:val="000000"/>
          <w:sz w:val="24"/>
          <w:szCs w:val="24"/>
        </w:rPr>
        <w:t>Working times</w:t>
      </w:r>
    </w:p>
    <w:p w14:paraId="00000110" w14:textId="77777777" w:rsidR="00167743" w:rsidRDefault="00815EC4">
      <w:pPr>
        <w:widowControl w:val="0"/>
        <w:pBdr>
          <w:top w:val="nil"/>
          <w:left w:val="nil"/>
          <w:bottom w:val="nil"/>
          <w:right w:val="nil"/>
          <w:between w:val="nil"/>
        </w:pBdr>
        <w:ind w:left="567"/>
        <w:jc w:val="both"/>
        <w:rPr>
          <w:color w:val="000000"/>
          <w:sz w:val="24"/>
          <w:szCs w:val="24"/>
        </w:rPr>
      </w:pPr>
      <w:r>
        <w:rPr>
          <w:color w:val="000000"/>
          <w:sz w:val="24"/>
          <w:szCs w:val="24"/>
        </w:rPr>
        <w:t xml:space="preserve">Support Services in standard mode are provided Mon-Fri 10-19 MSK excluding public holidays in the country of the development and support center of the Provider. </w:t>
      </w:r>
    </w:p>
    <w:p w14:paraId="00000111" w14:textId="77777777" w:rsidR="00167743" w:rsidRDefault="00167743">
      <w:pPr>
        <w:widowControl w:val="0"/>
        <w:pBdr>
          <w:top w:val="nil"/>
          <w:left w:val="nil"/>
          <w:bottom w:val="nil"/>
          <w:right w:val="nil"/>
          <w:between w:val="nil"/>
        </w:pBdr>
        <w:jc w:val="both"/>
        <w:rPr>
          <w:color w:val="000000"/>
          <w:sz w:val="24"/>
          <w:szCs w:val="24"/>
        </w:rPr>
      </w:pPr>
    </w:p>
    <w:p w14:paraId="00000112" w14:textId="77777777" w:rsidR="00167743" w:rsidRDefault="00167743">
      <w:pPr>
        <w:widowControl w:val="0"/>
        <w:pBdr>
          <w:top w:val="nil"/>
          <w:left w:val="nil"/>
          <w:bottom w:val="nil"/>
          <w:right w:val="nil"/>
          <w:between w:val="nil"/>
        </w:pBdr>
        <w:jc w:val="both"/>
        <w:rPr>
          <w:color w:val="000000"/>
          <w:sz w:val="24"/>
          <w:szCs w:val="24"/>
        </w:rPr>
      </w:pPr>
    </w:p>
    <w:p w14:paraId="00000113" w14:textId="77777777" w:rsidR="00167743" w:rsidRDefault="00167743">
      <w:pPr>
        <w:keepNext/>
        <w:keepLines/>
        <w:jc w:val="both"/>
        <w:rPr>
          <w:rFonts w:ascii="Times" w:eastAsia="Times" w:hAnsi="Times" w:cs="Times"/>
          <w:sz w:val="24"/>
          <w:szCs w:val="24"/>
        </w:rPr>
      </w:pPr>
    </w:p>
    <w:p w14:paraId="00000114" w14:textId="77777777" w:rsidR="00167743" w:rsidRDefault="00167743">
      <w:pPr>
        <w:keepNext/>
        <w:keepLines/>
        <w:jc w:val="both"/>
        <w:rPr>
          <w:rFonts w:ascii="Times" w:eastAsia="Times" w:hAnsi="Times" w:cs="Times"/>
          <w:sz w:val="24"/>
          <w:szCs w:val="24"/>
        </w:rPr>
      </w:pPr>
    </w:p>
    <w:p w14:paraId="00000115" w14:textId="77777777" w:rsidR="00167743" w:rsidRDefault="00167743">
      <w:pPr>
        <w:keepNext/>
        <w:keepLines/>
        <w:jc w:val="both"/>
        <w:rPr>
          <w:rFonts w:ascii="Times" w:eastAsia="Times" w:hAnsi="Times" w:cs="Times"/>
          <w:sz w:val="24"/>
          <w:szCs w:val="24"/>
        </w:rPr>
      </w:pPr>
    </w:p>
    <w:tbl>
      <w:tblPr>
        <w:tblStyle w:val="af2"/>
        <w:tblW w:w="9638"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819"/>
        <w:gridCol w:w="4819"/>
      </w:tblGrid>
      <w:tr w:rsidR="00167743" w14:paraId="0F78CFE3" w14:textId="77777777">
        <w:tc>
          <w:tcPr>
            <w:tcW w:w="4819" w:type="dxa"/>
            <w:shd w:val="clear" w:color="auto" w:fill="auto"/>
            <w:tcMar>
              <w:top w:w="100" w:type="dxa"/>
              <w:left w:w="100" w:type="dxa"/>
              <w:bottom w:w="100" w:type="dxa"/>
              <w:right w:w="100" w:type="dxa"/>
            </w:tcMar>
          </w:tcPr>
          <w:p w14:paraId="00000116" w14:textId="77777777" w:rsidR="00167743" w:rsidRDefault="00815EC4">
            <w:pPr>
              <w:keepNext/>
              <w:keepLines/>
              <w:ind w:left="567"/>
              <w:jc w:val="both"/>
              <w:rPr>
                <w:rFonts w:ascii="Times" w:eastAsia="Times" w:hAnsi="Times" w:cs="Times"/>
                <w:sz w:val="24"/>
                <w:szCs w:val="24"/>
              </w:rPr>
            </w:pPr>
            <w:r>
              <w:rPr>
                <w:rFonts w:ascii="Times" w:eastAsia="Times" w:hAnsi="Times" w:cs="Times"/>
                <w:sz w:val="24"/>
                <w:szCs w:val="24"/>
              </w:rPr>
              <w:t>Provider</w:t>
            </w:r>
          </w:p>
        </w:tc>
        <w:tc>
          <w:tcPr>
            <w:tcW w:w="4819" w:type="dxa"/>
            <w:shd w:val="clear" w:color="auto" w:fill="auto"/>
            <w:tcMar>
              <w:top w:w="100" w:type="dxa"/>
              <w:left w:w="100" w:type="dxa"/>
              <w:bottom w:w="100" w:type="dxa"/>
              <w:right w:w="100" w:type="dxa"/>
            </w:tcMar>
          </w:tcPr>
          <w:p w14:paraId="00000117" w14:textId="77777777" w:rsidR="00167743" w:rsidRDefault="00815EC4">
            <w:pPr>
              <w:keepNext/>
              <w:keepLines/>
              <w:ind w:left="567"/>
              <w:jc w:val="both"/>
              <w:rPr>
                <w:rFonts w:ascii="Times" w:eastAsia="Times" w:hAnsi="Times" w:cs="Times"/>
                <w:sz w:val="24"/>
                <w:szCs w:val="24"/>
                <w:highlight w:val="white"/>
              </w:rPr>
            </w:pPr>
            <w:r>
              <w:rPr>
                <w:rFonts w:ascii="Times" w:eastAsia="Times" w:hAnsi="Times" w:cs="Times"/>
                <w:sz w:val="24"/>
                <w:szCs w:val="24"/>
                <w:highlight w:val="white"/>
              </w:rPr>
              <w:t>Licensee</w:t>
            </w:r>
          </w:p>
        </w:tc>
      </w:tr>
      <w:tr w:rsidR="00167743" w14:paraId="28CBE3AD" w14:textId="77777777">
        <w:tc>
          <w:tcPr>
            <w:tcW w:w="4819" w:type="dxa"/>
            <w:shd w:val="clear" w:color="auto" w:fill="auto"/>
            <w:tcMar>
              <w:top w:w="100" w:type="dxa"/>
              <w:left w:w="100" w:type="dxa"/>
              <w:bottom w:w="100" w:type="dxa"/>
              <w:right w:w="100" w:type="dxa"/>
            </w:tcMar>
          </w:tcPr>
          <w:p w14:paraId="00000118" w14:textId="77777777" w:rsidR="00167743" w:rsidRDefault="00815EC4">
            <w:pPr>
              <w:widowControl w:val="0"/>
              <w:rPr>
                <w:rFonts w:ascii="Times" w:eastAsia="Times" w:hAnsi="Times" w:cs="Times"/>
                <w:sz w:val="24"/>
                <w:szCs w:val="24"/>
              </w:rPr>
            </w:pPr>
            <w:r>
              <w:rPr>
                <w:rFonts w:ascii="Times" w:eastAsia="Times" w:hAnsi="Times" w:cs="Times"/>
                <w:sz w:val="24"/>
                <w:szCs w:val="24"/>
              </w:rPr>
              <w:t xml:space="preserve">         Managing </w:t>
            </w:r>
            <w:r>
              <w:rPr>
                <w:rFonts w:ascii="Times" w:eastAsia="Times" w:hAnsi="Times" w:cs="Times"/>
                <w:sz w:val="24"/>
                <w:szCs w:val="24"/>
                <w:highlight w:val="white"/>
              </w:rPr>
              <w:t>Director</w:t>
            </w:r>
          </w:p>
        </w:tc>
        <w:tc>
          <w:tcPr>
            <w:tcW w:w="4819" w:type="dxa"/>
            <w:shd w:val="clear" w:color="auto" w:fill="auto"/>
            <w:tcMar>
              <w:top w:w="100" w:type="dxa"/>
              <w:left w:w="100" w:type="dxa"/>
              <w:bottom w:w="100" w:type="dxa"/>
              <w:right w:w="100" w:type="dxa"/>
            </w:tcMar>
          </w:tcPr>
          <w:p w14:paraId="00000119" w14:textId="77777777" w:rsidR="00167743" w:rsidRDefault="00167743">
            <w:pPr>
              <w:keepNext/>
              <w:keepLines/>
              <w:ind w:left="567"/>
              <w:jc w:val="both"/>
              <w:rPr>
                <w:rFonts w:ascii="Times" w:eastAsia="Times" w:hAnsi="Times" w:cs="Times"/>
                <w:sz w:val="24"/>
                <w:szCs w:val="24"/>
                <w:highlight w:val="white"/>
              </w:rPr>
            </w:pPr>
          </w:p>
        </w:tc>
      </w:tr>
      <w:tr w:rsidR="00167743" w14:paraId="30EA1DC5" w14:textId="77777777">
        <w:tc>
          <w:tcPr>
            <w:tcW w:w="4819" w:type="dxa"/>
            <w:shd w:val="clear" w:color="auto" w:fill="auto"/>
            <w:tcMar>
              <w:top w:w="100" w:type="dxa"/>
              <w:left w:w="100" w:type="dxa"/>
              <w:bottom w:w="100" w:type="dxa"/>
              <w:right w:w="100" w:type="dxa"/>
            </w:tcMar>
          </w:tcPr>
          <w:p w14:paraId="0000011A" w14:textId="77777777" w:rsidR="00167743" w:rsidRDefault="00815EC4">
            <w:pPr>
              <w:spacing w:before="280" w:after="280"/>
              <w:ind w:left="567"/>
              <w:jc w:val="both"/>
              <w:rPr>
                <w:rFonts w:ascii="Times" w:eastAsia="Times" w:hAnsi="Times" w:cs="Times"/>
                <w:b/>
                <w:sz w:val="24"/>
                <w:szCs w:val="24"/>
              </w:rPr>
            </w:pPr>
            <w:proofErr w:type="spellStart"/>
            <w:r>
              <w:rPr>
                <w:rFonts w:ascii="Times" w:eastAsia="Times" w:hAnsi="Times" w:cs="Times"/>
                <w:b/>
                <w:sz w:val="24"/>
                <w:szCs w:val="24"/>
              </w:rPr>
              <w:t>Allyant</w:t>
            </w:r>
            <w:proofErr w:type="spellEnd"/>
            <w:r>
              <w:rPr>
                <w:rFonts w:ascii="Times" w:eastAsia="Times" w:hAnsi="Times" w:cs="Times"/>
                <w:b/>
                <w:sz w:val="24"/>
                <w:szCs w:val="24"/>
              </w:rPr>
              <w:t xml:space="preserve"> Group B.V.</w:t>
            </w:r>
          </w:p>
        </w:tc>
        <w:tc>
          <w:tcPr>
            <w:tcW w:w="4819" w:type="dxa"/>
            <w:shd w:val="clear" w:color="auto" w:fill="auto"/>
            <w:tcMar>
              <w:top w:w="100" w:type="dxa"/>
              <w:left w:w="100" w:type="dxa"/>
              <w:bottom w:w="100" w:type="dxa"/>
              <w:right w:w="100" w:type="dxa"/>
            </w:tcMar>
          </w:tcPr>
          <w:p w14:paraId="0000011B" w14:textId="77777777" w:rsidR="00167743" w:rsidRDefault="00167743">
            <w:pPr>
              <w:keepNext/>
              <w:keepLines/>
              <w:ind w:left="567"/>
              <w:jc w:val="both"/>
              <w:rPr>
                <w:rFonts w:ascii="Times" w:eastAsia="Times" w:hAnsi="Times" w:cs="Times"/>
                <w:sz w:val="24"/>
                <w:szCs w:val="24"/>
                <w:highlight w:val="white"/>
              </w:rPr>
            </w:pPr>
          </w:p>
        </w:tc>
      </w:tr>
    </w:tbl>
    <w:p w14:paraId="0000011C" w14:textId="77777777" w:rsidR="00167743" w:rsidRDefault="00167743">
      <w:pPr>
        <w:keepNext/>
        <w:keepLines/>
        <w:jc w:val="both"/>
        <w:rPr>
          <w:rFonts w:ascii="Times" w:eastAsia="Times" w:hAnsi="Times" w:cs="Times"/>
          <w:sz w:val="24"/>
          <w:szCs w:val="24"/>
        </w:rPr>
      </w:pPr>
    </w:p>
    <w:p w14:paraId="0000011D" w14:textId="77777777" w:rsidR="00167743" w:rsidRDefault="00167743">
      <w:pPr>
        <w:spacing w:before="280" w:after="280"/>
        <w:jc w:val="both"/>
        <w:rPr>
          <w:rFonts w:ascii="Times" w:eastAsia="Times" w:hAnsi="Times" w:cs="Times"/>
          <w:sz w:val="24"/>
          <w:szCs w:val="24"/>
        </w:rPr>
      </w:pPr>
    </w:p>
    <w:p w14:paraId="0000011E" w14:textId="77777777" w:rsidR="00167743" w:rsidRDefault="00167743">
      <w:pPr>
        <w:spacing w:before="280" w:after="280"/>
        <w:jc w:val="both"/>
        <w:rPr>
          <w:rFonts w:ascii="Times" w:eastAsia="Times" w:hAnsi="Times" w:cs="Times"/>
          <w:sz w:val="24"/>
          <w:szCs w:val="24"/>
        </w:rPr>
      </w:pPr>
    </w:p>
    <w:p w14:paraId="0000011F" w14:textId="77777777" w:rsidR="00167743" w:rsidRDefault="00167743">
      <w:pPr>
        <w:spacing w:before="280" w:after="280"/>
        <w:jc w:val="both"/>
        <w:rPr>
          <w:rFonts w:ascii="Times" w:eastAsia="Times" w:hAnsi="Times" w:cs="Times"/>
          <w:sz w:val="24"/>
          <w:szCs w:val="24"/>
        </w:rPr>
      </w:pPr>
    </w:p>
    <w:p w14:paraId="00000120" w14:textId="77777777" w:rsidR="00167743" w:rsidRDefault="00167743">
      <w:pPr>
        <w:spacing w:before="280" w:after="280"/>
        <w:jc w:val="both"/>
        <w:rPr>
          <w:rFonts w:ascii="Times" w:eastAsia="Times" w:hAnsi="Times" w:cs="Times"/>
          <w:sz w:val="24"/>
          <w:szCs w:val="24"/>
        </w:rPr>
      </w:pPr>
    </w:p>
    <w:p w14:paraId="00000121" w14:textId="77777777" w:rsidR="00167743" w:rsidRDefault="00167743">
      <w:pPr>
        <w:spacing w:before="280" w:after="280"/>
        <w:jc w:val="both"/>
        <w:rPr>
          <w:rFonts w:ascii="Times" w:eastAsia="Times" w:hAnsi="Times" w:cs="Times"/>
          <w:sz w:val="24"/>
          <w:szCs w:val="24"/>
        </w:rPr>
      </w:pPr>
    </w:p>
    <w:p w14:paraId="00000122" w14:textId="77777777" w:rsidR="00167743" w:rsidRDefault="00167743">
      <w:pPr>
        <w:spacing w:before="280" w:after="280"/>
        <w:jc w:val="both"/>
        <w:rPr>
          <w:rFonts w:ascii="Times" w:eastAsia="Times" w:hAnsi="Times" w:cs="Times"/>
          <w:sz w:val="24"/>
          <w:szCs w:val="24"/>
        </w:rPr>
      </w:pPr>
    </w:p>
    <w:p w14:paraId="00000123" w14:textId="77777777" w:rsidR="00167743" w:rsidRDefault="00167743">
      <w:pPr>
        <w:spacing w:before="280" w:after="280"/>
        <w:jc w:val="both"/>
        <w:rPr>
          <w:rFonts w:ascii="Times" w:eastAsia="Times" w:hAnsi="Times" w:cs="Times"/>
          <w:sz w:val="24"/>
          <w:szCs w:val="24"/>
        </w:rPr>
      </w:pPr>
    </w:p>
    <w:p w14:paraId="00000124" w14:textId="77777777" w:rsidR="00167743" w:rsidRDefault="00167743">
      <w:pPr>
        <w:spacing w:before="280" w:after="280"/>
        <w:jc w:val="both"/>
        <w:rPr>
          <w:rFonts w:ascii="Times" w:eastAsia="Times" w:hAnsi="Times" w:cs="Times"/>
          <w:sz w:val="24"/>
          <w:szCs w:val="24"/>
        </w:rPr>
      </w:pPr>
    </w:p>
    <w:p w14:paraId="00000125" w14:textId="77777777" w:rsidR="00167743" w:rsidRDefault="00167743">
      <w:pPr>
        <w:spacing w:before="280" w:after="280"/>
        <w:jc w:val="both"/>
        <w:rPr>
          <w:rFonts w:ascii="Times" w:eastAsia="Times" w:hAnsi="Times" w:cs="Times"/>
          <w:sz w:val="24"/>
          <w:szCs w:val="24"/>
        </w:rPr>
      </w:pPr>
    </w:p>
    <w:p w14:paraId="00000126" w14:textId="77777777" w:rsidR="00167743" w:rsidRDefault="00167743">
      <w:pPr>
        <w:spacing w:before="280" w:after="280"/>
        <w:jc w:val="both"/>
        <w:rPr>
          <w:rFonts w:ascii="Times" w:eastAsia="Times" w:hAnsi="Times" w:cs="Times"/>
          <w:sz w:val="24"/>
          <w:szCs w:val="24"/>
        </w:rPr>
      </w:pPr>
    </w:p>
    <w:p w14:paraId="00000127" w14:textId="77777777" w:rsidR="00167743" w:rsidRDefault="00167743">
      <w:pPr>
        <w:spacing w:before="280" w:after="280"/>
        <w:jc w:val="both"/>
        <w:rPr>
          <w:rFonts w:ascii="Times" w:eastAsia="Times" w:hAnsi="Times" w:cs="Times"/>
          <w:sz w:val="24"/>
          <w:szCs w:val="24"/>
        </w:rPr>
      </w:pPr>
    </w:p>
    <w:p w14:paraId="00000128" w14:textId="77777777" w:rsidR="00167743" w:rsidRDefault="00167743">
      <w:pPr>
        <w:spacing w:before="280" w:after="280"/>
        <w:jc w:val="both"/>
        <w:rPr>
          <w:rFonts w:ascii="Times" w:eastAsia="Times" w:hAnsi="Times" w:cs="Times"/>
          <w:sz w:val="24"/>
          <w:szCs w:val="24"/>
        </w:rPr>
      </w:pPr>
    </w:p>
    <w:p w14:paraId="00000129" w14:textId="77777777" w:rsidR="00167743" w:rsidRDefault="00167743">
      <w:pPr>
        <w:spacing w:before="280" w:after="280"/>
        <w:jc w:val="both"/>
        <w:rPr>
          <w:rFonts w:ascii="Times" w:eastAsia="Times" w:hAnsi="Times" w:cs="Times"/>
          <w:sz w:val="24"/>
          <w:szCs w:val="24"/>
        </w:rPr>
      </w:pPr>
    </w:p>
    <w:p w14:paraId="0000012A" w14:textId="77777777" w:rsidR="00167743" w:rsidRDefault="00167743">
      <w:pPr>
        <w:spacing w:before="280" w:after="280"/>
        <w:jc w:val="both"/>
        <w:rPr>
          <w:rFonts w:ascii="Times" w:eastAsia="Times" w:hAnsi="Times" w:cs="Times"/>
          <w:sz w:val="24"/>
          <w:szCs w:val="24"/>
        </w:rPr>
      </w:pPr>
    </w:p>
    <w:p w14:paraId="0000012B" w14:textId="77777777" w:rsidR="00167743" w:rsidRDefault="00167743">
      <w:pPr>
        <w:spacing w:before="280" w:after="280"/>
        <w:jc w:val="both"/>
        <w:rPr>
          <w:rFonts w:ascii="Times" w:eastAsia="Times" w:hAnsi="Times" w:cs="Times"/>
          <w:sz w:val="24"/>
          <w:szCs w:val="24"/>
        </w:rPr>
      </w:pPr>
    </w:p>
    <w:p w14:paraId="0000012C" w14:textId="77777777" w:rsidR="00167743" w:rsidRDefault="00167743">
      <w:pPr>
        <w:spacing w:before="280" w:after="280"/>
        <w:jc w:val="both"/>
        <w:rPr>
          <w:rFonts w:ascii="Times" w:eastAsia="Times" w:hAnsi="Times" w:cs="Times"/>
          <w:sz w:val="24"/>
          <w:szCs w:val="24"/>
        </w:rPr>
      </w:pPr>
    </w:p>
    <w:p w14:paraId="0000012D" w14:textId="77777777" w:rsidR="00167743" w:rsidRDefault="00815EC4">
      <w:pPr>
        <w:spacing w:before="280" w:after="280"/>
        <w:jc w:val="center"/>
        <w:rPr>
          <w:rFonts w:ascii="Times" w:eastAsia="Times" w:hAnsi="Times" w:cs="Times"/>
          <w:sz w:val="28"/>
          <w:szCs w:val="28"/>
        </w:rPr>
      </w:pPr>
      <w:r>
        <w:rPr>
          <w:rFonts w:ascii="Times" w:eastAsia="Times" w:hAnsi="Times" w:cs="Times"/>
          <w:sz w:val="28"/>
          <w:szCs w:val="28"/>
        </w:rPr>
        <w:lastRenderedPageBreak/>
        <w:t>Appendix D</w:t>
      </w:r>
    </w:p>
    <w:p w14:paraId="0000012E" w14:textId="77777777" w:rsidR="00167743" w:rsidRDefault="00815EC4">
      <w:pPr>
        <w:spacing w:line="276" w:lineRule="auto"/>
        <w:jc w:val="center"/>
        <w:rPr>
          <w:sz w:val="24"/>
          <w:szCs w:val="24"/>
        </w:rPr>
      </w:pPr>
      <w:r>
        <w:rPr>
          <w:sz w:val="24"/>
          <w:szCs w:val="24"/>
        </w:rPr>
        <w:t>Marketing Rules</w:t>
      </w:r>
    </w:p>
    <w:p w14:paraId="0000012F" w14:textId="77777777" w:rsidR="00167743" w:rsidRDefault="00167743">
      <w:pPr>
        <w:spacing w:after="180" w:line="276" w:lineRule="auto"/>
        <w:jc w:val="center"/>
        <w:rPr>
          <w:sz w:val="24"/>
          <w:szCs w:val="24"/>
        </w:rPr>
      </w:pPr>
    </w:p>
    <w:p w14:paraId="00000130" w14:textId="77777777" w:rsidR="00167743" w:rsidRDefault="00815EC4">
      <w:pPr>
        <w:numPr>
          <w:ilvl w:val="0"/>
          <w:numId w:val="2"/>
        </w:numPr>
        <w:spacing w:before="240" w:line="276" w:lineRule="auto"/>
        <w:jc w:val="both"/>
        <w:rPr>
          <w:sz w:val="24"/>
          <w:szCs w:val="24"/>
        </w:rPr>
      </w:pPr>
      <w:r>
        <w:rPr>
          <w:sz w:val="24"/>
          <w:szCs w:val="24"/>
        </w:rPr>
        <w:t>Licensee agrees to use its best efforts to prominently display, promote and market the Games to both new and existing Players.</w:t>
      </w:r>
    </w:p>
    <w:p w14:paraId="00000131" w14:textId="77777777" w:rsidR="00167743" w:rsidRDefault="00815EC4">
      <w:pPr>
        <w:numPr>
          <w:ilvl w:val="0"/>
          <w:numId w:val="2"/>
        </w:numPr>
        <w:spacing w:line="276" w:lineRule="auto"/>
        <w:jc w:val="both"/>
        <w:rPr>
          <w:sz w:val="24"/>
          <w:szCs w:val="24"/>
        </w:rPr>
      </w:pPr>
      <w:r>
        <w:rPr>
          <w:sz w:val="24"/>
          <w:szCs w:val="24"/>
        </w:rPr>
        <w:t>Licensee is entitled to publish in the media any content (press releases, blog posts and other PR material) which is related to the Software, its use, or Provider's trademarks, on condition that all mentioned content contains accurate information and does not violate the rights of the Provider or third parties. The Provider reserves the right to disapprove publishing of any content that contains false information about the Software, including false information about availability of certain games or Game Vendors.</w:t>
      </w:r>
    </w:p>
    <w:p w14:paraId="00000132" w14:textId="77777777" w:rsidR="00167743" w:rsidRDefault="00815EC4">
      <w:pPr>
        <w:numPr>
          <w:ilvl w:val="0"/>
          <w:numId w:val="2"/>
        </w:numPr>
        <w:spacing w:line="276" w:lineRule="auto"/>
        <w:jc w:val="both"/>
        <w:rPr>
          <w:sz w:val="24"/>
          <w:szCs w:val="24"/>
        </w:rPr>
      </w:pPr>
      <w:r>
        <w:rPr>
          <w:sz w:val="24"/>
          <w:szCs w:val="24"/>
        </w:rPr>
        <w:t xml:space="preserve">Licensee shall not publish in any manner whatsoever, through any medium and in any place, advertising or marketing materials and/or carry out promotional activities that: encourage anyone to break any law; target individuals under the legal gambling age; show people under eighteen years gambling; are false or untruthful about the chances of winning or the expected return to </w:t>
      </w:r>
      <w:proofErr w:type="spellStart"/>
      <w:r>
        <w:rPr>
          <w:sz w:val="24"/>
          <w:szCs w:val="24"/>
        </w:rPr>
        <w:t>a</w:t>
      </w:r>
      <w:proofErr w:type="spellEnd"/>
      <w:r>
        <w:rPr>
          <w:sz w:val="24"/>
          <w:szCs w:val="24"/>
        </w:rPr>
        <w:t xml:space="preserve"> individual; suggest that gambling is a form of financial investment; suggest that skill can influence games that are purely games of chance; exceed the limits of decency.</w:t>
      </w:r>
    </w:p>
    <w:p w14:paraId="00000133" w14:textId="77777777" w:rsidR="00167743" w:rsidRDefault="00815EC4">
      <w:pPr>
        <w:numPr>
          <w:ilvl w:val="0"/>
          <w:numId w:val="2"/>
        </w:numPr>
        <w:spacing w:line="276" w:lineRule="auto"/>
        <w:jc w:val="both"/>
        <w:rPr>
          <w:sz w:val="24"/>
          <w:szCs w:val="24"/>
        </w:rPr>
      </w:pPr>
      <w:r>
        <w:rPr>
          <w:sz w:val="24"/>
          <w:szCs w:val="24"/>
        </w:rPr>
        <w:t>Licensee shall inform Provider in advance regarding promotional activities that are expected to generate significant additional volumes so that Game Vendors can take necessary precautions.</w:t>
      </w:r>
    </w:p>
    <w:p w14:paraId="00000134" w14:textId="77777777" w:rsidR="00167743" w:rsidRDefault="00815EC4">
      <w:pPr>
        <w:numPr>
          <w:ilvl w:val="0"/>
          <w:numId w:val="2"/>
        </w:numPr>
        <w:spacing w:line="276" w:lineRule="auto"/>
        <w:jc w:val="both"/>
        <w:rPr>
          <w:sz w:val="24"/>
          <w:szCs w:val="24"/>
        </w:rPr>
      </w:pPr>
      <w:r>
        <w:rPr>
          <w:sz w:val="24"/>
          <w:szCs w:val="24"/>
        </w:rPr>
        <w:t>Licensee shall when publishing intellectual property such as trademarks, marks and logos and/or pictures or photographs reproducing or visualizing intellectual property or individuals in any manner whatsoever, secure and assure that Licensee has obtained the permission to use such material from the legitimate owner(s) of such intellectual property.</w:t>
      </w:r>
    </w:p>
    <w:p w14:paraId="00000135" w14:textId="77777777" w:rsidR="00167743" w:rsidRDefault="00815EC4">
      <w:pPr>
        <w:numPr>
          <w:ilvl w:val="0"/>
          <w:numId w:val="2"/>
        </w:numPr>
        <w:spacing w:line="276" w:lineRule="auto"/>
        <w:jc w:val="both"/>
        <w:rPr>
          <w:sz w:val="24"/>
          <w:szCs w:val="24"/>
        </w:rPr>
      </w:pPr>
      <w:r>
        <w:rPr>
          <w:sz w:val="24"/>
          <w:szCs w:val="24"/>
        </w:rPr>
        <w:t>Licensee has no right or authority to assume or to create any contractual obligation or responsibility on behalf of Provider. All marketing deals with third parties are to be reached between the Licensee and the third party.</w:t>
      </w:r>
    </w:p>
    <w:p w14:paraId="00000136" w14:textId="77777777" w:rsidR="00167743" w:rsidRDefault="00815EC4">
      <w:pPr>
        <w:numPr>
          <w:ilvl w:val="0"/>
          <w:numId w:val="2"/>
        </w:numPr>
        <w:spacing w:after="520" w:line="276" w:lineRule="auto"/>
        <w:jc w:val="both"/>
        <w:rPr>
          <w:sz w:val="24"/>
          <w:szCs w:val="24"/>
        </w:rPr>
      </w:pPr>
      <w:r>
        <w:rPr>
          <w:sz w:val="24"/>
          <w:szCs w:val="24"/>
        </w:rPr>
        <w:t>Licensee shall consult with Provider before the launch of a marketing activity, if in doubt about how the marketing activity acts in accordance with the Rules.</w:t>
      </w:r>
    </w:p>
    <w:p w14:paraId="00000137" w14:textId="77777777" w:rsidR="00167743" w:rsidRDefault="00167743">
      <w:pPr>
        <w:keepNext/>
        <w:keepLines/>
        <w:jc w:val="both"/>
        <w:rPr>
          <w:rFonts w:ascii="Times" w:eastAsia="Times" w:hAnsi="Times" w:cs="Times"/>
          <w:sz w:val="24"/>
          <w:szCs w:val="24"/>
        </w:rPr>
      </w:pPr>
    </w:p>
    <w:p w14:paraId="00000138" w14:textId="77777777" w:rsidR="00167743" w:rsidRDefault="00167743">
      <w:pPr>
        <w:keepNext/>
        <w:keepLines/>
        <w:jc w:val="both"/>
        <w:rPr>
          <w:rFonts w:ascii="Times" w:eastAsia="Times" w:hAnsi="Times" w:cs="Times"/>
          <w:sz w:val="24"/>
          <w:szCs w:val="24"/>
        </w:rPr>
      </w:pPr>
    </w:p>
    <w:tbl>
      <w:tblPr>
        <w:tblStyle w:val="af3"/>
        <w:tblW w:w="9638"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819"/>
        <w:gridCol w:w="4819"/>
      </w:tblGrid>
      <w:tr w:rsidR="00167743" w14:paraId="2084D1B4" w14:textId="77777777">
        <w:tc>
          <w:tcPr>
            <w:tcW w:w="4819" w:type="dxa"/>
            <w:shd w:val="clear" w:color="auto" w:fill="auto"/>
            <w:tcMar>
              <w:top w:w="100" w:type="dxa"/>
              <w:left w:w="100" w:type="dxa"/>
              <w:bottom w:w="100" w:type="dxa"/>
              <w:right w:w="100" w:type="dxa"/>
            </w:tcMar>
          </w:tcPr>
          <w:p w14:paraId="00000139" w14:textId="77777777" w:rsidR="00167743" w:rsidRDefault="00815EC4">
            <w:pPr>
              <w:keepNext/>
              <w:keepLines/>
              <w:ind w:left="567"/>
              <w:jc w:val="both"/>
              <w:rPr>
                <w:rFonts w:ascii="Times" w:eastAsia="Times" w:hAnsi="Times" w:cs="Times"/>
                <w:sz w:val="24"/>
                <w:szCs w:val="24"/>
              </w:rPr>
            </w:pPr>
            <w:r>
              <w:rPr>
                <w:rFonts w:ascii="Times" w:eastAsia="Times" w:hAnsi="Times" w:cs="Times"/>
                <w:sz w:val="24"/>
                <w:szCs w:val="24"/>
              </w:rPr>
              <w:t>Provider</w:t>
            </w:r>
          </w:p>
        </w:tc>
        <w:tc>
          <w:tcPr>
            <w:tcW w:w="4819" w:type="dxa"/>
            <w:shd w:val="clear" w:color="auto" w:fill="auto"/>
            <w:tcMar>
              <w:top w:w="100" w:type="dxa"/>
              <w:left w:w="100" w:type="dxa"/>
              <w:bottom w:w="100" w:type="dxa"/>
              <w:right w:w="100" w:type="dxa"/>
            </w:tcMar>
          </w:tcPr>
          <w:p w14:paraId="0000013A" w14:textId="77777777" w:rsidR="00167743" w:rsidRDefault="00815EC4">
            <w:pPr>
              <w:keepNext/>
              <w:keepLines/>
              <w:ind w:left="567"/>
              <w:jc w:val="both"/>
              <w:rPr>
                <w:rFonts w:ascii="Times" w:eastAsia="Times" w:hAnsi="Times" w:cs="Times"/>
                <w:sz w:val="24"/>
                <w:szCs w:val="24"/>
                <w:highlight w:val="white"/>
              </w:rPr>
            </w:pPr>
            <w:r>
              <w:rPr>
                <w:rFonts w:ascii="Times" w:eastAsia="Times" w:hAnsi="Times" w:cs="Times"/>
                <w:sz w:val="24"/>
                <w:szCs w:val="24"/>
                <w:highlight w:val="white"/>
              </w:rPr>
              <w:t>Licensee</w:t>
            </w:r>
          </w:p>
        </w:tc>
      </w:tr>
      <w:tr w:rsidR="00167743" w14:paraId="226DB6A4" w14:textId="77777777">
        <w:tc>
          <w:tcPr>
            <w:tcW w:w="4819" w:type="dxa"/>
            <w:shd w:val="clear" w:color="auto" w:fill="auto"/>
            <w:tcMar>
              <w:top w:w="100" w:type="dxa"/>
              <w:left w:w="100" w:type="dxa"/>
              <w:bottom w:w="100" w:type="dxa"/>
              <w:right w:w="100" w:type="dxa"/>
            </w:tcMar>
          </w:tcPr>
          <w:p w14:paraId="0000013B" w14:textId="77777777" w:rsidR="00167743" w:rsidRDefault="00815EC4">
            <w:pPr>
              <w:widowControl w:val="0"/>
              <w:rPr>
                <w:rFonts w:ascii="Times" w:eastAsia="Times" w:hAnsi="Times" w:cs="Times"/>
                <w:sz w:val="24"/>
                <w:szCs w:val="24"/>
              </w:rPr>
            </w:pPr>
            <w:r>
              <w:rPr>
                <w:rFonts w:ascii="Times" w:eastAsia="Times" w:hAnsi="Times" w:cs="Times"/>
                <w:sz w:val="24"/>
                <w:szCs w:val="24"/>
              </w:rPr>
              <w:t xml:space="preserve">         Managing </w:t>
            </w:r>
            <w:r>
              <w:rPr>
                <w:rFonts w:ascii="Times" w:eastAsia="Times" w:hAnsi="Times" w:cs="Times"/>
                <w:sz w:val="24"/>
                <w:szCs w:val="24"/>
                <w:highlight w:val="white"/>
              </w:rPr>
              <w:t>Director</w:t>
            </w:r>
          </w:p>
        </w:tc>
        <w:tc>
          <w:tcPr>
            <w:tcW w:w="4819" w:type="dxa"/>
            <w:shd w:val="clear" w:color="auto" w:fill="auto"/>
            <w:tcMar>
              <w:top w:w="100" w:type="dxa"/>
              <w:left w:w="100" w:type="dxa"/>
              <w:bottom w:w="100" w:type="dxa"/>
              <w:right w:w="100" w:type="dxa"/>
            </w:tcMar>
          </w:tcPr>
          <w:p w14:paraId="0000013C" w14:textId="77777777" w:rsidR="00167743" w:rsidRDefault="00167743">
            <w:pPr>
              <w:keepNext/>
              <w:keepLines/>
              <w:ind w:left="567"/>
              <w:jc w:val="both"/>
              <w:rPr>
                <w:rFonts w:ascii="Times" w:eastAsia="Times" w:hAnsi="Times" w:cs="Times"/>
                <w:sz w:val="24"/>
                <w:szCs w:val="24"/>
                <w:highlight w:val="white"/>
              </w:rPr>
            </w:pPr>
          </w:p>
        </w:tc>
      </w:tr>
      <w:tr w:rsidR="00167743" w14:paraId="660479A8" w14:textId="77777777">
        <w:tc>
          <w:tcPr>
            <w:tcW w:w="4819" w:type="dxa"/>
            <w:shd w:val="clear" w:color="auto" w:fill="auto"/>
            <w:tcMar>
              <w:top w:w="100" w:type="dxa"/>
              <w:left w:w="100" w:type="dxa"/>
              <w:bottom w:w="100" w:type="dxa"/>
              <w:right w:w="100" w:type="dxa"/>
            </w:tcMar>
          </w:tcPr>
          <w:p w14:paraId="0000013D" w14:textId="77777777" w:rsidR="00167743" w:rsidRDefault="00815EC4">
            <w:pPr>
              <w:spacing w:before="280" w:after="280"/>
              <w:ind w:left="567"/>
              <w:jc w:val="both"/>
              <w:rPr>
                <w:rFonts w:ascii="Times" w:eastAsia="Times" w:hAnsi="Times" w:cs="Times"/>
                <w:b/>
                <w:sz w:val="24"/>
                <w:szCs w:val="24"/>
              </w:rPr>
            </w:pPr>
            <w:proofErr w:type="spellStart"/>
            <w:r>
              <w:rPr>
                <w:rFonts w:ascii="Times" w:eastAsia="Times" w:hAnsi="Times" w:cs="Times"/>
                <w:b/>
                <w:sz w:val="24"/>
                <w:szCs w:val="24"/>
              </w:rPr>
              <w:t>Allyant</w:t>
            </w:r>
            <w:proofErr w:type="spellEnd"/>
            <w:r>
              <w:rPr>
                <w:rFonts w:ascii="Times" w:eastAsia="Times" w:hAnsi="Times" w:cs="Times"/>
                <w:b/>
                <w:sz w:val="24"/>
                <w:szCs w:val="24"/>
              </w:rPr>
              <w:t xml:space="preserve"> Group B.V.</w:t>
            </w:r>
          </w:p>
        </w:tc>
        <w:tc>
          <w:tcPr>
            <w:tcW w:w="4819" w:type="dxa"/>
            <w:shd w:val="clear" w:color="auto" w:fill="auto"/>
            <w:tcMar>
              <w:top w:w="100" w:type="dxa"/>
              <w:left w:w="100" w:type="dxa"/>
              <w:bottom w:w="100" w:type="dxa"/>
              <w:right w:w="100" w:type="dxa"/>
            </w:tcMar>
          </w:tcPr>
          <w:p w14:paraId="0000013E" w14:textId="77777777" w:rsidR="00167743" w:rsidRDefault="00167743">
            <w:pPr>
              <w:keepNext/>
              <w:keepLines/>
              <w:ind w:left="567"/>
              <w:jc w:val="both"/>
              <w:rPr>
                <w:rFonts w:ascii="Times" w:eastAsia="Times" w:hAnsi="Times" w:cs="Times"/>
                <w:sz w:val="24"/>
                <w:szCs w:val="24"/>
                <w:highlight w:val="white"/>
              </w:rPr>
            </w:pPr>
          </w:p>
        </w:tc>
      </w:tr>
    </w:tbl>
    <w:p w14:paraId="0000013F" w14:textId="77777777" w:rsidR="00167743" w:rsidRDefault="00167743">
      <w:pPr>
        <w:keepNext/>
        <w:keepLines/>
        <w:jc w:val="both"/>
        <w:rPr>
          <w:rFonts w:ascii="Times" w:eastAsia="Times" w:hAnsi="Times" w:cs="Times"/>
          <w:sz w:val="24"/>
          <w:szCs w:val="24"/>
        </w:rPr>
      </w:pPr>
    </w:p>
    <w:sectPr w:rsidR="00167743">
      <w:type w:val="continuous"/>
      <w:pgSz w:w="11906" w:h="16838"/>
      <w:pgMar w:top="851" w:right="1134" w:bottom="1276" w:left="1134" w:header="720" w:footer="5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27581" w14:textId="77777777" w:rsidR="00633E06" w:rsidRDefault="00633E06">
      <w:r>
        <w:separator/>
      </w:r>
    </w:p>
  </w:endnote>
  <w:endnote w:type="continuationSeparator" w:id="0">
    <w:p w14:paraId="0AD35D6D" w14:textId="77777777" w:rsidR="00633E06" w:rsidRDefault="00633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3" w14:textId="77777777" w:rsidR="00167743" w:rsidRDefault="00815EC4">
    <w:pPr>
      <w:widowControl w:val="0"/>
      <w:pBdr>
        <w:top w:val="nil"/>
        <w:left w:val="nil"/>
        <w:bottom w:val="nil"/>
        <w:right w:val="nil"/>
        <w:between w:val="nil"/>
      </w:pBdr>
      <w:tabs>
        <w:tab w:val="center" w:pos="4818"/>
        <w:tab w:val="right" w:pos="9637"/>
      </w:tabs>
      <w:jc w:val="center"/>
      <w:rPr>
        <w:rFonts w:ascii="Times" w:eastAsia="Times" w:hAnsi="Times" w:cs="Times"/>
        <w:color w:val="000000"/>
        <w:sz w:val="24"/>
        <w:szCs w:val="24"/>
      </w:rPr>
    </w:pPr>
    <w:r>
      <w:rPr>
        <w:rFonts w:ascii="Times" w:eastAsia="Times" w:hAnsi="Times" w:cs="Times"/>
        <w:color w:val="000000"/>
        <w:sz w:val="24"/>
        <w:szCs w:val="24"/>
      </w:rPr>
      <w:fldChar w:fldCharType="begin"/>
    </w:r>
    <w:r>
      <w:rPr>
        <w:rFonts w:ascii="Times" w:eastAsia="Times" w:hAnsi="Times" w:cs="Times"/>
        <w:color w:val="000000"/>
        <w:sz w:val="24"/>
        <w:szCs w:val="24"/>
      </w:rPr>
      <w:instrText>PAGE</w:instrText>
    </w:r>
    <w:r w:rsidR="00633E06">
      <w:rPr>
        <w:rFonts w:ascii="Times" w:eastAsia="Times" w:hAnsi="Times" w:cs="Times"/>
        <w:color w:val="000000"/>
        <w:sz w:val="24"/>
        <w:szCs w:val="24"/>
      </w:rPr>
      <w:fldChar w:fldCharType="separate"/>
    </w:r>
    <w:r>
      <w:rPr>
        <w:rFonts w:ascii="Times" w:eastAsia="Times" w:hAnsi="Times" w:cs="Times"/>
        <w:color w:val="000000"/>
        <w:sz w:val="24"/>
        <w:szCs w:val="24"/>
      </w:rPr>
      <w:fldChar w:fldCharType="end"/>
    </w:r>
  </w:p>
  <w:p w14:paraId="00000144" w14:textId="77777777" w:rsidR="00167743" w:rsidRDefault="00167743">
    <w:pPr>
      <w:widowControl w:val="0"/>
      <w:pBdr>
        <w:top w:val="nil"/>
        <w:left w:val="nil"/>
        <w:bottom w:val="nil"/>
        <w:right w:val="nil"/>
        <w:between w:val="nil"/>
      </w:pBdr>
      <w:tabs>
        <w:tab w:val="center" w:pos="4818"/>
        <w:tab w:val="right" w:pos="9637"/>
      </w:tabs>
      <w:rPr>
        <w:rFonts w:ascii="Times" w:eastAsia="Times" w:hAnsi="Times" w:cs="Times"/>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7" w14:textId="461ACB9A" w:rsidR="00167743" w:rsidRDefault="00815EC4">
    <w:pPr>
      <w:widowControl w:val="0"/>
      <w:pBdr>
        <w:top w:val="nil"/>
        <w:left w:val="nil"/>
        <w:bottom w:val="nil"/>
        <w:right w:val="nil"/>
        <w:between w:val="nil"/>
      </w:pBdr>
      <w:tabs>
        <w:tab w:val="center" w:pos="4818"/>
        <w:tab w:val="right" w:pos="9637"/>
      </w:tabs>
      <w:jc w:val="center"/>
      <w:rPr>
        <w:rFonts w:ascii="Times" w:eastAsia="Times" w:hAnsi="Times" w:cs="Times"/>
        <w:color w:val="000000"/>
        <w:sz w:val="24"/>
        <w:szCs w:val="24"/>
      </w:rPr>
    </w:pPr>
    <w:r>
      <w:rPr>
        <w:rFonts w:ascii="Times" w:eastAsia="Times" w:hAnsi="Times" w:cs="Times"/>
        <w:color w:val="000000"/>
        <w:sz w:val="24"/>
        <w:szCs w:val="24"/>
      </w:rPr>
      <w:fldChar w:fldCharType="begin"/>
    </w:r>
    <w:r>
      <w:rPr>
        <w:rFonts w:ascii="Times" w:eastAsia="Times" w:hAnsi="Times" w:cs="Times"/>
        <w:color w:val="000000"/>
        <w:sz w:val="24"/>
        <w:szCs w:val="24"/>
      </w:rPr>
      <w:instrText>PAGE</w:instrText>
    </w:r>
    <w:r>
      <w:rPr>
        <w:rFonts w:ascii="Times" w:eastAsia="Times" w:hAnsi="Times" w:cs="Times"/>
        <w:color w:val="000000"/>
        <w:sz w:val="24"/>
        <w:szCs w:val="24"/>
      </w:rPr>
      <w:fldChar w:fldCharType="separate"/>
    </w:r>
    <w:r w:rsidR="00BB4EF8">
      <w:rPr>
        <w:rFonts w:ascii="Times" w:eastAsia="Times" w:hAnsi="Times" w:cs="Times"/>
        <w:noProof/>
        <w:color w:val="000000"/>
        <w:sz w:val="24"/>
        <w:szCs w:val="24"/>
      </w:rPr>
      <w:t>2</w:t>
    </w:r>
    <w:r>
      <w:rPr>
        <w:rFonts w:ascii="Times" w:eastAsia="Times" w:hAnsi="Times" w:cs="Times"/>
        <w:color w:val="000000"/>
        <w:sz w:val="24"/>
        <w:szCs w:val="24"/>
      </w:rPr>
      <w:fldChar w:fldCharType="end"/>
    </w:r>
  </w:p>
  <w:p w14:paraId="00000148" w14:textId="77777777" w:rsidR="00167743" w:rsidRDefault="00167743">
    <w:pPr>
      <w:widowControl w:val="0"/>
      <w:pBdr>
        <w:top w:val="nil"/>
        <w:left w:val="nil"/>
        <w:bottom w:val="nil"/>
        <w:right w:val="nil"/>
        <w:between w:val="nil"/>
      </w:pBdr>
      <w:tabs>
        <w:tab w:val="center" w:pos="4818"/>
        <w:tab w:val="right" w:pos="9637"/>
      </w:tabs>
      <w:rPr>
        <w:rFonts w:ascii="Times" w:eastAsia="Times" w:hAnsi="Times" w:cs="Times"/>
        <w:color w:val="000000"/>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5" w14:textId="40BA4CA2" w:rsidR="00167743" w:rsidRDefault="00815EC4">
    <w:pPr>
      <w:widowControl w:val="0"/>
      <w:pBdr>
        <w:top w:val="nil"/>
        <w:left w:val="nil"/>
        <w:bottom w:val="nil"/>
        <w:right w:val="nil"/>
        <w:between w:val="nil"/>
      </w:pBdr>
      <w:tabs>
        <w:tab w:val="center" w:pos="4818"/>
        <w:tab w:val="right" w:pos="9637"/>
      </w:tabs>
      <w:jc w:val="center"/>
      <w:rPr>
        <w:rFonts w:ascii="Times" w:eastAsia="Times" w:hAnsi="Times" w:cs="Times"/>
        <w:color w:val="000000"/>
        <w:sz w:val="24"/>
        <w:szCs w:val="24"/>
      </w:rPr>
    </w:pPr>
    <w:r>
      <w:rPr>
        <w:rFonts w:ascii="Times" w:eastAsia="Times" w:hAnsi="Times" w:cs="Times"/>
        <w:color w:val="000000"/>
        <w:sz w:val="24"/>
        <w:szCs w:val="24"/>
      </w:rPr>
      <w:fldChar w:fldCharType="begin"/>
    </w:r>
    <w:r>
      <w:rPr>
        <w:rFonts w:ascii="Times" w:eastAsia="Times" w:hAnsi="Times" w:cs="Times"/>
        <w:color w:val="000000"/>
        <w:sz w:val="24"/>
        <w:szCs w:val="24"/>
      </w:rPr>
      <w:instrText>PAGE</w:instrText>
    </w:r>
    <w:r>
      <w:rPr>
        <w:rFonts w:ascii="Times" w:eastAsia="Times" w:hAnsi="Times" w:cs="Times"/>
        <w:color w:val="000000"/>
        <w:sz w:val="24"/>
        <w:szCs w:val="24"/>
      </w:rPr>
      <w:fldChar w:fldCharType="separate"/>
    </w:r>
    <w:r w:rsidR="00BB4EF8">
      <w:rPr>
        <w:rFonts w:ascii="Times" w:eastAsia="Times" w:hAnsi="Times" w:cs="Times"/>
        <w:noProof/>
        <w:color w:val="000000"/>
        <w:sz w:val="24"/>
        <w:szCs w:val="24"/>
      </w:rPr>
      <w:t>1</w:t>
    </w:r>
    <w:r>
      <w:rPr>
        <w:rFonts w:ascii="Times" w:eastAsia="Times" w:hAnsi="Times" w:cs="Times"/>
        <w:color w:val="000000"/>
        <w:sz w:val="24"/>
        <w:szCs w:val="24"/>
      </w:rPr>
      <w:fldChar w:fldCharType="end"/>
    </w:r>
  </w:p>
  <w:p w14:paraId="00000146" w14:textId="77777777" w:rsidR="00167743" w:rsidRDefault="00167743">
    <w:pPr>
      <w:widowControl w:val="0"/>
      <w:pBdr>
        <w:top w:val="nil"/>
        <w:left w:val="nil"/>
        <w:bottom w:val="nil"/>
        <w:right w:val="nil"/>
        <w:between w:val="nil"/>
      </w:pBdr>
      <w:tabs>
        <w:tab w:val="center" w:pos="4818"/>
        <w:tab w:val="right" w:pos="9637"/>
      </w:tabs>
      <w:rPr>
        <w:rFonts w:ascii="Times" w:eastAsia="Times" w:hAnsi="Times" w:cs="Times"/>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21B2" w14:textId="77777777" w:rsidR="00633E06" w:rsidRDefault="00633E06">
      <w:r>
        <w:separator/>
      </w:r>
    </w:p>
  </w:footnote>
  <w:footnote w:type="continuationSeparator" w:id="0">
    <w:p w14:paraId="6533677E" w14:textId="77777777" w:rsidR="00633E06" w:rsidRDefault="00633E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C23F5"/>
    <w:multiLevelType w:val="multilevel"/>
    <w:tmpl w:val="5E3A73BC"/>
    <w:lvl w:ilvl="0">
      <w:start w:val="1"/>
      <w:numFmt w:val="decimal"/>
      <w:lvlText w:val="%1."/>
      <w:lvlJc w:val="left"/>
      <w:pPr>
        <w:ind w:left="567" w:hanging="567"/>
      </w:pPr>
      <w:rPr>
        <w:vertAlign w:val="baseline"/>
      </w:rPr>
    </w:lvl>
    <w:lvl w:ilvl="1">
      <w:start w:val="1"/>
      <w:numFmt w:val="decimal"/>
      <w:lvlText w:val="%1.%2"/>
      <w:lvlJc w:val="left"/>
      <w:pPr>
        <w:ind w:left="567" w:hanging="567"/>
      </w:pPr>
      <w:rPr>
        <w:b w:val="0"/>
        <w:vertAlign w:val="baseline"/>
      </w:rPr>
    </w:lvl>
    <w:lvl w:ilvl="2">
      <w:start w:val="1"/>
      <w:numFmt w:val="lowerLetter"/>
      <w:lvlText w:val="%3)"/>
      <w:lvlJc w:val="left"/>
      <w:pPr>
        <w:ind w:left="1134" w:hanging="567"/>
      </w:pPr>
      <w:rPr>
        <w:vertAlign w:val="baseline"/>
      </w:rPr>
    </w:lvl>
    <w:lvl w:ilvl="3">
      <w:start w:val="1"/>
      <w:numFmt w:val="decimal"/>
      <w:lvlText w:val="%1.%4"/>
      <w:lvlJc w:val="left"/>
      <w:pPr>
        <w:ind w:left="567" w:hanging="567"/>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1" w15:restartNumberingAfterBreak="0">
    <w:nsid w:val="252F2CC6"/>
    <w:multiLevelType w:val="multilevel"/>
    <w:tmpl w:val="E44E1C36"/>
    <w:lvl w:ilvl="0">
      <w:start w:val="1"/>
      <w:numFmt w:val="bullet"/>
      <w:lvlText w:val="●"/>
      <w:lvlJc w:val="left"/>
      <w:pPr>
        <w:ind w:left="567" w:hanging="567"/>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 w15:restartNumberingAfterBreak="0">
    <w:nsid w:val="258D529D"/>
    <w:multiLevelType w:val="multilevel"/>
    <w:tmpl w:val="3D601BE2"/>
    <w:lvl w:ilvl="0">
      <w:start w:val="1"/>
      <w:numFmt w:val="decimal"/>
      <w:lvlText w:val="%1."/>
      <w:lvlJc w:val="left"/>
      <w:pPr>
        <w:ind w:left="567" w:hanging="567"/>
      </w:pPr>
      <w:rPr>
        <w:vertAlign w:val="baseline"/>
      </w:rPr>
    </w:lvl>
    <w:lvl w:ilvl="1">
      <w:start w:val="1"/>
      <w:numFmt w:val="decimal"/>
      <w:lvlText w:val="%1.%2"/>
      <w:lvlJc w:val="left"/>
      <w:pPr>
        <w:ind w:left="567" w:hanging="567"/>
      </w:pPr>
      <w:rPr>
        <w:b w:val="0"/>
        <w:vertAlign w:val="baseline"/>
      </w:rPr>
    </w:lvl>
    <w:lvl w:ilvl="2">
      <w:start w:val="1"/>
      <w:numFmt w:val="lowerLetter"/>
      <w:lvlText w:val="%3)"/>
      <w:lvlJc w:val="left"/>
      <w:pPr>
        <w:ind w:left="1134" w:hanging="567"/>
      </w:pPr>
      <w:rPr>
        <w:vertAlign w:val="baseline"/>
      </w:rPr>
    </w:lvl>
    <w:lvl w:ilvl="3">
      <w:start w:val="1"/>
      <w:numFmt w:val="decimal"/>
      <w:lvlText w:val="%1.%4"/>
      <w:lvlJc w:val="left"/>
      <w:pPr>
        <w:ind w:left="567" w:hanging="567"/>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3" w15:restartNumberingAfterBreak="0">
    <w:nsid w:val="43560E75"/>
    <w:multiLevelType w:val="multilevel"/>
    <w:tmpl w:val="B39AA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743"/>
    <w:rsid w:val="000C1D9D"/>
    <w:rsid w:val="000F0812"/>
    <w:rsid w:val="00167743"/>
    <w:rsid w:val="001B1FA1"/>
    <w:rsid w:val="002A3C83"/>
    <w:rsid w:val="00510420"/>
    <w:rsid w:val="00633E06"/>
    <w:rsid w:val="006B3AA7"/>
    <w:rsid w:val="006E7008"/>
    <w:rsid w:val="00815EC4"/>
    <w:rsid w:val="00AE53FA"/>
    <w:rsid w:val="00B241AD"/>
    <w:rsid w:val="00B34415"/>
    <w:rsid w:val="00BB4EF8"/>
    <w:rsid w:val="00BD680A"/>
    <w:rsid w:val="00C22E7A"/>
    <w:rsid w:val="00DD16DD"/>
    <w:rsid w:val="00F460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F7AA366"/>
  <w15:docId w15:val="{18825072-9BC2-8441-8023-2843D1CEB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paragraph" w:styleId="ac">
    <w:name w:val="List Paragraph"/>
    <w:basedOn w:val="a"/>
    <w:uiPriority w:val="34"/>
    <w:qFormat/>
    <w:rsid w:val="002B081E"/>
    <w:pPr>
      <w:ind w:left="720"/>
      <w:contextualSpacing/>
    </w:p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paragraph" w:styleId="af4">
    <w:name w:val="header"/>
    <w:basedOn w:val="a"/>
    <w:link w:val="af5"/>
    <w:uiPriority w:val="99"/>
    <w:unhideWhenUsed/>
    <w:rsid w:val="00BB4EF8"/>
    <w:pPr>
      <w:tabs>
        <w:tab w:val="center" w:pos="4677"/>
        <w:tab w:val="right" w:pos="9355"/>
      </w:tabs>
    </w:pPr>
  </w:style>
  <w:style w:type="character" w:customStyle="1" w:styleId="af5">
    <w:name w:val="Верхний колонтитул Знак"/>
    <w:basedOn w:val="a0"/>
    <w:link w:val="af4"/>
    <w:uiPriority w:val="99"/>
    <w:rsid w:val="00BB4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475443">
      <w:bodyDiv w:val="1"/>
      <w:marLeft w:val="0"/>
      <w:marRight w:val="0"/>
      <w:marTop w:val="0"/>
      <w:marBottom w:val="0"/>
      <w:divBdr>
        <w:top w:val="none" w:sz="0" w:space="0" w:color="auto"/>
        <w:left w:val="none" w:sz="0" w:space="0" w:color="auto"/>
        <w:bottom w:val="none" w:sz="0" w:space="0" w:color="auto"/>
        <w:right w:val="none" w:sz="0" w:space="0" w:color="auto"/>
      </w:divBdr>
      <w:divsChild>
        <w:div w:id="4929168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8306808">
              <w:marLeft w:val="0"/>
              <w:marRight w:val="0"/>
              <w:marTop w:val="0"/>
              <w:marBottom w:val="0"/>
              <w:divBdr>
                <w:top w:val="none" w:sz="0" w:space="0" w:color="auto"/>
                <w:left w:val="none" w:sz="0" w:space="0" w:color="auto"/>
                <w:bottom w:val="none" w:sz="0" w:space="0" w:color="auto"/>
                <w:right w:val="none" w:sz="0" w:space="0" w:color="auto"/>
              </w:divBdr>
              <w:divsChild>
                <w:div w:id="376274467">
                  <w:marLeft w:val="0"/>
                  <w:marRight w:val="0"/>
                  <w:marTop w:val="0"/>
                  <w:marBottom w:val="0"/>
                  <w:divBdr>
                    <w:top w:val="none" w:sz="0" w:space="0" w:color="auto"/>
                    <w:left w:val="none" w:sz="0" w:space="0" w:color="auto"/>
                    <w:bottom w:val="none" w:sz="0" w:space="0" w:color="auto"/>
                    <w:right w:val="none" w:sz="0" w:space="0" w:color="auto"/>
                  </w:divBdr>
                  <w:divsChild>
                    <w:div w:id="185482542">
                      <w:marLeft w:val="0"/>
                      <w:marRight w:val="0"/>
                      <w:marTop w:val="0"/>
                      <w:marBottom w:val="0"/>
                      <w:divBdr>
                        <w:top w:val="none" w:sz="0" w:space="0" w:color="auto"/>
                        <w:left w:val="none" w:sz="0" w:space="0" w:color="auto"/>
                        <w:bottom w:val="none" w:sz="0" w:space="0" w:color="auto"/>
                        <w:right w:val="none" w:sz="0" w:space="0" w:color="auto"/>
                      </w:divBdr>
                      <w:divsChild>
                        <w:div w:id="2033218642">
                          <w:marLeft w:val="0"/>
                          <w:marRight w:val="0"/>
                          <w:marTop w:val="0"/>
                          <w:marBottom w:val="0"/>
                          <w:divBdr>
                            <w:top w:val="none" w:sz="0" w:space="0" w:color="auto"/>
                            <w:left w:val="none" w:sz="0" w:space="0" w:color="auto"/>
                            <w:bottom w:val="none" w:sz="0" w:space="0" w:color="auto"/>
                            <w:right w:val="none" w:sz="0" w:space="0" w:color="auto"/>
                          </w:divBdr>
                          <w:divsChild>
                            <w:div w:id="18824765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742917">
                                  <w:marLeft w:val="0"/>
                                  <w:marRight w:val="0"/>
                                  <w:marTop w:val="0"/>
                                  <w:marBottom w:val="0"/>
                                  <w:divBdr>
                                    <w:top w:val="none" w:sz="0" w:space="0" w:color="auto"/>
                                    <w:left w:val="none" w:sz="0" w:space="0" w:color="auto"/>
                                    <w:bottom w:val="none" w:sz="0" w:space="0" w:color="auto"/>
                                    <w:right w:val="none" w:sz="0" w:space="0" w:color="auto"/>
                                  </w:divBdr>
                                  <w:divsChild>
                                    <w:div w:id="118887305">
                                      <w:marLeft w:val="0"/>
                                      <w:marRight w:val="0"/>
                                      <w:marTop w:val="0"/>
                                      <w:marBottom w:val="0"/>
                                      <w:divBdr>
                                        <w:top w:val="none" w:sz="0" w:space="0" w:color="auto"/>
                                        <w:left w:val="none" w:sz="0" w:space="0" w:color="auto"/>
                                        <w:bottom w:val="none" w:sz="0" w:space="0" w:color="auto"/>
                                        <w:right w:val="none" w:sz="0" w:space="0" w:color="auto"/>
                                      </w:divBdr>
                                      <w:divsChild>
                                        <w:div w:id="1341158632">
                                          <w:marLeft w:val="0"/>
                                          <w:marRight w:val="0"/>
                                          <w:marTop w:val="0"/>
                                          <w:marBottom w:val="0"/>
                                          <w:divBdr>
                                            <w:top w:val="none" w:sz="0" w:space="0" w:color="auto"/>
                                            <w:left w:val="none" w:sz="0" w:space="0" w:color="auto"/>
                                            <w:bottom w:val="none" w:sz="0" w:space="0" w:color="auto"/>
                                            <w:right w:val="none" w:sz="0" w:space="0" w:color="auto"/>
                                          </w:divBdr>
                                          <w:divsChild>
                                            <w:div w:id="1336610615">
                                              <w:marLeft w:val="0"/>
                                              <w:marRight w:val="0"/>
                                              <w:marTop w:val="0"/>
                                              <w:marBottom w:val="0"/>
                                              <w:divBdr>
                                                <w:top w:val="none" w:sz="0" w:space="0" w:color="auto"/>
                                                <w:left w:val="none" w:sz="0" w:space="0" w:color="auto"/>
                                                <w:bottom w:val="none" w:sz="0" w:space="0" w:color="auto"/>
                                                <w:right w:val="none" w:sz="0" w:space="0" w:color="auto"/>
                                              </w:divBdr>
                                              <w:divsChild>
                                                <w:div w:id="1387296368">
                                                  <w:marLeft w:val="0"/>
                                                  <w:marRight w:val="0"/>
                                                  <w:marTop w:val="0"/>
                                                  <w:marBottom w:val="0"/>
                                                  <w:divBdr>
                                                    <w:top w:val="none" w:sz="0" w:space="0" w:color="auto"/>
                                                    <w:left w:val="none" w:sz="0" w:space="0" w:color="auto"/>
                                                    <w:bottom w:val="none" w:sz="0" w:space="0" w:color="auto"/>
                                                    <w:right w:val="none" w:sz="0" w:space="0" w:color="auto"/>
                                                  </w:divBdr>
                                                  <w:divsChild>
                                                    <w:div w:id="1071851438">
                                                      <w:marLeft w:val="0"/>
                                                      <w:marRight w:val="0"/>
                                                      <w:marTop w:val="0"/>
                                                      <w:marBottom w:val="0"/>
                                                      <w:divBdr>
                                                        <w:top w:val="none" w:sz="0" w:space="0" w:color="auto"/>
                                                        <w:left w:val="none" w:sz="0" w:space="0" w:color="auto"/>
                                                        <w:bottom w:val="none" w:sz="0" w:space="0" w:color="auto"/>
                                                        <w:right w:val="none" w:sz="0" w:space="0" w:color="auto"/>
                                                      </w:divBdr>
                                                      <w:divsChild>
                                                        <w:div w:id="5967933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169992">
                                                              <w:marLeft w:val="0"/>
                                                              <w:marRight w:val="0"/>
                                                              <w:marTop w:val="0"/>
                                                              <w:marBottom w:val="0"/>
                                                              <w:divBdr>
                                                                <w:top w:val="none" w:sz="0" w:space="0" w:color="auto"/>
                                                                <w:left w:val="none" w:sz="0" w:space="0" w:color="auto"/>
                                                                <w:bottom w:val="none" w:sz="0" w:space="0" w:color="auto"/>
                                                                <w:right w:val="none" w:sz="0" w:space="0" w:color="auto"/>
                                                              </w:divBdr>
                                                              <w:divsChild>
                                                                <w:div w:id="1474981942">
                                                                  <w:marLeft w:val="0"/>
                                                                  <w:marRight w:val="0"/>
                                                                  <w:marTop w:val="0"/>
                                                                  <w:marBottom w:val="0"/>
                                                                  <w:divBdr>
                                                                    <w:top w:val="none" w:sz="0" w:space="0" w:color="auto"/>
                                                                    <w:left w:val="none" w:sz="0" w:space="0" w:color="auto"/>
                                                                    <w:bottom w:val="none" w:sz="0" w:space="0" w:color="auto"/>
                                                                    <w:right w:val="none" w:sz="0" w:space="0" w:color="auto"/>
                                                                  </w:divBdr>
                                                                  <w:divsChild>
                                                                    <w:div w:id="1605839282">
                                                                      <w:marLeft w:val="0"/>
                                                                      <w:marRight w:val="0"/>
                                                                      <w:marTop w:val="0"/>
                                                                      <w:marBottom w:val="0"/>
                                                                      <w:divBdr>
                                                                        <w:top w:val="none" w:sz="0" w:space="0" w:color="auto"/>
                                                                        <w:left w:val="none" w:sz="0" w:space="0" w:color="auto"/>
                                                                        <w:bottom w:val="none" w:sz="0" w:space="0" w:color="auto"/>
                                                                        <w:right w:val="none" w:sz="0" w:space="0" w:color="auto"/>
                                                                      </w:divBdr>
                                                                    </w:div>
                                                                    <w:div w:id="281153269">
                                                                      <w:marLeft w:val="0"/>
                                                                      <w:marRight w:val="0"/>
                                                                      <w:marTop w:val="0"/>
                                                                      <w:marBottom w:val="0"/>
                                                                      <w:divBdr>
                                                                        <w:top w:val="none" w:sz="0" w:space="0" w:color="auto"/>
                                                                        <w:left w:val="none" w:sz="0" w:space="0" w:color="auto"/>
                                                                        <w:bottom w:val="none" w:sz="0" w:space="0" w:color="auto"/>
                                                                        <w:right w:val="none" w:sz="0" w:space="0" w:color="auto"/>
                                                                      </w:divBdr>
                                                                      <w:divsChild>
                                                                        <w:div w:id="767503954">
                                                                          <w:marLeft w:val="0"/>
                                                                          <w:marRight w:val="0"/>
                                                                          <w:marTop w:val="0"/>
                                                                          <w:marBottom w:val="0"/>
                                                                          <w:divBdr>
                                                                            <w:top w:val="none" w:sz="0" w:space="0" w:color="auto"/>
                                                                            <w:left w:val="none" w:sz="0" w:space="0" w:color="auto"/>
                                                                            <w:bottom w:val="none" w:sz="0" w:space="0" w:color="auto"/>
                                                                            <w:right w:val="none" w:sz="0" w:space="0" w:color="auto"/>
                                                                          </w:divBdr>
                                                                        </w:div>
                                                                        <w:div w:id="444203923">
                                                                          <w:marLeft w:val="0"/>
                                                                          <w:marRight w:val="0"/>
                                                                          <w:marTop w:val="0"/>
                                                                          <w:marBottom w:val="0"/>
                                                                          <w:divBdr>
                                                                            <w:top w:val="none" w:sz="0" w:space="0" w:color="auto"/>
                                                                            <w:left w:val="none" w:sz="0" w:space="0" w:color="auto"/>
                                                                            <w:bottom w:val="none" w:sz="0" w:space="0" w:color="auto"/>
                                                                            <w:right w:val="none" w:sz="0" w:space="0" w:color="auto"/>
                                                                          </w:divBdr>
                                                                        </w:div>
                                                                        <w:div w:id="35365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jfmX1Onzm1mY/I9/5Smw5gUTOwA==">AMUW2mVi7C5Eydfbf3eN6L0HLLdVNlnaCGpzaSJbx2fHuMo5ahfLlVAREQy/MZut53pfNkckHmwAoBFgU+o9iFjdfGIfuosEvSmWv6vsCuHXeLdCblf+lqM=</go:docsCustomData>
</go:gDocsCustomXmlDataStorage>
</file>

<file path=customXml/itemProps1.xml><?xml version="1.0" encoding="utf-8"?>
<ds:datastoreItem xmlns:ds="http://schemas.openxmlformats.org/officeDocument/2006/customXml" ds:itemID="{A5CBEC98-05AF-9749-901B-355F8D1AF61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4515</Words>
  <Characters>25740</Characters>
  <Application>Microsoft Office Word</Application>
  <DocSecurity>0</DocSecurity>
  <Lines>214</Lines>
  <Paragraphs>60</Paragraphs>
  <ScaleCrop>false</ScaleCrop>
  <Company/>
  <LinksUpToDate>false</LinksUpToDate>
  <CharactersWithSpaces>30195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2021-09-22T13:00:00Z</dcterms:created>
  <dcterms:modified xsi:type="dcterms:W3CDTF">2021-10-05T15:28:00Z</dcterms:modified>
</cp:coreProperties>
</file>