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 — ESCALA 6X1: O QUE CADA CANDIDATO PROPÕE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o povo só fala de 6x1. O que os candidatos propõem pra mim, que trabalho de segunda a sábado?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Vou explicar sem enrolação. O governo Lula defende reduzir a jornada de 44 para 40 horas por semana, sem cortar o salário. Isso exige mudar a Constituição. A proposta passou na Câmara e na CCJ do Senado, mas ainda falta o plenário do Senado.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Flávio propõe outro caminho, o da escolha. O plano dele prevê um regime opcional, com carteira assinada e pago por hora trabalhada, com FGTS, férias e 13º proporcionais. A proposta está na PEC 12/2026, que tem a assinatura de 41 senadores, entre eles o próprio Flávio.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Eu seria obrigado a trocar de regime?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Pelo que prevê a proposta, não. Quem quer ficar na CLT de hoje continua nela. Quem prefere o regime flexível escolhe.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vantagem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 escolha. Hoje, muita gente ou cabe na regra, ou fica sem carteira. Quem estuda, cuida de filho ou tem dois trabalhos poderia ter um emprego formal que cabe na rotina.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quem decide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Congresso, que foi renovado agora. Presidente nenhum muda a Constituição sozinho.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que pergunta eu faço antes de votar?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Qual proposta me dá mais escolha e mais chance de emprego com carteira assinada?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PONTO SENSÍVEL: o vídeo NÃO diz que o Flávio apoia o fim da 6x1 e NÃO promete mais folga (não dá pra afirmar sem ler o texto). Diz 'outro caminho' e 'opção'. Se perguntarem 'o Flávio é contra o fim da 6x1?': o plano dele não propõe o fim da 6x1; propõe a alternativa da jornada flexível opcional. Base: plano de Lula no TSE (jornada de 40 h sem redução de salário; PEC aprovada na Câmara em 27/5/2026 e na CCJ do Senado em 2/9/2026); PEC 12/2026 (autoria do Senador Rogério Marinho, 41 assinaturas, Flávio entre elas). Críticos chamam a PEC de 'escala 7x0' e dizem que ela acaba com o descanso semanal e a hora extra; as fontes divergem. PRAZO: o plenário do Senado começou a discutir a PEC da 6x1 em 6/10/2026, com votação prevista para 8/10. Gravar e postar antes do resultado; se a PEC for votada, a frase 'ainda falta o plenário do Senado' precisa ser trocada. Resposta pronta ao '7x0' (atribuída ao autor): o senador Rogério Marinho afirma que a PEC mantém o limite de 44 horas semanais e o descanso semanal remunerado; os críticos contestam. Ler o texto oficial antes de responder. Reforço do argumento (só em comentário): com o mesmo salário, 44 h para 40 h deixa a hora 10% mais cara.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2 — TRABALHO POR HORA COM CARTEIRA ASSINADA: SERVE PRA QUEM?</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eu tenho dois bicos e queria carteira assinada. O trabalho por hora que o Flávio fala serve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Foi pensado justamente pra gente como você. A proposta, que está na PEC 12/2026, cria uma opção: carteira assinada, com pagamento por hora trabalhada.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os meus direitos?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Férias, 13º e FGTS seriam pagos de forma proporcional às horas trabalhadas. E a hora teria um valor mínimo ligado ao salário mínimo ou ao piso da categoria.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Pra quem mais isso serve?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Pra estudante, pra mãe com filho pequeno, pra quem precisa de flexibilidade. Gente que hoje muitas vezes só encontra bico, sem carteira.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Quem combina as regras?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Você e a empresa, direto, em contrato individual.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preferir a CLT de hoje?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Fica na CLT. A proposta é opcional.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Já existe algo parecido?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Existe o trabalho intermitente, que o STF validou em 2024: também por hora, com carteira. A proposta amplia essa liberdade.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Já é lei?</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Não. É uma PEC e depende do Congresso. Quem decide é o Congresso que foi eleito agora.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NÃO AFIRMAR no vídeo nada sobre repouso semanal, hora extra ou limite de 44 h sem ler o texto: críticos dizem que a PEC elimina o descanso semanal obrigatório e a hora extra; defensores dizem que mantém o limite de 44 h e que o contrato individual não impede acordos coletivos. Base: PEC 12/2026 (opção entre CLT e regime flexível por hora; valor mínimo da hora proporcional ao salário mínimo ou piso; direitos proporcionais; livre pactuação direta, com possibilidade de o contrato individual prevalecer sobre instrumentos coletivos). Intermitente: STF, ADIs 5826, 5829 e 6154 (13/12/2024). Resposta ao 'isso é 7x0' (atribuída ao autor): o senador Rogério Marinho afirma que a PEC mantém o limite de 44 horas semanais e o descanso semanal remunerado; os críticos contestam. Ler o texto oficial antes de responder.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3 — PRIMEIRO EMPREGO E MAIS DE 50 ANOS: TEM PROPOSTA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tenho 22 anos e nunca consegui o primeiro emprego. Tem alguma proposta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O plano do Flávio prevê um contrato com custo menor pro empregador pra jovens de 18 a 24 anos que procuram o primeiro emprego.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meu pai, que tem 55 anos e tá desempregado há mais de um ano?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Também tem. O plano prevê uma modalidade mais atrativa pra empresa contratar quem tem 50 anos ou mais e está desempregado há pelo menos 12 meses.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lógica?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contratar custa menos, a empresa contrata mais. São justamente os dois grupos que mais têm dificuldade de entrar ou de voltar pro mercado.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já foi tentado?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Algo parecido foi tentado em 2019, com a Carteira Verde e Amarela, mas a medida provisória não virou lei.</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depende do Congresso?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Depende. Contrato com encargo reduzido precisa de lei. O presidente propõe, o Congresso decide.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tira direito do trabalhador?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Segundo o plano, os direitos seriam preservados. O que muda é o custo pra quem contrata. Quando virar texto de lei, vale ler com atenção.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isso importa?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jovem sem primeiro emprego e trabalhador mais velho sem colocação são os que mais precisam de uma porta aberta.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plano de governo de Flávio (contrato com menor custo na folha para 18 a 24 anos no primeiro emprego e modalidade mais atrativa para 50+ desempregados há 12 meses); MP 905/2019 (Carteira Verde e Amarela), que não foi convertida em lei. Críticas esperadas: 'precarização' e 'substituição de trabalhadores'; resposta: público específico e depende de lei. CONFERIR o texto do plano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4 — MULHER QUE TRABALHA: QUAIS SÃO OS SEUS DIREITOS E O QUE OS CANDIDATOS PROPÕEM?</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sou mãe de criança pequena e trabalho fora. Que direitos eu tenho?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Vou direto. Licença-maternidade de 120 dias. Estabilidade no emprego desde a confirmação da gravidez até cinco meses depois do parto. E o direito de faltar, sem desconto, pra pelo menos seis consultas médicas durante a gravidez.</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quando eu volto pro trabalho?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uma lei de 2022, do programa Emprega Mais Mulheres, sancionada no governo Bolsonaro. Ela prevê prioridade pro home office pra quem tem filhos pequenos, jornada flexível e reembolso-creche, que pode ser combinado entre a empresa e a empregada.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é obrigatório?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Algumas medidas são prioridades e possibilidades que a empresa deve considerar, outras dependem de acordo. Vale perguntar no RH o que a sua empresa oferece.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 propõe o quê?</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plano dele prevê a Central da Mulher: unidades fixas e móveis juntando saúde, orientação jurídica e psicológica, emprego, crédito e proteção contra violência.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Isso já existe?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Ainda é proposta de plano de governo. Precisa de orçamento e de lei.</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isso é importante?</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a mulher muitas vezes precisa ir a vários lugares pra resolver uma coisa só. Concentrar o atendimento economiza tempo e dá mais segurança.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XVIII (licença-maternidade de 120 dias); ADCT, art. 10, II, b (estabilidade da gestante); CLT, art. 392, § 4º, II (seis consultas); Lei 14.457/2022 (Emprega + Mulheres: prioridade de teletrabalho para quem tem filhos pequenos, jornada flexível, reembolso-creche por acordo); plano de Flávio (Central da Mulher, segundo Forbes/Band). O vídeo não cita idade dos filhos (CLT: 4 anos; Emprega + Mulheres: até 6). CONFERIR o texto do plano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5 — MOTORISTA E ENTREGADOR DE APLICATIVO: QUEM DECIDE COMO VOCÊ TRABALHA?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sou motorista de aplicativo. Os candidatos falam alguma coisa de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Falam. Hoje, na maioria dos casos, você é autônomo. Se existe ou não vínculo de emprego, quem decide é a Justiça, e o STF está julgando isso no Tema 1.291, mas ainda não terminou.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governo Lula?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Propôs um projeto de lei com regras fixas: limite de 12 horas por dia em cada aplicativo, contribuição ao INSS e uma remuneração mínima por hora. O projeto não andou.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Propõe liberdade: um regime de trabalho por hora que o motorista ou o entregador escolhe, com direitos proporcionais, sem perder a flexibilidade que ele valoriza.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Por que a flexibilidade importa tanto pra mim?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Porque muita gente dirige no horário que sobra: de manhã cedo, de madrugada, no fim de semana. É a liberdade de ser o dono do próprio horário.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virar CLT, perco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Quem critica o vínculo fixo diz que a plataforma poderia exigir horário e limitar o número de motoristas. Por isso a escolha é importante.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Então o que eu devo cobrar de quem pede meu voto?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 respeite a sua escolha: ser empregado ou ser autônomo.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STF, Tema 1.291 (RE 1.446.336, rel. Min. Fachin; julgamento não concluído, segundo a imprensa); PLP 12/2024 (autônomo por plataforma, INSS, limite de 12 h por aplicativo, remuneração mínima por hora, R$ 32,10 no texto original); plano de Flávio: regime flexível por hora. O vídeo não afirma que o governo quer CLT para motoristas. CONFERIR o andamento do Tema 1.291 e do PLP 12/2024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6 — TAXA DAS BLUSINHAS ACABOU? QUANTO VOCÊ PAGA AGORA?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acabou a taxa das blusinhas?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imposto federal de 20% sobre compras internacionais de até 50 dólares foi zerado. Foi por uma medida provisória do próprio Lula, em maio de 2026, ano de eleição. Em setembro, ele sancionou a lei que confirmou isso.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Quem criou essa taxa?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Ela foi criada por uma lei de 2024, sancionada pelo próprio Lula, e passou a valer em agosto de 2024.</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Quanto o consumidor pagou nesse período?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20% de imposto federal mais o ICMS do estado, de 17% ou 20%, calculado por dentro. Na prática, passava de 40% do valor da compra.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agora?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Sem os 20% federais, continua o ICMS, que é imposto estadual. Compra de 50 dólares ou menos ainda paga imposto.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lição?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consumidor merece saber quem criou o imposto, quem manteve e em que momento decidiu acabar.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(revisado em 06/10/2026). Base: Lei 14.902/2024 (sancionada por Lula em 28/6/2024; 20% de imposto de importação sobre compras de até US$ 50, desde 1/8/2024); MP 1.357/2026, de 12/5/2026, assinada por Lula, que zerou o imposto; Lei 15.502/2026, sancionada em 10/9/2026, que converteu a MP e autoriza alíquota zero até US$ 50. ICMS: 17% na maioria dos estados e 20% em AC, AL, BA, CE, MG, PB, PI, RN, RR e SE desde 1/4/2025. Se comentarem 'o PL também votou a favor': a votação foi simbólica e quem sancionou, sem vetar a taxa, foi o Lula. O vídeo não afirma a posição do Flávio sobre o tema.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7 — O QUE A REFORMA TRABALHISTA MUDOU NO SEU BOLSO?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dizem que a reforma trabalhista foi ruim pro trabalhador. O que mudou no meu bolso?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Um exemplo concreto: o imposto sindical. Era um dia do seu salário por ano, descontado de todo mundo, sindicalizado ou não. Desde 2017, só desconta se você autorizar. O STF confirmou isso em 2018.</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os meus direitos, continuam?</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13º, férias com um terço a mais, FGTS e salário mínimo continuam. Estão na Constituição, e a reforma não mexeu neles.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o Lula voltar atrás na reforma?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Lula já defendeu a revisão da reforma, e as centrais sindicais pedem a revogação, ou seja, voltar atrás. O que mudaria dependeria do que o Congresso aprovasse.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Flávio?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Flávio propõe avançar, com mais liberdade de escolha, como o regime opcional por hora e o negociado sobre o legislado.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O que é negociado sobre o legislado?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É quando o acordo entre trabalhador e empresa, ou a convenção coletiva, pode valer sobre alguns pontos da lei, como banco de horas e jornada, desde que respeite o que não pode ser negociado, como salário mínimo, FGTS e normas de saúde e segurança. O STF validou isso em 2022.</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Qual é a pergunta pro eleitor?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Quem respeita a sua escolha e o seu bolso?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arts. 578 e 579 (contribuição sindical com autorização prévia e expressa; era equivalente a um dia de trabalho por ano, CLT art. 580 na redação anterior); STF, ADI 5794 (2018) e Tema 1046 (2022); declarações de Lula em 2022 sobre 'revisão' e pressão sindical por 'revogaço' em 2025; plano de Flávio: negociado sobre o legislado. CONFERIR se o plano de Lula de 2026 traz algo sobre revisão da reforma; o vídeo não afirma que o plano atual proponha revogação.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8 — POR QUE FALTA VAGA DE EMPREGO COM CARTEIRA ASSINADA?</w:t>
      </w:r>
    </w:p>
    <w:p>
      <w:pPr>
        <w:spacing w:after="120"/>
        <w:jc w:val="both"/>
      </w:pPr>
      <w:r>
        <w:rPr>
          <w:rFonts w:ascii="Times New Roman" w:cs="Times New Roman" w:eastAsia="Times New Roman" w:hAnsi="Times New Roman"/>
          <w:sz w:val="24"/>
          <w:szCs w:val="24"/>
        </w:rPr>
        <w:t xml:space="preserve">Por que falta vaga de emprego com carteira assinada, e por que tanta gente acaba no bico? Vou te mostrar uma conta que ninguém te mostra.</w:t>
      </w:r>
    </w:p>
    <w:p>
      <w:pPr>
        <w:spacing w:after="120"/>
        <w:jc w:val="both"/>
      </w:pPr>
      <w:r>
        <w:rPr>
          <w:rFonts w:ascii="Times New Roman" w:cs="Times New Roman" w:eastAsia="Times New Roman" w:hAnsi="Times New Roman"/>
          <w:sz w:val="24"/>
          <w:szCs w:val="24"/>
        </w:rPr>
        <w:t xml:space="preserve">Imagine um salário de três mil reais. Esse é o valor que está na sua carteira. Agora, o que a empresa paga além do seu salário? O FGTS, que vai pra sua conta. O INSS da empresa. O 13º e as férias, que ela precisa guardar todo mês. Somando tudo, em empresas fora do Simples, esse emprego pode custar algo perto de quatro mil e quinhentos reais por mês.</w:t>
      </w:r>
    </w:p>
    <w:p>
      <w:pPr>
        <w:spacing w:after="120"/>
        <w:jc w:val="both"/>
      </w:pPr>
      <w:r>
        <w:rPr>
          <w:rFonts w:ascii="Times New Roman" w:cs="Times New Roman" w:eastAsia="Times New Roman" w:hAnsi="Times New Roman"/>
          <w:sz w:val="24"/>
          <w:szCs w:val="24"/>
        </w:rPr>
        <w:t xml:space="preserve">Quando contratar fica caro, a empresa faz o quê? Contrata menos. Ou contrata sem carteira. E quem perde é o trabalhador.</w:t>
      </w:r>
    </w:p>
    <w:p>
      <w:pPr>
        <w:spacing w:after="120"/>
        <w:jc w:val="both"/>
      </w:pPr>
      <w:r>
        <w:rPr>
          <w:rFonts w:ascii="Times New Roman" w:cs="Times New Roman" w:eastAsia="Times New Roman" w:hAnsi="Times New Roman"/>
          <w:sz w:val="24"/>
          <w:szCs w:val="24"/>
        </w:rPr>
        <w:t xml:space="preserve">E o que fez o governo Lula nessa área? Foi ao STF contra a desoneração da folha, que o Congresso aprovou pros setores que mais empregam, e o imposto voltou de forma gradual até 2028. Ou seja, contratar ficou mais caro.</w:t>
      </w:r>
    </w:p>
    <w:p>
      <w:pPr>
        <w:spacing w:after="120"/>
        <w:jc w:val="both"/>
      </w:pPr>
      <w:r>
        <w:rPr>
          <w:rFonts w:ascii="Times New Roman" w:cs="Times New Roman" w:eastAsia="Times New Roman" w:hAnsi="Times New Roman"/>
          <w:sz w:val="24"/>
          <w:szCs w:val="24"/>
        </w:rPr>
        <w:t xml:space="preserve">O que propõe o Flávio? Reduzir de forma gradual o custo de contratar com carteira, preservando os direitos, e criar contratos de menor custo pra quem busca o primeiro emprego e pra quem tem mais de 50 anos e está desempregado há mais de um ano.</w:t>
      </w:r>
    </w:p>
    <w:p>
      <w:pPr>
        <w:spacing w:after="120"/>
        <w:jc w:val="both"/>
      </w:pPr>
      <w:r>
        <w:rPr>
          <w:rFonts w:ascii="Times New Roman" w:cs="Times New Roman" w:eastAsia="Times New Roman" w:hAnsi="Times New Roman"/>
          <w:sz w:val="24"/>
          <w:szCs w:val="24"/>
        </w:rPr>
        <w:t xml:space="preserve">Direito do trabalhador é lei, e é pra ser respeitado. Mas se o custo de contratar é alto demais, a vaga não aparece. A pergunta é: qual caminho abre mais vaga com carteira assinada?</w:t>
      </w:r>
    </w:p>
    <w:p>
      <w:pPr>
        <w:spacing w:after="120"/>
        <w:jc w:val="both"/>
      </w:pPr>
      <w:r>
        <w:rPr>
          <w:rFonts w:ascii="Times New Roman" w:cs="Times New Roman" w:eastAsia="Times New Roman" w:hAnsi="Times New Roman"/>
          <w:sz w:val="24"/>
          <w:szCs w:val="24"/>
        </w:rPr>
        <w:t xml:space="preserve">Comenta aqui o que você acha, segue o Dr. Ryan e manda pra quem está procurando emprego.</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Cálculo do exemplo (empresa fora do Simples, valores aproximados): salário 3.000 + INSS patronal 20% (600) + FGTS 8% (240) + 13º (250) + férias com 1/3 (333) + RAT e outras contribuições (cerca de 170) = perto de 4.600; o vídeo diz 'perto de quatro mil e quinhentos'. A frase 'contratar fica caro, a empresa contrata menos' é opinião econômica do Ryan. Base: desoneração da folha (Lei 14.784/2023), decisão do Min. Zanin em 2024 e Lei 14.973/2024 (reoneração gradual até 2028, segundo a imprensa); plano de Flávio. CONFERIR datas e alíquotas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9 — HORA EXTRA: VOCÊ ESTÁ SENDO PAGO CERTO?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eu faço hora extra e acho que estão me pagando errado. Como eu calculo?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um minuto. Primeiro, o valor da sua hora normal. Pega o salário e divide por 220, que é o número de horas do mês pra quem trabalha 44 horas por semana.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Um exemplo?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Salário de 2.200 reais, dividido por 220: a hora vale 10 reais.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a hora extra?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que ser paga com no mínimo 50% a mais. Então a hora extra de 10 reais vira 15 reais. Se a convenção da sua categoria prevê mais, vale o que for melhor pra você.</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domingo e feriado?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você trabalhou e não teve outra folga em compensação, o dia é pago em dobro.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Tem limite de hora extra?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regra, no máximo duas horas por dia.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Hora extra todo mês conta pra mais alguma coisa?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Conta. Quando é habitual, ela reflete em férias, 13º e FGTS.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pagar errado?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Guarda o holerite e o espelho do ponto. Dá pra cobrar a diferença, inclusive na Justiça do Trabalho.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XVI (adicional de no mínimo 50%); CLT, art. 59 (limite de duas horas extras por dia; banco de horas) e art. 64 (divisor 220 para mensalistas de 44 h); Súmula 146/TST (domingo ou feriado trabalhado e não compensado: pagamento em dobro); reflexos em férias, 13º e FGTS pela habitualidade. Se comentarem 'meu divisor é 200 ou 180': depende da jornada contratada.</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10 — 13º SALÁRIO: QUANDO CAI E QUANTO VOCÊ RECEBE?</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quando cai o 13º e quanto eu vou receber?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13º é pago em duas parcelas. A primeira, até 30 de novembro, vem sem descontos e corresponde à metade do seu salário. A segunda, até 20 de dezembro, é o restante, já com os descontos de INSS e, quando for o caso, de imposto de renda.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eu trabalhei só uma parte do ano?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Aí recebe proporcional: um doze avos por mês trabalhado. E conta o mês em que você trabalhou 15 dias ou mais.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Como faço a conta?</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Divide o salário por 12 e multiplica pelos meses trabalhados. Salário de 3.000 e seis meses trabalhados: 1.500 reais.</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Hora extra e comissão entram no cálculo?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Entram. As parcelas variáveis, como horas extras e comissões, entram pela média.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atrasar?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O atraso pode gerar multa administrativa, e o trabalhador pode cobrar o que for devido. Guarda o holerite.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Correto. Base: Lei 4.749/1965 (primeira parcela até 30/11 e segunda até 20/12), Lei 4.090/1962 (1/12 por mês trabalhado, fração igual ou superior a 15 dias). Se comentarem sobre a nova faixa de isenção do IR: a segunda parcela segue a tabela vigente; o vídeo diz 'quando for o caso'.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11 — FOI DEMITIDO? VEJA QUANTO VOCÊ TEM DIREITO A RECEBER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fui demitido sem justa causa. O que eu tenho que receber?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Vamos por partes. O saldo de salário dos dias trabalhados no mês. O aviso prévio: 30 dias, mais 3 dias por ano trabalhado, até 90. As férias vencidas e as proporcionais, com um terço a mais. O 13º proporcional. E o FGTS, com multa de 40% sobre o que foi depositado, paga pela empresa.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Em quanto tempo a empresa tem que pagar?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até 10 dias corridos depois do fim do contrato.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o seguro-desemprego?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 você cumprir os requisitos, tem direito. Precisa pedir entre 7 e 120 dias depois da demissão, pelo aplicativo Carteira de Trabalho Digital ou pelo gov.br.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Quantas parcelas?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 três a cinco, dependendo do tempo que você trabalhou.</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Posso sacar o FGTS?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Em regra, sim, pelo aplicativo FGTS da Caixa. Quem está no saque-aniversário tem regras próprias, então vale conferir no app.</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a empresa não pagar?</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Guarda tudo e procura um advogado ou o sindicato. O prazo pra ir à Justiça é de dois anos depois da demissão.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arts. 477 (pagamento em até 10 dias), 487 e 488; Lei 12.506/2011 (3 dias por ano, até 90); Lei 8.036/1990 (FGTS e multa de 40%); Lei 7.998/1990 (seguro-desemprego: pedido de 7 a 120 dias; 3 a 5 parcelas); CF, art. 7º, XXIX (prazo de dois anos). Saque-aniversário: regras mudaram em 2025; por isso o vídeo manda conferir no app. CONFERIR as regras do saque-aniversário antes de gravar.</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12 — BANCO DE HORAS: O SEU PATRÃO PODE TE OBRIGAR?</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Dr. Ryan, meu patrão fala que as minhas horas extras vão pro banco de horas. Ele pode fazer isso?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Pode, mas com regras. Banco de horas precisa de acordo. Se for acordo individual, por escrito, as horas têm que ser compensadas em até seis meses. Se for acordo coletivo ou convenção, em até um ano.</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não tiver acordo?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Sem acordo válido, o banco de horas não vale. Aí a hora extra tem que ser paga.</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 se passar do prazo e as horas não forem compensadas?</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Viram hora extra e precisam ser pagas, com o adicional.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Tem exceção?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Tem. Se a compensação acontece no mesmo mês, pode ser combinada até de forma mais simples, sem acordo formal.</w:t>
      </w:r>
    </w:p>
    <w:p>
      <w:pPr>
        <w:spacing w:after="90"/>
      </w:pPr>
      <w:r>
        <w:rPr>
          <w:rFonts w:ascii="Times New Roman" w:cs="Times New Roman" w:eastAsia="Times New Roman" w:hAnsi="Times New Roman"/>
          <w:b/>
          <w:bCs/>
          <w:sz w:val="24"/>
          <w:szCs w:val="24"/>
        </w:rPr>
        <w:t xml:space="preserve">Vitor: </w:t>
      </w:r>
      <w:r>
        <w:rPr>
          <w:rFonts w:ascii="Times New Roman" w:cs="Times New Roman" w:eastAsia="Times New Roman" w:hAnsi="Times New Roman"/>
          <w:sz w:val="24"/>
          <w:szCs w:val="24"/>
        </w:rPr>
        <w:t xml:space="preserve">Eu posso ver o meu saldo?</w:t>
      </w:r>
    </w:p>
    <w:p>
      <w:pPr>
        <w:spacing w:after="90"/>
      </w:pPr>
      <w:r>
        <w:rPr>
          <w:rFonts w:ascii="Times New Roman" w:cs="Times New Roman" w:eastAsia="Times New Roman" w:hAnsi="Times New Roman"/>
          <w:b/>
          <w:bCs/>
          <w:sz w:val="24"/>
          <w:szCs w:val="24"/>
        </w:rPr>
        <w:t xml:space="preserve">Ryan: </w:t>
      </w:r>
      <w:r>
        <w:rPr>
          <w:rFonts w:ascii="Times New Roman" w:cs="Times New Roman" w:eastAsia="Times New Roman" w:hAnsi="Times New Roman"/>
          <w:sz w:val="24"/>
          <w:szCs w:val="24"/>
        </w:rPr>
        <w:t xml:space="preserve">Deve poder. Peça o extrato do banco de horas e guarde o espelho do ponto. Segue o Dr. Ryan.</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CLT, art. 59, §§ 2º, 5º e 6º (Lei 13.467/2017): banco de horas por acordo individual escrito (compensação em até 6 meses), por acordo ou convenção coletiva (até 1 ano), e compensação no mesmo mês por acordo individual, tácito ou escrito. Se comentarem 'minha categoria exige acordo coletivo': pode haver exigência na convenção.</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13 — DIZEM QUE A DIREITA É CONTRA O TRABALHADOR. FATO OU MENTIRA?</w:t>
      </w:r>
    </w:p>
    <w:p>
      <w:pPr>
        <w:spacing w:after="120"/>
        <w:jc w:val="both"/>
      </w:pPr>
      <w:r>
        <w:rPr>
          <w:rFonts w:ascii="Times New Roman" w:cs="Times New Roman" w:eastAsia="Times New Roman" w:hAnsi="Times New Roman"/>
          <w:sz w:val="24"/>
          <w:szCs w:val="24"/>
        </w:rPr>
        <w:t xml:space="preserve">Dizem que a direita é contra o trabalhador. Fato ou mentira? Eu vou te mostrar fatos, com lei e com data.</w:t>
      </w:r>
    </w:p>
    <w:p>
      <w:pPr>
        <w:spacing w:after="120"/>
        <w:jc w:val="both"/>
      </w:pPr>
      <w:r>
        <w:rPr>
          <w:rFonts w:ascii="Times New Roman" w:cs="Times New Roman" w:eastAsia="Times New Roman" w:hAnsi="Times New Roman"/>
          <w:sz w:val="24"/>
          <w:szCs w:val="24"/>
        </w:rPr>
        <w:t xml:space="preserve">Primeiro: 13º salário, férias com um terço a mais, FGTS e salário mínimo estão na Constituição. A reforma trabalhista de 2017 não mexeu em nenhum deles. Continuam valendo.</w:t>
      </w:r>
    </w:p>
    <w:p>
      <w:pPr>
        <w:spacing w:after="120"/>
        <w:jc w:val="both"/>
      </w:pPr>
      <w:r>
        <w:rPr>
          <w:rFonts w:ascii="Times New Roman" w:cs="Times New Roman" w:eastAsia="Times New Roman" w:hAnsi="Times New Roman"/>
          <w:sz w:val="24"/>
          <w:szCs w:val="24"/>
        </w:rPr>
        <w:t xml:space="preserve">Segundo: o imposto sindical. Era um dia do seu salário por ano, descontado de todo mundo. Desde 2017, só desconta se você autorizar. O dinheiro é seu, a escolha é sua.</w:t>
      </w:r>
    </w:p>
    <w:p>
      <w:pPr>
        <w:spacing w:after="120"/>
        <w:jc w:val="both"/>
      </w:pPr>
      <w:r>
        <w:rPr>
          <w:rFonts w:ascii="Times New Roman" w:cs="Times New Roman" w:eastAsia="Times New Roman" w:hAnsi="Times New Roman"/>
          <w:sz w:val="24"/>
          <w:szCs w:val="24"/>
        </w:rPr>
        <w:t xml:space="preserve">Terceiro: na pandemia, em 2020, no governo Bolsonaro, uma lei permitiu reduzir jornada e salário por acordo, e o governo pagava uma parte do que o trabalhador deixava de receber. E quem fez o acordo ganhou garantia no emprego por um tempo.</w:t>
      </w:r>
    </w:p>
    <w:p>
      <w:pPr>
        <w:spacing w:after="120"/>
        <w:jc w:val="both"/>
      </w:pPr>
      <w:r>
        <w:rPr>
          <w:rFonts w:ascii="Times New Roman" w:cs="Times New Roman" w:eastAsia="Times New Roman" w:hAnsi="Times New Roman"/>
          <w:sz w:val="24"/>
          <w:szCs w:val="24"/>
        </w:rPr>
        <w:t xml:space="preserve">Quarto: em 2022, a lei Emprega Mais Mulheres criou jornada flexível, prioridade pro home office pra quem tem filhos pequenos e reembolso-creche.</w:t>
      </w:r>
    </w:p>
    <w:p>
      <w:pPr>
        <w:spacing w:after="120"/>
        <w:jc w:val="both"/>
      </w:pPr>
      <w:r>
        <w:rPr>
          <w:rFonts w:ascii="Times New Roman" w:cs="Times New Roman" w:eastAsia="Times New Roman" w:hAnsi="Times New Roman"/>
          <w:sz w:val="24"/>
          <w:szCs w:val="24"/>
        </w:rPr>
        <w:t xml:space="preserve">E o plano do Flávio? Um regime opcional por hora, com carteira assinada. Contrato com custo menor pra quem busca o primeiro emprego e pra quem tem mais de 50 anos e está desempregado. A Central da Mulher. E o plano diz que programas como o Bolsa Família serão ponto de partida pro emprego e pra autonomia.</w:t>
      </w:r>
    </w:p>
    <w:p>
      <w:pPr>
        <w:spacing w:after="120"/>
        <w:jc w:val="both"/>
      </w:pPr>
      <w:r>
        <w:rPr>
          <w:rFonts w:ascii="Times New Roman" w:cs="Times New Roman" w:eastAsia="Times New Roman" w:hAnsi="Times New Roman"/>
          <w:sz w:val="24"/>
          <w:szCs w:val="24"/>
        </w:rPr>
        <w:t xml:space="preserve">E do outro lado? O governo Lula foi ao STF contra a desoneração da folha, que protegia vagas, e sancionou a taxa das blusinhas em 2024, que só foi zerada em maio de 2026, em ano de eleição.</w:t>
      </w:r>
    </w:p>
    <w:p>
      <w:pPr>
        <w:spacing w:after="120"/>
        <w:jc w:val="both"/>
      </w:pPr>
      <w:r>
        <w:rPr>
          <w:rFonts w:ascii="Times New Roman" w:cs="Times New Roman" w:eastAsia="Times New Roman" w:hAnsi="Times New Roman"/>
          <w:sz w:val="24"/>
          <w:szCs w:val="24"/>
        </w:rPr>
        <w:t xml:space="preserve">Fato ou mentira? Confere e decide. Comenta aqui, segue o Dr. Ryan e manda pra quem diz que a direita é contra o trabalhador.</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Base: CF, art. 7º; Lei 13.467/2017; CLT, arts. 578 a 580; Lei 14.020/2020 (BEm, sancionada em julho de 2020); Lei 14.457/2022; plano de Flávio (regime por hora, contratos de menor custo, Central da Mulher; programas como o Bolsa Família como ponto de partida para emprego e autonomia, segundo a imprensa); desoneração da folha; Lei 14.902/2024 e MP 1.357/2026 (zerou a taxa em 12/5/2026). Bolsa Família conferido: o plano registrado no TSE trata a proteção social como 'ponto de partida' para qualificação, emprego, crédito e patrimônio, com 'porta de saída' (CNN Brasil); se comentarem 'o plano torna o Bolsa Família temporário', responder que o plano prevê volta ao benefício se a pessoa perder o emprego. NÃO usar o tema dos descontos do INSS como crítica ao governo: o esquema vai de 2019 a 2024 e a CPMI teve relatório da maioria pedindo o indiciamento do Flávio (ele contesta). Críticas esperadas: 'a reforma precarizou'; resposta: os direitos da Constituição ficaram, e o vídeo trata de fatos específicos.</w:t>
      </w:r>
    </w:p>
    <w:p>
      <w:pPr>
        <w:pageBreakBefore/>
        <w:spacing w:after="0"/>
        <w:jc w:val="center"/>
      </w:pPr>
      <w:r>
        <w:rPr>
          <w:rFonts w:ascii="Times New Roman" w:cs="Times New Roman" w:eastAsia="Times New Roman" w:hAnsi="Times New Roman"/>
          <w:b/>
          <w:bCs/>
          <w:sz w:val="18"/>
          <w:szCs w:val="18"/>
        </w:rPr>
        <w:t xml:space="preserve">RYAN TEIXEIRA — CARTELA DE 14 VÍDEOS — 06/10/2026</w:t>
      </w:r>
    </w:p>
    <w:p>
      <w:pPr>
        <w:spacing w:after="160"/>
        <w:jc w:val="center"/>
      </w:pPr>
      <w:r>
        <w:rPr>
          <w:rFonts w:ascii="Times New Roman" w:cs="Times New Roman" w:eastAsia="Times New Roman" w:hAnsi="Times New Roman"/>
          <w:b/>
          <w:bCs/>
          <w:sz w:val="28"/>
          <w:szCs w:val="28"/>
        </w:rPr>
        <w:t xml:space="preserve">ROTEIRO 14 — TRÊS PERGUNTAS DE QUEM TRABALHA ANTES DO DIA 25</w:t>
      </w:r>
    </w:p>
    <w:p>
      <w:pPr>
        <w:spacing w:after="120"/>
        <w:jc w:val="both"/>
      </w:pPr>
      <w:r>
        <w:rPr>
          <w:rFonts w:ascii="Times New Roman" w:cs="Times New Roman" w:eastAsia="Times New Roman" w:hAnsi="Times New Roman"/>
          <w:sz w:val="24"/>
          <w:szCs w:val="24"/>
        </w:rPr>
        <w:t xml:space="preserve">Três perguntas que todo trabalhador deveria fazer antes de votar no dia 25. Não é sobre simpatia por candidato. É sobre o que muda no seu bolso e na sua vida.</w:t>
      </w:r>
    </w:p>
    <w:p>
      <w:pPr>
        <w:spacing w:after="120"/>
        <w:jc w:val="both"/>
      </w:pPr>
      <w:r>
        <w:rPr>
          <w:rFonts w:ascii="Times New Roman" w:cs="Times New Roman" w:eastAsia="Times New Roman" w:hAnsi="Times New Roman"/>
          <w:sz w:val="24"/>
          <w:szCs w:val="24"/>
        </w:rPr>
        <w:t xml:space="preserve">Primeira pergunta: quem me dá escolha? Cada pessoa vive uma realidade. Tem quem precisa de horário fixo, e tem quem precisa de flexibilidade pra estudar, cuidar de filho ou ter dois trabalhos. Pergunte qual proposta deixa você escolher, e qual impõe uma regra única pra todo mundo.</w:t>
      </w:r>
    </w:p>
    <w:p>
      <w:pPr>
        <w:spacing w:after="120"/>
        <w:jc w:val="both"/>
      </w:pPr>
      <w:r>
        <w:rPr>
          <w:rFonts w:ascii="Times New Roman" w:cs="Times New Roman" w:eastAsia="Times New Roman" w:hAnsi="Times New Roman"/>
          <w:sz w:val="24"/>
          <w:szCs w:val="24"/>
        </w:rPr>
        <w:t xml:space="preserve">Segunda pergunta: quem abre vaga com carteira assinada pra mim, pro meu filho, pro meu pai que está desempregado? Olhe quem propõe baixar o custo de contratar, e quem foi ao STF contra a desoneração da folha.</w:t>
      </w:r>
    </w:p>
    <w:p>
      <w:pPr>
        <w:spacing w:after="120"/>
        <w:jc w:val="both"/>
      </w:pPr>
      <w:r>
        <w:rPr>
          <w:rFonts w:ascii="Times New Roman" w:cs="Times New Roman" w:eastAsia="Times New Roman" w:hAnsi="Times New Roman"/>
          <w:sz w:val="24"/>
          <w:szCs w:val="24"/>
        </w:rPr>
        <w:t xml:space="preserve">Terceira pergunta: quem mexe no meu bolso? A taxa das blusinhas, sancionada em 2024, só foi zerada em maio de 2026, em ano de eleição. O imposto sobre dividendos agora pesa em quem tem empresa e gera emprego. Pergunte quem promete reduzir a carga de quem produz e de quem consome.</w:t>
      </w:r>
    </w:p>
    <w:p>
      <w:pPr>
        <w:spacing w:after="120"/>
        <w:jc w:val="both"/>
      </w:pPr>
      <w:r>
        <w:rPr>
          <w:rFonts w:ascii="Times New Roman" w:cs="Times New Roman" w:eastAsia="Times New Roman" w:hAnsi="Times New Roman"/>
          <w:sz w:val="24"/>
          <w:szCs w:val="24"/>
        </w:rPr>
        <w:t xml:space="preserve">Leia os planos de governo, que estão no site do TSE, e decida com a cabeça. Comenta aqui qual dessas perguntas pesa mais pra você, segue o Dr. Ryan e compartilha com quem ainda está em dúvida.</w:t>
      </w:r>
    </w:p>
    <w:p>
      <w:pPr>
        <w:spacing w:before="120"/>
      </w:pPr>
      <w:r>
        <w:rPr>
          <w:rFonts w:ascii="Times New Roman" w:cs="Times New Roman" w:eastAsia="Times New Roman" w:hAnsi="Times New Roman"/>
          <w:b/>
          <w:bCs/>
          <w:i/>
          <w:iCs/>
          <w:sz w:val="16"/>
          <w:szCs w:val="16"/>
        </w:rPr>
        <w:t xml:space="preserve">NOTA INTERNA — NÃO LER NA GRAVAÇÃO: </w:t>
      </w:r>
      <w:r>
        <w:rPr>
          <w:rFonts w:ascii="Times New Roman" w:cs="Times New Roman" w:eastAsia="Times New Roman" w:hAnsi="Times New Roman"/>
          <w:i/>
          <w:iCs/>
          <w:sz w:val="16"/>
          <w:szCs w:val="16"/>
        </w:rPr>
        <w:t xml:space="preserve">🟡 Regra geral. Roteiro de opinião sobre critérios de escolha. Fatos citados (desoneração, taxa das blusinhas, Lei 15.270/2025) estão nas notas dos roteiros 6 e 8; CONFERIR antes de gravar. Conteúdo orgânico do perfil; sem impulsionamento por terceiros. Se comentarem 'isso é propaganda': é opinião do Ryan como cidadão e advogado.</w:t>
      </w:r>
    </w:p>
    <w:sectPr>
      <w:footerReference w:type="default" r:id="rId7"/>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2026-10-06T16:30:33.299Z</dcterms:created>
  <dcterms:modified xsi:type="dcterms:W3CDTF">2026-10-06T16:30:33.300Z</dcterms:modified>
</cp:coreProperties>
</file>

<file path=docProps/custom.xml><?xml version="1.0" encoding="utf-8"?>
<Properties xmlns="http://schemas.openxmlformats.org/officeDocument/2006/custom-properties" xmlns:vt="http://schemas.openxmlformats.org/officeDocument/2006/docPropsVTypes"/>
</file>